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CF3" w:rsidRPr="005903F9" w:rsidRDefault="00181F75" w:rsidP="000C4CF3">
      <w:pPr>
        <w:widowControl w:val="0"/>
        <w:autoSpaceDE w:val="0"/>
        <w:autoSpaceDN w:val="0"/>
        <w:adjustRightInd w:val="0"/>
        <w:spacing w:after="60" w:line="240" w:lineRule="auto"/>
        <w:ind w:left="116" w:right="107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81F75">
        <w:rPr>
          <w:rFonts w:ascii="Times New Roman" w:hAnsi="Times New Roman"/>
          <w:b/>
          <w:bCs/>
          <w:color w:val="000000"/>
          <w:lang w:val="uk-UA"/>
        </w:rPr>
        <w:t>ДОДАТОК №</w:t>
      </w:r>
      <w:r w:rsidR="008858C8">
        <w:rPr>
          <w:rFonts w:ascii="Times New Roman" w:hAnsi="Times New Roman"/>
          <w:b/>
          <w:bCs/>
          <w:color w:val="000000"/>
          <w:lang w:val="uk-UA"/>
        </w:rPr>
        <w:t xml:space="preserve"> </w:t>
      </w:r>
      <w:r w:rsidR="005903F9" w:rsidRPr="00AD3EDD">
        <w:rPr>
          <w:rFonts w:ascii="Times New Roman" w:hAnsi="Times New Roman"/>
          <w:b/>
          <w:bCs/>
          <w:color w:val="000000"/>
        </w:rPr>
        <w:t>2</w:t>
      </w:r>
    </w:p>
    <w:p w:rsidR="000C4CF3" w:rsidRDefault="00181F75" w:rsidP="000C4CF3">
      <w:pPr>
        <w:widowControl w:val="0"/>
        <w:autoSpaceDE w:val="0"/>
        <w:autoSpaceDN w:val="0"/>
        <w:adjustRightInd w:val="0"/>
        <w:spacing w:after="60" w:line="240" w:lineRule="auto"/>
        <w:ind w:left="116" w:right="107"/>
        <w:jc w:val="right"/>
        <w:rPr>
          <w:rFonts w:ascii="Arial" w:hAnsi="Arial" w:cs="Arial"/>
          <w:sz w:val="24"/>
          <w:szCs w:val="24"/>
        </w:rPr>
      </w:pPr>
      <w:r w:rsidRPr="00181F75">
        <w:rPr>
          <w:rFonts w:ascii="Times New Roman" w:hAnsi="Times New Roman"/>
          <w:b/>
          <w:bCs/>
          <w:color w:val="000000"/>
          <w:lang w:val="uk-UA"/>
        </w:rPr>
        <w:t>ДО ДОГОВОРУ КОМІСІЇ № _____________</w:t>
      </w:r>
    </w:p>
    <w:p w:rsidR="000C4CF3" w:rsidRDefault="00181F75" w:rsidP="000C4CF3">
      <w:pPr>
        <w:widowControl w:val="0"/>
        <w:autoSpaceDE w:val="0"/>
        <w:autoSpaceDN w:val="0"/>
        <w:adjustRightInd w:val="0"/>
        <w:spacing w:after="60" w:line="240" w:lineRule="auto"/>
        <w:ind w:left="116" w:right="107"/>
        <w:jc w:val="right"/>
        <w:rPr>
          <w:rFonts w:ascii="Arial" w:hAnsi="Arial" w:cs="Arial"/>
          <w:sz w:val="24"/>
          <w:szCs w:val="24"/>
        </w:rPr>
      </w:pPr>
      <w:r w:rsidRPr="00181F75">
        <w:rPr>
          <w:rFonts w:ascii="Times New Roman" w:hAnsi="Times New Roman"/>
          <w:b/>
          <w:bCs/>
          <w:color w:val="000000"/>
          <w:lang w:val="uk-UA"/>
        </w:rPr>
        <w:t>від «__»_______________201</w:t>
      </w:r>
      <w:r w:rsidR="00F36056">
        <w:rPr>
          <w:rFonts w:ascii="Times New Roman" w:hAnsi="Times New Roman"/>
          <w:b/>
          <w:bCs/>
          <w:color w:val="000000"/>
        </w:rPr>
        <w:softHyphen/>
      </w:r>
      <w:r w:rsidR="00F36056">
        <w:rPr>
          <w:rFonts w:ascii="Times New Roman" w:hAnsi="Times New Roman"/>
          <w:b/>
          <w:bCs/>
          <w:color w:val="000000"/>
          <w:lang w:val="uk-UA"/>
        </w:rPr>
        <w:t>2</w:t>
      </w:r>
      <w:r>
        <w:rPr>
          <w:rFonts w:ascii="Times New Roman" w:hAnsi="Times New Roman"/>
          <w:b/>
          <w:bCs/>
          <w:color w:val="000000"/>
          <w:lang w:val="uk-UA"/>
        </w:rPr>
        <w:t xml:space="preserve"> </w:t>
      </w:r>
      <w:r w:rsidRPr="00181F75">
        <w:rPr>
          <w:rFonts w:ascii="Times New Roman" w:hAnsi="Times New Roman"/>
          <w:b/>
          <w:bCs/>
          <w:color w:val="000000"/>
          <w:lang w:val="uk-UA"/>
        </w:rPr>
        <w:t>р.</w:t>
      </w:r>
    </w:p>
    <w:p w:rsidR="000C4CF3" w:rsidRDefault="000C4CF3" w:rsidP="000C4CF3">
      <w:pPr>
        <w:widowControl w:val="0"/>
        <w:autoSpaceDE w:val="0"/>
        <w:autoSpaceDN w:val="0"/>
        <w:adjustRightInd w:val="0"/>
        <w:spacing w:after="60" w:line="240" w:lineRule="auto"/>
        <w:ind w:left="825" w:right="107" w:hanging="709"/>
        <w:rPr>
          <w:rFonts w:ascii="Arial" w:hAnsi="Arial" w:cs="Arial"/>
          <w:sz w:val="24"/>
          <w:szCs w:val="24"/>
        </w:rPr>
      </w:pPr>
    </w:p>
    <w:p w:rsidR="000C4CF3" w:rsidRDefault="000C4CF3" w:rsidP="000C4CF3">
      <w:pPr>
        <w:widowControl w:val="0"/>
        <w:autoSpaceDE w:val="0"/>
        <w:autoSpaceDN w:val="0"/>
        <w:adjustRightInd w:val="0"/>
        <w:spacing w:after="60" w:line="240" w:lineRule="auto"/>
        <w:ind w:left="825" w:right="107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>1.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У рамках цього Додатка Комітент доручає, а Комісіонер зобов'язується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укладати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угоди з Клієнтами на надання Комітентом послуг, пов'язаних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і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з розміщенням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у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мережі </w:t>
      </w:r>
      <w:r w:rsidR="00E9608F">
        <w:rPr>
          <w:rFonts w:ascii="Times New Roman" w:hAnsi="Times New Roman"/>
          <w:color w:val="000000"/>
          <w:sz w:val="20"/>
          <w:szCs w:val="20"/>
          <w:lang w:val="uk-UA"/>
        </w:rPr>
        <w:t>І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>нтернет рекламних матеріалів Клієнтів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(формат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–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текстовий блок)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за принципами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контекстної, пошукової реклами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(далі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за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текст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ом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–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</w:t>
      </w:r>
      <w:r w:rsidR="00F6616A" w:rsidRPr="00A63107">
        <w:rPr>
          <w:rFonts w:ascii="Times New Roman" w:hAnsi="Times New Roman"/>
          <w:b/>
          <w:color w:val="000000"/>
          <w:sz w:val="20"/>
          <w:szCs w:val="20"/>
          <w:lang w:val="uk-UA"/>
        </w:rPr>
        <w:t>«</w:t>
      </w:r>
      <w:r w:rsidR="00181F75" w:rsidRPr="00A63107">
        <w:rPr>
          <w:rFonts w:ascii="Times New Roman" w:hAnsi="Times New Roman"/>
          <w:b/>
          <w:color w:val="000000"/>
          <w:sz w:val="20"/>
          <w:szCs w:val="20"/>
          <w:lang w:val="uk-UA"/>
        </w:rPr>
        <w:t>Послуги Яндекс.Директ</w:t>
      </w:r>
      <w:r w:rsidR="00F6616A" w:rsidRPr="00A63107">
        <w:rPr>
          <w:rFonts w:ascii="Times New Roman" w:hAnsi="Times New Roman"/>
          <w:b/>
          <w:color w:val="000000"/>
          <w:sz w:val="20"/>
          <w:szCs w:val="20"/>
          <w:lang w:val="uk-UA"/>
        </w:rPr>
        <w:t>»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>) на умовах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, викладених у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цьому Додатку.</w:t>
      </w:r>
    </w:p>
    <w:p w:rsidR="000C4CF3" w:rsidRDefault="000C4CF3" w:rsidP="000C4CF3">
      <w:pPr>
        <w:widowControl w:val="0"/>
        <w:autoSpaceDE w:val="0"/>
        <w:autoSpaceDN w:val="0"/>
        <w:adjustRightInd w:val="0"/>
        <w:spacing w:before="120" w:after="60" w:line="240" w:lineRule="auto"/>
        <w:ind w:left="825" w:right="107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>2.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Комісіонер укладає </w:t>
      </w:r>
      <w:r w:rsidR="004F5AFD">
        <w:rPr>
          <w:rFonts w:ascii="Times New Roman" w:hAnsi="Times New Roman"/>
          <w:color w:val="000000"/>
          <w:sz w:val="20"/>
          <w:szCs w:val="20"/>
          <w:lang w:val="uk-UA"/>
        </w:rPr>
        <w:t>у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годи з Клієнтами на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таких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у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мовах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>:</w:t>
      </w:r>
    </w:p>
    <w:p w:rsidR="000C4CF3" w:rsidRDefault="00181F75" w:rsidP="000C4CF3">
      <w:pPr>
        <w:widowControl w:val="0"/>
        <w:numPr>
          <w:ilvl w:val="0"/>
          <w:numId w:val="1"/>
        </w:numPr>
        <w:tabs>
          <w:tab w:val="clear" w:pos="108"/>
          <w:tab w:val="left" w:pos="1384"/>
        </w:tabs>
        <w:autoSpaceDE w:val="0"/>
        <w:autoSpaceDN w:val="0"/>
        <w:adjustRightInd w:val="0"/>
        <w:spacing w:after="60" w:line="240" w:lineRule="auto"/>
        <w:ind w:left="1384" w:hanging="250"/>
        <w:jc w:val="both"/>
        <w:rPr>
          <w:rFonts w:ascii="Arial" w:hAnsi="Arial" w:cs="Arial"/>
          <w:sz w:val="24"/>
          <w:szCs w:val="24"/>
        </w:rPr>
      </w:pPr>
      <w:r w:rsidRPr="00181F75">
        <w:rPr>
          <w:rFonts w:ascii="Times New Roman" w:hAnsi="Times New Roman"/>
          <w:sz w:val="20"/>
          <w:lang w:val="uk-UA"/>
        </w:rPr>
        <w:t xml:space="preserve">Послуги Яндекс.Директ </w:t>
      </w:r>
      <w:r>
        <w:rPr>
          <w:rFonts w:ascii="Times New Roman" w:hAnsi="Times New Roman"/>
          <w:sz w:val="20"/>
          <w:lang w:val="uk-UA"/>
        </w:rPr>
        <w:t xml:space="preserve">надаються </w:t>
      </w:r>
      <w:r w:rsidRPr="00181F75">
        <w:rPr>
          <w:rFonts w:ascii="Times New Roman" w:hAnsi="Times New Roman"/>
          <w:sz w:val="20"/>
          <w:lang w:val="uk-UA"/>
        </w:rPr>
        <w:t xml:space="preserve">Комітентом на умовах оферти на надання послуг «Яндекс.Директ», текст якої доступний </w:t>
      </w:r>
      <w:r>
        <w:rPr>
          <w:rFonts w:ascii="Times New Roman" w:hAnsi="Times New Roman"/>
          <w:sz w:val="20"/>
          <w:lang w:val="uk-UA"/>
        </w:rPr>
        <w:t>у</w:t>
      </w:r>
      <w:r w:rsidRPr="00181F75">
        <w:rPr>
          <w:rFonts w:ascii="Times New Roman" w:hAnsi="Times New Roman"/>
          <w:sz w:val="20"/>
          <w:lang w:val="uk-UA"/>
        </w:rPr>
        <w:t xml:space="preserve"> мережі </w:t>
      </w:r>
      <w:r w:rsidR="00E9608F">
        <w:rPr>
          <w:rFonts w:ascii="Times New Roman" w:hAnsi="Times New Roman"/>
          <w:sz w:val="20"/>
          <w:lang w:val="uk-UA"/>
        </w:rPr>
        <w:t>І</w:t>
      </w:r>
      <w:r w:rsidRPr="00181F75">
        <w:rPr>
          <w:rFonts w:ascii="Times New Roman" w:hAnsi="Times New Roman"/>
          <w:sz w:val="20"/>
          <w:lang w:val="uk-UA"/>
        </w:rPr>
        <w:t xml:space="preserve">нтернет за адресою: </w:t>
      </w:r>
      <w:hyperlink r:id="rId6" w:history="1">
        <w:r w:rsidRPr="00DD564E">
          <w:rPr>
            <w:rStyle w:val="a3"/>
            <w:rFonts w:ascii="Times New Roman" w:hAnsi="Times New Roman"/>
            <w:sz w:val="20"/>
            <w:lang w:val="uk-UA"/>
          </w:rPr>
          <w:t>http://direct.yandex.ua/oferta.rtf</w:t>
        </w:r>
      </w:hyperlink>
      <w:r w:rsidRPr="00181F75">
        <w:rPr>
          <w:rFonts w:ascii="Times New Roman" w:hAnsi="Times New Roman"/>
          <w:sz w:val="20"/>
          <w:lang w:val="uk-UA"/>
        </w:rPr>
        <w:t>;</w:t>
      </w:r>
    </w:p>
    <w:p w:rsidR="000C4CF3" w:rsidRPr="007A3647" w:rsidRDefault="00181F75" w:rsidP="000C4CF3">
      <w:pPr>
        <w:widowControl w:val="0"/>
        <w:numPr>
          <w:ilvl w:val="0"/>
          <w:numId w:val="1"/>
        </w:numPr>
        <w:tabs>
          <w:tab w:val="clear" w:pos="108"/>
          <w:tab w:val="left" w:pos="1384"/>
        </w:tabs>
        <w:autoSpaceDE w:val="0"/>
        <w:autoSpaceDN w:val="0"/>
        <w:adjustRightInd w:val="0"/>
        <w:spacing w:after="60" w:line="240" w:lineRule="auto"/>
        <w:ind w:left="1384" w:hanging="250"/>
        <w:jc w:val="both"/>
        <w:rPr>
          <w:rFonts w:ascii="Arial" w:hAnsi="Arial" w:cs="Arial"/>
          <w:sz w:val="24"/>
          <w:szCs w:val="24"/>
        </w:rPr>
      </w:pPr>
      <w:r w:rsidRPr="00181F75">
        <w:rPr>
          <w:rFonts w:ascii="Times New Roman" w:hAnsi="Times New Roman"/>
          <w:sz w:val="20"/>
          <w:lang w:val="uk-UA"/>
        </w:rPr>
        <w:t>умови про оплату Послуг Яндекс.Директ узгоджуються так, щоб Послуги Яндекс.Директ були сплачені Клієнтами:</w:t>
      </w:r>
      <w:r>
        <w:rPr>
          <w:rFonts w:ascii="Times New Roman" w:hAnsi="Times New Roman"/>
          <w:sz w:val="20"/>
          <w:lang w:val="uk-UA"/>
        </w:rPr>
        <w:t xml:space="preserve"> </w:t>
      </w:r>
      <w:r w:rsidRPr="00181F75">
        <w:rPr>
          <w:rFonts w:ascii="Times New Roman" w:hAnsi="Times New Roman"/>
          <w:sz w:val="20"/>
          <w:lang w:val="uk-UA"/>
        </w:rPr>
        <w:t xml:space="preserve">(а) </w:t>
      </w:r>
      <w:r>
        <w:rPr>
          <w:rFonts w:ascii="Times New Roman" w:hAnsi="Times New Roman"/>
          <w:sz w:val="20"/>
          <w:lang w:val="uk-UA"/>
        </w:rPr>
        <w:t>у</w:t>
      </w:r>
      <w:r w:rsidRPr="00181F75">
        <w:rPr>
          <w:rFonts w:ascii="Times New Roman" w:hAnsi="Times New Roman"/>
          <w:sz w:val="20"/>
          <w:lang w:val="uk-UA"/>
        </w:rPr>
        <w:t xml:space="preserve"> порядку попередньої оплати або</w:t>
      </w:r>
      <w:r>
        <w:rPr>
          <w:rFonts w:ascii="Times New Roman" w:hAnsi="Times New Roman"/>
          <w:sz w:val="20"/>
          <w:lang w:val="uk-UA"/>
        </w:rPr>
        <w:t xml:space="preserve"> </w:t>
      </w:r>
      <w:r w:rsidRPr="00181F75">
        <w:rPr>
          <w:rFonts w:ascii="Times New Roman" w:hAnsi="Times New Roman"/>
          <w:sz w:val="20"/>
          <w:lang w:val="uk-UA"/>
        </w:rPr>
        <w:t>(б) з відстроченням платежу, але не більше 10</w:t>
      </w:r>
      <w:r>
        <w:rPr>
          <w:rFonts w:ascii="Times New Roman" w:hAnsi="Times New Roman"/>
          <w:sz w:val="20"/>
          <w:lang w:val="uk-UA"/>
        </w:rPr>
        <w:t xml:space="preserve"> </w:t>
      </w:r>
      <w:r w:rsidRPr="00181F75">
        <w:rPr>
          <w:rFonts w:ascii="Times New Roman" w:hAnsi="Times New Roman"/>
          <w:sz w:val="20"/>
          <w:lang w:val="uk-UA"/>
        </w:rPr>
        <w:t>(десяти) календарних днів з моменту початку надання Послуг Яндекс.Директ</w:t>
      </w:r>
      <w:r>
        <w:rPr>
          <w:rFonts w:ascii="Times New Roman" w:hAnsi="Times New Roman"/>
          <w:sz w:val="20"/>
          <w:lang w:val="uk-UA"/>
        </w:rPr>
        <w:t xml:space="preserve"> </w:t>
      </w:r>
      <w:r w:rsidRPr="00181F75">
        <w:rPr>
          <w:rFonts w:ascii="Times New Roman" w:hAnsi="Times New Roman"/>
          <w:sz w:val="20"/>
          <w:lang w:val="uk-UA"/>
        </w:rPr>
        <w:t xml:space="preserve">(якщо інший </w:t>
      </w:r>
      <w:r>
        <w:rPr>
          <w:rFonts w:ascii="Times New Roman" w:hAnsi="Times New Roman"/>
          <w:sz w:val="20"/>
          <w:lang w:val="uk-UA"/>
        </w:rPr>
        <w:t xml:space="preserve">строк </w:t>
      </w:r>
      <w:r w:rsidRPr="00181F75">
        <w:rPr>
          <w:rFonts w:ascii="Times New Roman" w:hAnsi="Times New Roman"/>
          <w:sz w:val="20"/>
          <w:lang w:val="uk-UA"/>
        </w:rPr>
        <w:t>відстрочення платежу не погоджен</w:t>
      </w:r>
      <w:r>
        <w:rPr>
          <w:rFonts w:ascii="Times New Roman" w:hAnsi="Times New Roman"/>
          <w:sz w:val="20"/>
          <w:lang w:val="uk-UA"/>
        </w:rPr>
        <w:t>о</w:t>
      </w:r>
      <w:r w:rsidRPr="00181F75">
        <w:rPr>
          <w:rFonts w:ascii="Times New Roman" w:hAnsi="Times New Roman"/>
          <w:sz w:val="20"/>
          <w:lang w:val="uk-UA"/>
        </w:rPr>
        <w:t xml:space="preserve"> Комітентом і Комісіонером </w:t>
      </w:r>
      <w:r>
        <w:rPr>
          <w:rFonts w:ascii="Times New Roman" w:hAnsi="Times New Roman"/>
          <w:sz w:val="20"/>
          <w:lang w:val="uk-UA"/>
        </w:rPr>
        <w:t>у</w:t>
      </w:r>
      <w:r w:rsidRPr="00181F75">
        <w:rPr>
          <w:rFonts w:ascii="Times New Roman" w:hAnsi="Times New Roman"/>
          <w:sz w:val="20"/>
          <w:lang w:val="uk-UA"/>
        </w:rPr>
        <w:t xml:space="preserve"> порядку, передбаченому п. </w:t>
      </w:r>
      <w:proofErr w:type="gramStart"/>
      <w:r w:rsidR="00144836" w:rsidRPr="00AD3EDD">
        <w:rPr>
          <w:rFonts w:ascii="Times New Roman" w:hAnsi="Times New Roman"/>
          <w:sz w:val="20"/>
        </w:rPr>
        <w:t>9</w:t>
      </w:r>
      <w:r w:rsidR="00144836">
        <w:rPr>
          <w:rFonts w:ascii="Times New Roman" w:hAnsi="Times New Roman"/>
          <w:sz w:val="20"/>
        </w:rPr>
        <w:t>.</w:t>
      </w:r>
      <w:r w:rsidR="00144836" w:rsidRPr="00AD3EDD">
        <w:rPr>
          <w:rFonts w:ascii="Times New Roman" w:hAnsi="Times New Roman"/>
          <w:sz w:val="20"/>
        </w:rPr>
        <w:t>3</w:t>
      </w:r>
      <w:r w:rsidRPr="00181F75">
        <w:rPr>
          <w:rFonts w:ascii="Times New Roman" w:hAnsi="Times New Roman"/>
          <w:sz w:val="20"/>
          <w:lang w:val="uk-UA"/>
        </w:rPr>
        <w:t xml:space="preserve"> Договор</w:t>
      </w:r>
      <w:r>
        <w:rPr>
          <w:rFonts w:ascii="Times New Roman" w:hAnsi="Times New Roman"/>
          <w:sz w:val="20"/>
          <w:lang w:val="uk-UA"/>
        </w:rPr>
        <w:t>у</w:t>
      </w:r>
      <w:r w:rsidRPr="00181F75">
        <w:rPr>
          <w:rFonts w:ascii="Times New Roman" w:hAnsi="Times New Roman"/>
          <w:sz w:val="20"/>
          <w:lang w:val="uk-UA"/>
        </w:rPr>
        <w:t>);</w:t>
      </w:r>
      <w:proofErr w:type="gramEnd"/>
    </w:p>
    <w:p w:rsidR="000C4CF3" w:rsidRDefault="00181F75" w:rsidP="000C4CF3">
      <w:pPr>
        <w:widowControl w:val="0"/>
        <w:numPr>
          <w:ilvl w:val="0"/>
          <w:numId w:val="1"/>
        </w:numPr>
        <w:tabs>
          <w:tab w:val="clear" w:pos="108"/>
          <w:tab w:val="left" w:pos="1384"/>
        </w:tabs>
        <w:autoSpaceDE w:val="0"/>
        <w:autoSpaceDN w:val="0"/>
        <w:adjustRightInd w:val="0"/>
        <w:spacing w:after="60" w:line="240" w:lineRule="auto"/>
        <w:ind w:left="1384" w:hanging="250"/>
        <w:jc w:val="both"/>
        <w:rPr>
          <w:rFonts w:ascii="Arial" w:hAnsi="Arial" w:cs="Arial"/>
          <w:sz w:val="24"/>
          <w:szCs w:val="24"/>
        </w:rPr>
      </w:pPr>
      <w:r w:rsidRPr="00181F75">
        <w:rPr>
          <w:rFonts w:ascii="Times New Roman" w:hAnsi="Times New Roman"/>
          <w:sz w:val="20"/>
          <w:lang w:val="uk-UA"/>
        </w:rPr>
        <w:t xml:space="preserve">знижки Клієнтам на Послуги Яндекс.Директ надаються відповідно до політики </w:t>
      </w:r>
      <w:r>
        <w:rPr>
          <w:rFonts w:ascii="Times New Roman" w:hAnsi="Times New Roman"/>
          <w:sz w:val="20"/>
          <w:lang w:val="uk-UA"/>
        </w:rPr>
        <w:t xml:space="preserve">знижок </w:t>
      </w:r>
      <w:r w:rsidRPr="00181F75">
        <w:rPr>
          <w:rFonts w:ascii="Times New Roman" w:hAnsi="Times New Roman"/>
          <w:sz w:val="20"/>
          <w:lang w:val="uk-UA"/>
        </w:rPr>
        <w:t xml:space="preserve">Комітента, опублікованої у відкритому доступі в мережі </w:t>
      </w:r>
      <w:r w:rsidR="00E9608F">
        <w:rPr>
          <w:rFonts w:ascii="Times New Roman" w:hAnsi="Times New Roman"/>
          <w:sz w:val="20"/>
          <w:lang w:val="uk-UA"/>
        </w:rPr>
        <w:t>І</w:t>
      </w:r>
      <w:r w:rsidRPr="00181F75">
        <w:rPr>
          <w:rFonts w:ascii="Times New Roman" w:hAnsi="Times New Roman"/>
          <w:sz w:val="20"/>
          <w:lang w:val="uk-UA"/>
        </w:rPr>
        <w:t xml:space="preserve">нтернет: </w:t>
      </w:r>
      <w:hyperlink r:id="rId7" w:history="1">
        <w:r w:rsidRPr="00DD564E">
          <w:rPr>
            <w:rStyle w:val="a3"/>
            <w:rFonts w:ascii="Times New Roman" w:hAnsi="Times New Roman"/>
            <w:sz w:val="20"/>
            <w:lang w:val="uk-UA"/>
          </w:rPr>
          <w:t>http://advertising.yandex.ua/price/discount/context.xml</w:t>
        </w:r>
      </w:hyperlink>
      <w:r w:rsidRPr="00181F75">
        <w:rPr>
          <w:rFonts w:ascii="Times New Roman" w:hAnsi="Times New Roman"/>
          <w:sz w:val="20"/>
          <w:lang w:val="uk-UA"/>
        </w:rPr>
        <w:t xml:space="preserve">. </w:t>
      </w:r>
    </w:p>
    <w:p w:rsidR="000C4CF3" w:rsidRDefault="000C4CF3" w:rsidP="000C4CF3">
      <w:pPr>
        <w:widowControl w:val="0"/>
        <w:autoSpaceDE w:val="0"/>
        <w:autoSpaceDN w:val="0"/>
        <w:adjustRightInd w:val="0"/>
        <w:spacing w:before="120" w:after="120" w:line="240" w:lineRule="auto"/>
        <w:ind w:left="825" w:right="107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>3.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Цей Додаток набуває чинності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з моменту підписання Сторонами та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діє по 31.12.2012 р.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>(включно).</w:t>
      </w:r>
    </w:p>
    <w:p w:rsidR="000C4CF3" w:rsidRDefault="000C4CF3" w:rsidP="000C4CF3">
      <w:pPr>
        <w:widowControl w:val="0"/>
        <w:autoSpaceDE w:val="0"/>
        <w:autoSpaceDN w:val="0"/>
        <w:adjustRightInd w:val="0"/>
        <w:spacing w:before="120" w:after="120" w:line="240" w:lineRule="auto"/>
        <w:ind w:left="825" w:right="107" w:hanging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4.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>Цей Додаток складен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о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та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підписан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о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</w:t>
      </w:r>
      <w:r w:rsidR="00D12A43">
        <w:rPr>
          <w:rFonts w:ascii="Times New Roman" w:hAnsi="Times New Roman"/>
          <w:color w:val="000000"/>
          <w:sz w:val="20"/>
          <w:szCs w:val="20"/>
          <w:lang w:val="uk-UA"/>
        </w:rPr>
        <w:t>у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двох 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примірниках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, що мають </w:t>
      </w:r>
      <w:r w:rsidR="00F6616A">
        <w:rPr>
          <w:rFonts w:ascii="Times New Roman" w:hAnsi="Times New Roman"/>
          <w:color w:val="000000"/>
          <w:sz w:val="20"/>
          <w:szCs w:val="20"/>
          <w:lang w:val="uk-UA"/>
        </w:rPr>
        <w:t>однакову</w:t>
      </w:r>
      <w:r w:rsidR="00F6616A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>юриди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чну силу, по одному для кожної 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>з</w:t>
      </w:r>
      <w:r w:rsidR="00181F75">
        <w:rPr>
          <w:rFonts w:ascii="Times New Roman" w:hAnsi="Times New Roman"/>
          <w:color w:val="000000"/>
          <w:sz w:val="20"/>
          <w:szCs w:val="20"/>
          <w:lang w:val="uk-UA"/>
        </w:rPr>
        <w:t>і</w:t>
      </w:r>
      <w:r w:rsidR="00181F75" w:rsidRPr="00181F75">
        <w:rPr>
          <w:rFonts w:ascii="Times New Roman" w:hAnsi="Times New Roman"/>
          <w:color w:val="000000"/>
          <w:sz w:val="20"/>
          <w:szCs w:val="20"/>
          <w:lang w:val="uk-UA"/>
        </w:rPr>
        <w:t xml:space="preserve"> Сторін.</w:t>
      </w:r>
    </w:p>
    <w:p w:rsidR="000C4CF3" w:rsidRDefault="000C4CF3" w:rsidP="000C4CF3">
      <w:pPr>
        <w:widowControl w:val="0"/>
        <w:autoSpaceDE w:val="0"/>
        <w:autoSpaceDN w:val="0"/>
        <w:adjustRightInd w:val="0"/>
        <w:spacing w:after="60" w:line="240" w:lineRule="auto"/>
        <w:ind w:left="825" w:right="107" w:hanging="709"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4"/>
        <w:gridCol w:w="4645"/>
      </w:tblGrid>
      <w:tr w:rsidR="000C4CF3" w:rsidRPr="000F1079" w:rsidTr="009059B1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4CF3" w:rsidRPr="000F1079" w:rsidRDefault="00181F75" w:rsidP="00905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181F7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Комітент: </w:t>
            </w:r>
          </w:p>
          <w:p w:rsidR="000C4CF3" w:rsidRDefault="00A63107" w:rsidP="00905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  <w:t>ТОВ «Яндекс.Україна»</w:t>
            </w:r>
          </w:p>
          <w:p w:rsidR="00A63107" w:rsidRDefault="00A63107" w:rsidP="00905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  <w:t>Фінансовий директор</w:t>
            </w:r>
          </w:p>
          <w:p w:rsidR="00A63107" w:rsidRPr="00A63107" w:rsidRDefault="00A63107" w:rsidP="00905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</w:pPr>
          </w:p>
          <w:p w:rsidR="000C4CF3" w:rsidRPr="00A63107" w:rsidRDefault="000C4CF3" w:rsidP="00905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</w:pPr>
            <w:r w:rsidRPr="00A63107"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  <w:t>____________________</w:t>
            </w:r>
            <w:r w:rsidR="00A63107"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  <w:t xml:space="preserve"> І.О. Шевченко</w:t>
            </w:r>
          </w:p>
          <w:p w:rsidR="000C4CF3" w:rsidRPr="000F1079" w:rsidRDefault="000C4CF3" w:rsidP="009059B1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left="10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4CF3" w:rsidRPr="000F1079" w:rsidRDefault="00181F75" w:rsidP="00905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/>
              <w:rPr>
                <w:rFonts w:ascii="Arial" w:hAnsi="Arial" w:cs="Arial"/>
                <w:sz w:val="24"/>
                <w:szCs w:val="24"/>
              </w:rPr>
            </w:pPr>
            <w:r w:rsidRPr="00181F7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Комісіонер: </w:t>
            </w:r>
          </w:p>
          <w:p w:rsidR="000C4CF3" w:rsidRPr="00A63107" w:rsidRDefault="000C4CF3" w:rsidP="00905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/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</w:pPr>
          </w:p>
          <w:p w:rsidR="000C4CF3" w:rsidRPr="00A63107" w:rsidRDefault="000C4CF3" w:rsidP="009059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/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</w:pPr>
            <w:r w:rsidRPr="00A63107">
              <w:rPr>
                <w:rFonts w:ascii="Times New Roman" w:hAnsi="Times New Roman"/>
                <w:color w:val="000000"/>
                <w:sz w:val="20"/>
                <w:szCs w:val="20"/>
                <w:lang w:val="uk-UA"/>
              </w:rPr>
              <w:t>______________________</w:t>
            </w:r>
          </w:p>
          <w:p w:rsidR="000C4CF3" w:rsidRPr="000F1079" w:rsidRDefault="000C4CF3" w:rsidP="009059B1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left="12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81E55" w:rsidRDefault="00AD3EDD"/>
    <w:sectPr w:rsidR="00F81E55" w:rsidSect="00E6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A5308"/>
    <w:multiLevelType w:val="hybridMultilevel"/>
    <w:tmpl w:val="00000079"/>
    <w:lvl w:ilvl="0" w:tplc="0000007A">
      <w:start w:val="1"/>
      <w:numFmt w:val="bullet"/>
      <w:lvlText w:val=""/>
      <w:lvlJc w:val="left"/>
      <w:pPr>
        <w:tabs>
          <w:tab w:val="num" w:pos="108"/>
        </w:tabs>
        <w:ind w:left="1548" w:hanging="709"/>
      </w:pPr>
      <w:rPr>
        <w:rFonts w:ascii="Symbol" w:hAnsi="Symbol" w:cs="Symbol"/>
        <w:color w:val="000000"/>
        <w:sz w:val="24"/>
        <w:szCs w:val="24"/>
      </w:rPr>
    </w:lvl>
    <w:lvl w:ilvl="1" w:tplc="0000007B">
      <w:start w:val="1"/>
      <w:numFmt w:val="bullet"/>
      <w:lvlText w:val="o"/>
      <w:lvlJc w:val="left"/>
      <w:pPr>
        <w:tabs>
          <w:tab w:val="num" w:pos="108"/>
        </w:tabs>
        <w:ind w:left="2268" w:hanging="360"/>
      </w:pPr>
      <w:rPr>
        <w:rFonts w:ascii="Courier New" w:hAnsi="Courier New" w:cs="Courier New"/>
        <w:color w:val="000000"/>
        <w:sz w:val="24"/>
        <w:szCs w:val="24"/>
      </w:rPr>
    </w:lvl>
    <w:lvl w:ilvl="2" w:tplc="0000007C">
      <w:start w:val="1"/>
      <w:numFmt w:val="bullet"/>
      <w:lvlText w:val="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3" w:tplc="0000007D">
      <w:start w:val="1"/>
      <w:numFmt w:val="bullet"/>
      <w:lvlText w:val=""/>
      <w:lvlJc w:val="left"/>
      <w:pPr>
        <w:tabs>
          <w:tab w:val="num" w:pos="108"/>
        </w:tabs>
        <w:ind w:left="3708" w:hanging="360"/>
      </w:pPr>
      <w:rPr>
        <w:rFonts w:ascii="Symbol" w:hAnsi="Symbol" w:cs="Symbol"/>
        <w:color w:val="000000"/>
        <w:sz w:val="24"/>
        <w:szCs w:val="24"/>
      </w:rPr>
    </w:lvl>
    <w:lvl w:ilvl="4" w:tplc="0000007E">
      <w:start w:val="1"/>
      <w:numFmt w:val="bullet"/>
      <w:lvlText w:val="o"/>
      <w:lvlJc w:val="left"/>
      <w:pPr>
        <w:tabs>
          <w:tab w:val="num" w:pos="108"/>
        </w:tabs>
        <w:ind w:left="4428" w:hanging="360"/>
      </w:pPr>
      <w:rPr>
        <w:rFonts w:ascii="Courier New" w:hAnsi="Courier New" w:cs="Courier New"/>
        <w:color w:val="000000"/>
        <w:sz w:val="24"/>
        <w:szCs w:val="24"/>
      </w:rPr>
    </w:lvl>
    <w:lvl w:ilvl="5" w:tplc="0000007F">
      <w:start w:val="1"/>
      <w:numFmt w:val="bullet"/>
      <w:lvlText w:val="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6" w:tplc="00000080">
      <w:start w:val="1"/>
      <w:numFmt w:val="bullet"/>
      <w:lvlText w:val=""/>
      <w:lvlJc w:val="left"/>
      <w:pPr>
        <w:tabs>
          <w:tab w:val="num" w:pos="108"/>
        </w:tabs>
        <w:ind w:left="5868" w:hanging="360"/>
      </w:pPr>
      <w:rPr>
        <w:rFonts w:ascii="Symbol" w:hAnsi="Symbol" w:cs="Symbol"/>
        <w:color w:val="000000"/>
        <w:sz w:val="24"/>
        <w:szCs w:val="24"/>
      </w:rPr>
    </w:lvl>
    <w:lvl w:ilvl="7" w:tplc="00000081">
      <w:start w:val="1"/>
      <w:numFmt w:val="bullet"/>
      <w:lvlText w:val="o"/>
      <w:lvlJc w:val="left"/>
      <w:pPr>
        <w:tabs>
          <w:tab w:val="num" w:pos="108"/>
        </w:tabs>
        <w:ind w:left="6588" w:hanging="360"/>
      </w:pPr>
      <w:rPr>
        <w:rFonts w:ascii="Courier New" w:hAnsi="Courier New" w:cs="Courier New"/>
        <w:color w:val="000000"/>
        <w:sz w:val="24"/>
        <w:szCs w:val="24"/>
      </w:rPr>
    </w:lvl>
    <w:lvl w:ilvl="8" w:tplc="00000082">
      <w:start w:val="1"/>
      <w:numFmt w:val="bullet"/>
      <w:lvlText w:val=""/>
      <w:lvlJc w:val="left"/>
      <w:pPr>
        <w:tabs>
          <w:tab w:val="num" w:pos="108"/>
        </w:tabs>
        <w:ind w:left="7308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4CF3"/>
    <w:rsid w:val="00046E92"/>
    <w:rsid w:val="00046EE6"/>
    <w:rsid w:val="0005471B"/>
    <w:rsid w:val="00057C50"/>
    <w:rsid w:val="00063DFF"/>
    <w:rsid w:val="00067708"/>
    <w:rsid w:val="00067B87"/>
    <w:rsid w:val="0007275F"/>
    <w:rsid w:val="000749AB"/>
    <w:rsid w:val="0007710A"/>
    <w:rsid w:val="00084F99"/>
    <w:rsid w:val="00093C92"/>
    <w:rsid w:val="000A12EA"/>
    <w:rsid w:val="000A1826"/>
    <w:rsid w:val="000A719B"/>
    <w:rsid w:val="000C4CF3"/>
    <w:rsid w:val="000E2794"/>
    <w:rsid w:val="000E36C1"/>
    <w:rsid w:val="000E4E6E"/>
    <w:rsid w:val="000E5BEA"/>
    <w:rsid w:val="000E768A"/>
    <w:rsid w:val="000E7712"/>
    <w:rsid w:val="000F3045"/>
    <w:rsid w:val="000F72D2"/>
    <w:rsid w:val="00121121"/>
    <w:rsid w:val="00132530"/>
    <w:rsid w:val="001404DB"/>
    <w:rsid w:val="00142337"/>
    <w:rsid w:val="00144836"/>
    <w:rsid w:val="0015377E"/>
    <w:rsid w:val="00160FFE"/>
    <w:rsid w:val="001628E3"/>
    <w:rsid w:val="00181F75"/>
    <w:rsid w:val="00194DA9"/>
    <w:rsid w:val="001A6123"/>
    <w:rsid w:val="001C071B"/>
    <w:rsid w:val="001C4A8B"/>
    <w:rsid w:val="001E1C0E"/>
    <w:rsid w:val="001F3B29"/>
    <w:rsid w:val="00205380"/>
    <w:rsid w:val="002151D5"/>
    <w:rsid w:val="0021588D"/>
    <w:rsid w:val="002214FA"/>
    <w:rsid w:val="00230685"/>
    <w:rsid w:val="00254BAE"/>
    <w:rsid w:val="002717A2"/>
    <w:rsid w:val="0027771B"/>
    <w:rsid w:val="00283B65"/>
    <w:rsid w:val="00286C64"/>
    <w:rsid w:val="00297988"/>
    <w:rsid w:val="002A4B3B"/>
    <w:rsid w:val="002B0926"/>
    <w:rsid w:val="002B16D3"/>
    <w:rsid w:val="002B6B04"/>
    <w:rsid w:val="002E03A4"/>
    <w:rsid w:val="00315759"/>
    <w:rsid w:val="00315AC9"/>
    <w:rsid w:val="00327BB1"/>
    <w:rsid w:val="00373C57"/>
    <w:rsid w:val="00384B79"/>
    <w:rsid w:val="00386134"/>
    <w:rsid w:val="003A64AC"/>
    <w:rsid w:val="003B0094"/>
    <w:rsid w:val="003C533E"/>
    <w:rsid w:val="003E2DB9"/>
    <w:rsid w:val="003E35EA"/>
    <w:rsid w:val="003E51DA"/>
    <w:rsid w:val="003F2B38"/>
    <w:rsid w:val="00431AEA"/>
    <w:rsid w:val="00443259"/>
    <w:rsid w:val="00446D43"/>
    <w:rsid w:val="00450C0C"/>
    <w:rsid w:val="00451D44"/>
    <w:rsid w:val="00452575"/>
    <w:rsid w:val="00474460"/>
    <w:rsid w:val="00475A7F"/>
    <w:rsid w:val="00491C7D"/>
    <w:rsid w:val="00494C95"/>
    <w:rsid w:val="004B6EB7"/>
    <w:rsid w:val="004D025C"/>
    <w:rsid w:val="004E4D8F"/>
    <w:rsid w:val="004F09BD"/>
    <w:rsid w:val="004F5AFD"/>
    <w:rsid w:val="00506130"/>
    <w:rsid w:val="00514C03"/>
    <w:rsid w:val="00515202"/>
    <w:rsid w:val="005310AC"/>
    <w:rsid w:val="005326B8"/>
    <w:rsid w:val="00544F3C"/>
    <w:rsid w:val="005903F9"/>
    <w:rsid w:val="005A6772"/>
    <w:rsid w:val="005B5069"/>
    <w:rsid w:val="005D74DE"/>
    <w:rsid w:val="005F13AF"/>
    <w:rsid w:val="0062316F"/>
    <w:rsid w:val="00631E61"/>
    <w:rsid w:val="0064008E"/>
    <w:rsid w:val="00643396"/>
    <w:rsid w:val="00647B73"/>
    <w:rsid w:val="00653B31"/>
    <w:rsid w:val="00656FBE"/>
    <w:rsid w:val="00665311"/>
    <w:rsid w:val="006915F9"/>
    <w:rsid w:val="006916DF"/>
    <w:rsid w:val="006A0E13"/>
    <w:rsid w:val="006A11C5"/>
    <w:rsid w:val="006F41C2"/>
    <w:rsid w:val="0070095B"/>
    <w:rsid w:val="00705081"/>
    <w:rsid w:val="00722F85"/>
    <w:rsid w:val="00741DEF"/>
    <w:rsid w:val="00754C43"/>
    <w:rsid w:val="00757975"/>
    <w:rsid w:val="007675CF"/>
    <w:rsid w:val="00772F83"/>
    <w:rsid w:val="007773EC"/>
    <w:rsid w:val="0079224F"/>
    <w:rsid w:val="007A2EBB"/>
    <w:rsid w:val="007A3647"/>
    <w:rsid w:val="007A5937"/>
    <w:rsid w:val="007C4C6B"/>
    <w:rsid w:val="008038B9"/>
    <w:rsid w:val="00806A1E"/>
    <w:rsid w:val="00817475"/>
    <w:rsid w:val="00851781"/>
    <w:rsid w:val="008564C4"/>
    <w:rsid w:val="00866BBF"/>
    <w:rsid w:val="00875E29"/>
    <w:rsid w:val="008858C8"/>
    <w:rsid w:val="00885CB0"/>
    <w:rsid w:val="008D1A8F"/>
    <w:rsid w:val="008D4D10"/>
    <w:rsid w:val="0091291B"/>
    <w:rsid w:val="00915EE4"/>
    <w:rsid w:val="0093132E"/>
    <w:rsid w:val="00932432"/>
    <w:rsid w:val="009419C5"/>
    <w:rsid w:val="00945267"/>
    <w:rsid w:val="00970242"/>
    <w:rsid w:val="009705E8"/>
    <w:rsid w:val="00971390"/>
    <w:rsid w:val="00A15CF7"/>
    <w:rsid w:val="00A26AE2"/>
    <w:rsid w:val="00A36F39"/>
    <w:rsid w:val="00A56A35"/>
    <w:rsid w:val="00A620B5"/>
    <w:rsid w:val="00A63107"/>
    <w:rsid w:val="00A7503A"/>
    <w:rsid w:val="00A765AC"/>
    <w:rsid w:val="00A81015"/>
    <w:rsid w:val="00A874B1"/>
    <w:rsid w:val="00A95CDB"/>
    <w:rsid w:val="00AB3341"/>
    <w:rsid w:val="00AC03C6"/>
    <w:rsid w:val="00AD3EDD"/>
    <w:rsid w:val="00AF0521"/>
    <w:rsid w:val="00AF3B3A"/>
    <w:rsid w:val="00B27F83"/>
    <w:rsid w:val="00B92B1D"/>
    <w:rsid w:val="00BB0BF1"/>
    <w:rsid w:val="00BD3F84"/>
    <w:rsid w:val="00BD5A8B"/>
    <w:rsid w:val="00BE0FA9"/>
    <w:rsid w:val="00BE20D3"/>
    <w:rsid w:val="00BF04F5"/>
    <w:rsid w:val="00C036DF"/>
    <w:rsid w:val="00C079B1"/>
    <w:rsid w:val="00C138C7"/>
    <w:rsid w:val="00C2695D"/>
    <w:rsid w:val="00C305C4"/>
    <w:rsid w:val="00C339D7"/>
    <w:rsid w:val="00C62042"/>
    <w:rsid w:val="00C73B98"/>
    <w:rsid w:val="00C85240"/>
    <w:rsid w:val="00C9293A"/>
    <w:rsid w:val="00CA51CE"/>
    <w:rsid w:val="00CA5561"/>
    <w:rsid w:val="00CA7655"/>
    <w:rsid w:val="00CB645D"/>
    <w:rsid w:val="00CF3191"/>
    <w:rsid w:val="00D12A43"/>
    <w:rsid w:val="00D13D22"/>
    <w:rsid w:val="00D20897"/>
    <w:rsid w:val="00D21E38"/>
    <w:rsid w:val="00D247BB"/>
    <w:rsid w:val="00D2613B"/>
    <w:rsid w:val="00D30F9D"/>
    <w:rsid w:val="00D3434D"/>
    <w:rsid w:val="00D3468D"/>
    <w:rsid w:val="00D353FC"/>
    <w:rsid w:val="00D627AD"/>
    <w:rsid w:val="00D643D1"/>
    <w:rsid w:val="00D644B2"/>
    <w:rsid w:val="00D64B3E"/>
    <w:rsid w:val="00D70CD1"/>
    <w:rsid w:val="00D76418"/>
    <w:rsid w:val="00D77306"/>
    <w:rsid w:val="00DB2C78"/>
    <w:rsid w:val="00DB7B83"/>
    <w:rsid w:val="00E1372F"/>
    <w:rsid w:val="00E20875"/>
    <w:rsid w:val="00E228E1"/>
    <w:rsid w:val="00E23224"/>
    <w:rsid w:val="00E40D40"/>
    <w:rsid w:val="00E42482"/>
    <w:rsid w:val="00E45418"/>
    <w:rsid w:val="00E52543"/>
    <w:rsid w:val="00E63EA1"/>
    <w:rsid w:val="00E710C1"/>
    <w:rsid w:val="00E805D6"/>
    <w:rsid w:val="00E9608F"/>
    <w:rsid w:val="00E96BF4"/>
    <w:rsid w:val="00EC0D41"/>
    <w:rsid w:val="00EC7D8E"/>
    <w:rsid w:val="00ED2643"/>
    <w:rsid w:val="00ED4D13"/>
    <w:rsid w:val="00ED5C8C"/>
    <w:rsid w:val="00ED7C58"/>
    <w:rsid w:val="00F333E0"/>
    <w:rsid w:val="00F36056"/>
    <w:rsid w:val="00F50440"/>
    <w:rsid w:val="00F6147E"/>
    <w:rsid w:val="00F61F3F"/>
    <w:rsid w:val="00F63413"/>
    <w:rsid w:val="00F6535F"/>
    <w:rsid w:val="00F6616A"/>
    <w:rsid w:val="00F747C9"/>
    <w:rsid w:val="00F753BF"/>
    <w:rsid w:val="00F9211E"/>
    <w:rsid w:val="00FC1C3C"/>
    <w:rsid w:val="00FC41DA"/>
    <w:rsid w:val="00FD486C"/>
    <w:rsid w:val="00FD51C2"/>
    <w:rsid w:val="00F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CF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C4CF3"/>
    <w:rPr>
      <w:color w:val="0000FF"/>
      <w:u w:val="single"/>
    </w:rPr>
  </w:style>
  <w:style w:type="character" w:customStyle="1" w:styleId="-">
    <w:name w:val="Интернет-ссылка"/>
    <w:rsid w:val="000C4CF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F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3A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4F5A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dvertising.yandex.ua/price/discount/context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rect.yandex.ua/oferta.rt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1107</Words>
  <Characters>631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dmarchenko</dc:creator>
  <cp:keywords/>
  <dc:description/>
  <cp:lastModifiedBy>Anna Berezanskaya</cp:lastModifiedBy>
  <cp:revision>19</cp:revision>
  <dcterms:created xsi:type="dcterms:W3CDTF">2011-12-15T06:11:00Z</dcterms:created>
  <dcterms:modified xsi:type="dcterms:W3CDTF">2012-03-16T15:18:00Z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