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/>
  <w:body>
    <w:p w:rsidR="00022129" w:rsidRPr="00641D0A" w:rsidRDefault="00022129" w:rsidP="00967B7D">
      <w:pPr>
        <w:spacing w:after="0"/>
        <w:jc w:val="both"/>
        <w:rPr>
          <w:rFonts w:ascii="Cambria" w:hAnsi="Cambria"/>
          <w:i/>
          <w:color w:val="002060"/>
          <w:sz w:val="28"/>
          <w:szCs w:val="28"/>
        </w:rPr>
      </w:pPr>
    </w:p>
    <w:p w:rsidR="00FC4023" w:rsidRPr="00EC5EB2" w:rsidRDefault="00A6670D" w:rsidP="00FC4023">
      <w:pPr>
        <w:ind w:firstLine="708"/>
        <w:rPr>
          <w:rFonts w:ascii="Arial Black" w:hAnsi="Arial Black"/>
          <w:b/>
          <w:i/>
          <w:sz w:val="28"/>
          <w:szCs w:val="28"/>
          <w:lang w:val="uk-UA"/>
        </w:rPr>
      </w:pP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бажаєте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купуючи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отримувати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відразу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безл</w:t>
      </w:r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іч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переваг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дбаєте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про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своє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здоров'я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стан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навколишнього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середовища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Для Вас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важливо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витрачати</w:t>
      </w:r>
      <w:proofErr w:type="spellEnd"/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менше</w:t>
      </w:r>
      <w:proofErr w:type="spellEnd"/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коштів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на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якісн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Три ТАК?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Тоді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Ваш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вірний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вибі</w:t>
      </w:r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</w:t>
      </w:r>
      <w:proofErr w:type="spellEnd"/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-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».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Як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думаєте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чому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виробники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прального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порошку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використовують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А ось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чому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Наявність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фосфатів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забезпечує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максимальн</w:t>
      </w:r>
      <w:proofErr w:type="spellEnd"/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о</w:t>
      </w:r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ефективне 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прання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практично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будь-яких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видів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забруднень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При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їх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наявності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у</w:t>
      </w:r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склад</w:t>
      </w:r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порошку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можна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використовувати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мінімальні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кількості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дорогих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активних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добавок,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відбілювачів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поверхнево-активних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речовин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(ПАР).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Тобто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фосфатн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виробництво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дуже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вигі</w:t>
      </w:r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дн</w:t>
      </w:r>
      <w:proofErr w:type="spellEnd"/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proofErr w:type="gramEnd"/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виробникам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через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його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більш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висок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у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рентабельн</w:t>
      </w:r>
      <w:proofErr w:type="spellEnd"/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і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ь.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Але,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наявність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фосфатних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добавок в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пральному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порошку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призводить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значного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посилення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токсичних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властивостей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аніонних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ПАР.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сприяючи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накопичення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речовин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у волокнах тканин,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яких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виготовлено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одяг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</w:t>
      </w:r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ідсилюють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проникнення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ПАР через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ш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кіру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людини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призводять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посиленого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знежиренню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шкірних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покривів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навіть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порушенню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властивостей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крові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.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Хімікати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потрапляють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в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організм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людини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можуть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викликати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грубі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порушення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в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роботі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печінки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,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нирок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, скелета,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м'язів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,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що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у свою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чергу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при</w:t>
      </w:r>
      <w:r w:rsidR="00D15A26" w:rsidRPr="00EC5EB2">
        <w:rPr>
          <w:rFonts w:ascii="Arial Black" w:hAnsi="Arial Black"/>
          <w:b/>
          <w:i/>
          <w:sz w:val="28"/>
          <w:szCs w:val="28"/>
          <w:lang w:val="uk-UA"/>
        </w:rPr>
        <w:t>з</w:t>
      </w:r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водить до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важких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отруєнь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і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порушення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обміну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 </w:t>
      </w:r>
      <w:proofErr w:type="spellStart"/>
      <w:r w:rsidR="00FC4023" w:rsidRPr="00EC5EB2">
        <w:rPr>
          <w:rFonts w:ascii="Arial Black" w:hAnsi="Arial Black"/>
          <w:b/>
          <w:i/>
          <w:sz w:val="28"/>
          <w:szCs w:val="28"/>
        </w:rPr>
        <w:t>речовин</w:t>
      </w:r>
      <w:proofErr w:type="spellEnd"/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.  </w:t>
      </w:r>
    </w:p>
    <w:p w:rsidR="00D15A26" w:rsidRPr="00EC5EB2" w:rsidRDefault="00641D0A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Причому навіть 10-кратне випол</w:t>
      </w:r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і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скування в г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рячій воді повністю не звільняє від хімікатів.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lastRenderedPageBreak/>
        <w:t xml:space="preserve">Але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цим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шкідлива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дія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фосфатів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вичерпується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- </w:t>
      </w:r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вони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являють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собою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велику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загрозу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для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навкол</w:t>
      </w:r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ишнього</w:t>
      </w:r>
      <w:proofErr w:type="spellEnd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середовища</w:t>
      </w:r>
      <w:proofErr w:type="spellEnd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Жодн</w:t>
      </w:r>
      <w:proofErr w:type="spellEnd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очисн</w:t>
      </w:r>
      <w:proofErr w:type="spellEnd"/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споруда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водоканалі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 </w:t>
      </w:r>
      <w:proofErr w:type="spellStart"/>
      <w:proofErr w:type="gram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вс</w:t>
      </w:r>
      <w:proofErr w:type="gram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ій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нашій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країні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не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здатн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видаляти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коли вони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потрапляють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у воду. Таким чином,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потрапляють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водойми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стають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причиною «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цвітіння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»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водойм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виникнення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ізних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інфекцій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оскільки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кожен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грам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фосфатних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з'єднань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викликає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зростання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5 до 10 кг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синьо-зелених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водоростей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порушує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крихкий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екологічний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баланс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водойм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стає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причиною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смерті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всього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живого 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погіршення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екологічного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стану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джерел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водопостачання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На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сьогоднішній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день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вже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більшість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країн</w:t>
      </w:r>
      <w:proofErr w:type="spellEnd"/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Європейського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Союзу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повністю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відмовилися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побутової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хімії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яка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містить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</w:p>
    <w:p w:rsidR="00D15A26" w:rsidRPr="00EC5EB2" w:rsidRDefault="00D15A26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641D0A" w:rsidRPr="00EC5EB2" w:rsidRDefault="00FC4023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бажаєте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використовувати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порошок,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який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містить</w:t>
      </w:r>
      <w:proofErr w:type="spellEnd"/>
      <w:proofErr w:type="gram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фосфати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</w:p>
    <w:p w:rsidR="00D02ADB" w:rsidRDefault="00641D0A" w:rsidP="00EC5EB2">
      <w:pPr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 хочете заподіювати шкоду своєму здоров'ю?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Вам байдуже 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стану при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роди на нашій планеті?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ТРИ НІ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Тоді Ваш вірний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вибір-пральний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».</w:t>
      </w:r>
    </w:p>
    <w:p w:rsidR="00D15A26" w:rsidRPr="00D02ADB" w:rsidRDefault="00641D0A" w:rsidP="00D02ADB">
      <w:pPr>
        <w:rPr>
          <w:rFonts w:ascii="Arial Black" w:eastAsia="Times New Roman" w:hAnsi="Arial Black"/>
          <w:sz w:val="28"/>
          <w:szCs w:val="28"/>
          <w:lang w:val="uk-UA" w:eastAsia="ru-RU"/>
        </w:rPr>
      </w:pPr>
      <w:r w:rsidRPr="00D02ADB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br/>
      </w:r>
      <w:r w:rsidR="00D02ADB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>«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</w:rPr>
        <w:t>ORIGINAL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</w:rPr>
        <w:t>plus</w:t>
      </w:r>
      <w:proofErr w:type="spellEnd"/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>»</w:t>
      </w:r>
      <w:r w:rsidR="0005483B" w:rsidRPr="00D02ADB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proofErr w:type="spellStart"/>
      <w:r w:rsidR="0005483B" w:rsidRPr="00D02ADB">
        <w:rPr>
          <w:rFonts w:ascii="Arial Black" w:hAnsi="Arial Black" w:cs="Calibri"/>
          <w:b/>
          <w:i/>
          <w:sz w:val="28"/>
          <w:szCs w:val="28"/>
          <w:lang w:val="uk-UA"/>
        </w:rPr>
        <w:t>-</w:t>
      </w:r>
      <w:r w:rsidR="00D15A26" w:rsidRPr="00D02ADB">
        <w:rPr>
          <w:rFonts w:ascii="Arial Black" w:hAnsi="Arial Black" w:cs="Calibri"/>
          <w:b/>
          <w:i/>
          <w:sz w:val="28"/>
          <w:szCs w:val="28"/>
          <w:lang w:val="uk-UA"/>
        </w:rPr>
        <w:t>це</w:t>
      </w:r>
      <w:proofErr w:type="spellEnd"/>
      <w:r w:rsidR="00D15A26" w:rsidRPr="00D02ADB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продукт багаторічної роботи вчених, фахівців, технологів різного рівня.</w:t>
      </w:r>
      <w:r w:rsidR="00D15A26" w:rsidRPr="00D02ADB">
        <w:rPr>
          <w:rFonts w:ascii="Arial Black" w:hAnsi="Arial Black"/>
          <w:b/>
          <w:i/>
          <w:color w:val="002060"/>
          <w:sz w:val="28"/>
          <w:szCs w:val="28"/>
          <w:lang w:val="uk-UA"/>
        </w:rPr>
        <w:t xml:space="preserve"> </w:t>
      </w:r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Наша </w:t>
      </w:r>
      <w:proofErr w:type="spellStart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Компанія</w:t>
      </w:r>
      <w:proofErr w:type="spellEnd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 </w:t>
      </w:r>
      <w:r w:rsidR="00180FE0">
        <w:rPr>
          <w:rFonts w:ascii="Arial Black" w:eastAsia="Times New Roman" w:hAnsi="Arial Black"/>
          <w:sz w:val="28"/>
          <w:szCs w:val="28"/>
          <w:lang w:val="uk-UA" w:eastAsia="ru-RU"/>
        </w:rPr>
        <w:t xml:space="preserve">виконала </w:t>
      </w:r>
      <w:proofErr w:type="spellStart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величезну</w:t>
      </w:r>
      <w:proofErr w:type="spellEnd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 роботу, </w:t>
      </w:r>
      <w:proofErr w:type="spellStart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щоб</w:t>
      </w:r>
      <w:proofErr w:type="spellEnd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 </w:t>
      </w:r>
      <w:proofErr w:type="spellStart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зробити</w:t>
      </w:r>
      <w:proofErr w:type="spellEnd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 практично </w:t>
      </w:r>
      <w:proofErr w:type="spellStart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неможливе</w:t>
      </w:r>
      <w:proofErr w:type="spellEnd"/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.</w:t>
      </w:r>
    </w:p>
    <w:p w:rsidR="0005483B" w:rsidRPr="00EC5EB2" w:rsidRDefault="0005483B" w:rsidP="00D15A26">
      <w:pPr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D15A26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Ц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е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пральний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порошок нового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покоління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який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виготовляється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за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унікальн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ою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що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не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має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аналогів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в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світі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технологією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горизонтального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багатокомпонентного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змішування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.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Складний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тривалий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виробничий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процес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lastRenderedPageBreak/>
        <w:t>який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передбача</w:t>
      </w:r>
      <w:r w:rsidR="00180FE0">
        <w:rPr>
          <w:rFonts w:ascii="Arial Black" w:hAnsi="Arial Black" w:cs="Calibri"/>
          <w:b/>
          <w:i/>
          <w:sz w:val="28"/>
          <w:szCs w:val="28"/>
        </w:rPr>
        <w:t>є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навіть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використання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дії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пари,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та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температурних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перепадів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забезпечує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формування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гранул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прального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порошку</w:t>
      </w:r>
      <w:r w:rsidRPr="00EC5EB2">
        <w:rPr>
          <w:rFonts w:ascii="Arial Black" w:hAnsi="Arial Black" w:cs="Calibri"/>
          <w:b/>
          <w:i/>
          <w:color w:val="0F243E"/>
          <w:sz w:val="28"/>
          <w:szCs w:val="28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таким чином,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що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кожна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гранула </w:t>
      </w:r>
      <w:proofErr w:type="spellStart"/>
      <w:proofErr w:type="gramStart"/>
      <w:r w:rsidRPr="00EC5EB2">
        <w:rPr>
          <w:rFonts w:ascii="Arial Black" w:hAnsi="Arial Black" w:cs="Calibri"/>
          <w:b/>
          <w:i/>
          <w:sz w:val="28"/>
          <w:szCs w:val="28"/>
        </w:rPr>
        <w:t>містить</w:t>
      </w:r>
      <w:proofErr w:type="spellEnd"/>
      <w:proofErr w:type="gram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абсолютно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однакову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ідеально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збалансовану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кількість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активних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речовин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,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які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безпосередньо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впливають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на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якість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.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Пральний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порошок «ORIGINAL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plus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» на 90%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складається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ін</w:t>
      </w:r>
      <w:r w:rsidR="00180FE0">
        <w:rPr>
          <w:rFonts w:ascii="Arial Black" w:hAnsi="Arial Black" w:cs="Calibri"/>
          <w:b/>
          <w:i/>
          <w:sz w:val="28"/>
          <w:szCs w:val="28"/>
        </w:rPr>
        <w:t>гредієнті</w:t>
      </w:r>
      <w:proofErr w:type="gramStart"/>
      <w:r w:rsidR="00180FE0">
        <w:rPr>
          <w:rFonts w:ascii="Arial Black" w:hAnsi="Arial Black" w:cs="Calibri"/>
          <w:b/>
          <w:i/>
          <w:sz w:val="28"/>
          <w:szCs w:val="28"/>
        </w:rPr>
        <w:t>в</w:t>
      </w:r>
      <w:proofErr w:type="spellEnd"/>
      <w:proofErr w:type="gram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та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мінералів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природного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походження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.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Крім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того,  в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його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виробництві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використовується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джерельна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вода для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забезпечення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кращої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взаємодії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компоненті</w:t>
      </w:r>
      <w:proofErr w:type="gramStart"/>
      <w:r w:rsidRPr="00EC5EB2">
        <w:rPr>
          <w:rFonts w:ascii="Arial Black" w:hAnsi="Arial Black" w:cs="Calibri"/>
          <w:b/>
          <w:i/>
          <w:sz w:val="28"/>
          <w:szCs w:val="28"/>
        </w:rPr>
        <w:t>в</w:t>
      </w:r>
      <w:proofErr w:type="spellEnd"/>
      <w:proofErr w:type="gram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ефективнішої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роботи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прального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порошку в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процесі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>.</w:t>
      </w:r>
    </w:p>
    <w:p w:rsidR="0005483B" w:rsidRPr="00EC5EB2" w:rsidRDefault="00641D0A" w:rsidP="0005483B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містить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фосфатів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тобто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іклується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про Ваше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здоров'я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та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здоров'я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Ваших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близьких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також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вирішує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проблеми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захисту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навколишнього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середовища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Завдяки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своїй</w:t>
      </w:r>
      <w:proofErr w:type="spellEnd"/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унікальній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формулі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дозволяє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одержувати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прекрасні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результати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не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викликає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алергічних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реакцій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До складу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прального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порошку «ORIGINA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L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plus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» входить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також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</w:rPr>
        <w:t>комплексо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утворювач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який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забезпечує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повну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розчинність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миючого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засобу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у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воді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ніжн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у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ді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ю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 на тканин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и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в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процесі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прання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,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повн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ий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м'як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ий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захист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металевих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частин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пральної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машини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ефективну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роботу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прального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порошку в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умовах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води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навіть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найвищій</w:t>
      </w:r>
      <w:proofErr w:type="spellEnd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>жорсткості</w:t>
      </w:r>
      <w:proofErr w:type="spellEnd"/>
      <w:proofErr w:type="gramStart"/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.</w:t>
      </w:r>
      <w:proofErr w:type="gramEnd"/>
    </w:p>
    <w:p w:rsidR="00641D0A" w:rsidRPr="00EC5EB2" w:rsidRDefault="00641D0A" w:rsidP="00641D0A">
      <w:pPr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-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концентрований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засіб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тому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ним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маєте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 1,5 рази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більше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випраної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білизни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(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порівняно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стандартними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пральними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порошка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ми)</w:t>
      </w:r>
    </w:p>
    <w:p w:rsidR="00180FE0" w:rsidRDefault="00641D0A" w:rsidP="00180FE0">
      <w:pPr>
        <w:ind w:firstLine="708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lastRenderedPageBreak/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До того ж,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EC5EB2" w:rsidRPr="00EC5EB2">
        <w:rPr>
          <w:rFonts w:ascii="Arial Black" w:hAnsi="Arial Black"/>
          <w:sz w:val="28"/>
          <w:szCs w:val="28"/>
        </w:rPr>
        <w:t xml:space="preserve">не </w:t>
      </w:r>
      <w:proofErr w:type="spellStart"/>
      <w:r w:rsidR="00EC5EB2" w:rsidRPr="00EC5EB2">
        <w:rPr>
          <w:rFonts w:ascii="Arial Black" w:hAnsi="Arial Black"/>
          <w:sz w:val="28"/>
          <w:szCs w:val="28"/>
        </w:rPr>
        <w:t>поступаючись</w:t>
      </w:r>
      <w:proofErr w:type="spellEnd"/>
      <w:r w:rsidR="00EC5EB2" w:rsidRPr="00EC5EB2">
        <w:rPr>
          <w:rFonts w:ascii="Arial Black" w:hAnsi="Arial Black"/>
          <w:sz w:val="28"/>
          <w:szCs w:val="28"/>
        </w:rPr>
        <w:t xml:space="preserve"> в </w:t>
      </w:r>
      <w:proofErr w:type="spellStart"/>
      <w:r w:rsidR="00EC5EB2" w:rsidRPr="00EC5EB2">
        <w:rPr>
          <w:rFonts w:ascii="Arial Black" w:hAnsi="Arial Black"/>
          <w:sz w:val="28"/>
          <w:szCs w:val="28"/>
        </w:rPr>
        <w:t>я</w:t>
      </w:r>
      <w:r w:rsidR="00EC5EB2">
        <w:rPr>
          <w:rFonts w:ascii="Arial Black" w:hAnsi="Arial Black"/>
          <w:sz w:val="28"/>
          <w:szCs w:val="28"/>
        </w:rPr>
        <w:t>кості</w:t>
      </w:r>
      <w:proofErr w:type="spellEnd"/>
      <w:r w:rsidR="00EC5EB2">
        <w:rPr>
          <w:rFonts w:ascii="Arial Black" w:hAnsi="Arial Black"/>
          <w:sz w:val="28"/>
          <w:szCs w:val="28"/>
        </w:rPr>
        <w:t xml:space="preserve"> </w:t>
      </w:r>
      <w:proofErr w:type="spellStart"/>
      <w:r w:rsidR="00EC5EB2">
        <w:rPr>
          <w:rFonts w:ascii="Arial Black" w:hAnsi="Arial Black"/>
          <w:sz w:val="28"/>
          <w:szCs w:val="28"/>
        </w:rPr>
        <w:t>імпортним</w:t>
      </w:r>
      <w:proofErr w:type="spellEnd"/>
      <w:r w:rsidR="00EC5EB2">
        <w:rPr>
          <w:rFonts w:ascii="Arial Black" w:hAnsi="Arial Black"/>
          <w:sz w:val="28"/>
          <w:szCs w:val="28"/>
        </w:rPr>
        <w:t xml:space="preserve"> дорогим </w:t>
      </w:r>
      <w:proofErr w:type="spellStart"/>
      <w:r w:rsidR="00EC5EB2">
        <w:rPr>
          <w:rFonts w:ascii="Arial Black" w:hAnsi="Arial Black"/>
          <w:sz w:val="28"/>
          <w:szCs w:val="28"/>
        </w:rPr>
        <w:t>порошк</w:t>
      </w:r>
      <w:r w:rsidR="00EC5EB2">
        <w:rPr>
          <w:rFonts w:ascii="Arial Black" w:hAnsi="Arial Black"/>
          <w:sz w:val="28"/>
          <w:szCs w:val="28"/>
          <w:lang w:val="uk-UA"/>
        </w:rPr>
        <w:t>ам</w:t>
      </w:r>
      <w:proofErr w:type="spellEnd"/>
      <w:r w:rsidR="00EC5EB2" w:rsidRPr="00EC5EB2">
        <w:rPr>
          <w:rFonts w:ascii="Arial Black" w:hAnsi="Arial Black"/>
          <w:sz w:val="28"/>
          <w:szCs w:val="28"/>
        </w:rPr>
        <w:t>,</w:t>
      </w:r>
      <w:r w:rsidR="00EC5EB2">
        <w:rPr>
          <w:rFonts w:ascii="Arial Black" w:hAnsi="Arial Black"/>
          <w:sz w:val="28"/>
          <w:szCs w:val="28"/>
          <w:lang w:val="uk-UA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входить в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середній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ціновий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сегмент,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що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робить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його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доступним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для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кожного.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Ал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е при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цьому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купуючи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пачку 400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г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 стандартного пор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ошку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рекомендован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им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дозуванням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150 г на 1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середнього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цінового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сегмента,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отримуєте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2,7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або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13 кг</w:t>
      </w:r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ипраної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білизни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А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купуючи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1 пачку 400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г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порошку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»,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рекомендован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дозування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100 г на 1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отримуєте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4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або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20 кг</w:t>
      </w:r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ипраної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білизни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Що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оберете? 13 кг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або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20 кг за 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ж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гроші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?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Відповідь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очевидна.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</w:p>
    <w:p w:rsidR="00A6670D" w:rsidRPr="00EC5EB2" w:rsidRDefault="00EC5EB2" w:rsidP="00180FE0">
      <w:pPr>
        <w:ind w:firstLine="708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Бе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з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фосфатный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«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»: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може бути використаний для ручного прання, прання в автоматичних машинах і миття поверхонь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може бути використаний як універсал, а також для кольорових і білих тканин окремо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має м'який дезінфікуючий ефект (але не містить хлору)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містить унікальні активні інгредієнти, які сприяють видаленню жирних плям і плям білкового походження, а також піклу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ється про кольорі тканин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-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до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дає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білизні додаткову м'якість завдяки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спеціальним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добавкам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, глибоко проникаючи в тканину, розгладжує волокна і перешкод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жає виникненню ворсистості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-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має антистатичні властивості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lastRenderedPageBreak/>
        <w:br/>
      </w:r>
      <w:proofErr w:type="spellStart"/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>Бе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з</w:t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фосфатний</w:t>
      </w:r>
      <w:proofErr w:type="spellEnd"/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пральний порошок «</w:t>
      </w:r>
      <w:r w:rsidR="00A6670D" w:rsidRPr="00EC5EB2">
        <w:rPr>
          <w:rFonts w:ascii="Arial Black" w:hAnsi="Arial Black" w:cs="Calibri"/>
          <w:b/>
          <w:i/>
          <w:sz w:val="28"/>
          <w:szCs w:val="28"/>
        </w:rPr>
        <w:t>ORIGINAL</w:t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proofErr w:type="spellStart"/>
      <w:r w:rsidR="00A6670D" w:rsidRPr="00EC5EB2">
        <w:rPr>
          <w:rFonts w:ascii="Arial Black" w:hAnsi="Arial Black" w:cs="Calibri"/>
          <w:b/>
          <w:i/>
          <w:sz w:val="28"/>
          <w:szCs w:val="28"/>
        </w:rPr>
        <w:t>plus</w:t>
      </w:r>
      <w:proofErr w:type="spellEnd"/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»: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-на 90% -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складається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компоненті</w:t>
      </w:r>
      <w:proofErr w:type="gramStart"/>
      <w:r w:rsidRPr="00EC5EB2">
        <w:rPr>
          <w:rFonts w:ascii="Arial Black" w:hAnsi="Arial Black" w:cs="Calibri"/>
          <w:b/>
          <w:i/>
          <w:sz w:val="28"/>
          <w:szCs w:val="28"/>
        </w:rPr>
        <w:t>в</w:t>
      </w:r>
      <w:proofErr w:type="spellEnd"/>
      <w:proofErr w:type="gram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природного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походження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забезпечує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на 50%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більше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випроноі</w:t>
      </w:r>
      <w:proofErr w:type="spellEnd"/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білизни</w:t>
      </w:r>
      <w:proofErr w:type="spellEnd"/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  <w:lang w:val="uk-UA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демон</w:t>
      </w:r>
      <w:r w:rsidR="00D97B53" w:rsidRPr="00EC5EB2">
        <w:rPr>
          <w:rFonts w:ascii="Arial Black" w:hAnsi="Arial Black" w:cs="Calibri"/>
          <w:b/>
          <w:i/>
          <w:sz w:val="28"/>
          <w:szCs w:val="28"/>
        </w:rPr>
        <w:t>стр</w:t>
      </w:r>
      <w:r w:rsidR="00D97B53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ує</w:t>
      </w:r>
      <w:proofErr w:type="spellEnd"/>
      <w:r w:rsidR="00D97B53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відмінн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у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якість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 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proofErr w:type="gramStart"/>
      <w:r w:rsidRPr="00EC5EB2">
        <w:rPr>
          <w:rFonts w:ascii="Arial Black" w:hAnsi="Arial Black" w:cs="Calibri"/>
          <w:b/>
          <w:i/>
          <w:sz w:val="28"/>
          <w:szCs w:val="28"/>
        </w:rPr>
        <w:t>м'як</w:t>
      </w:r>
      <w:proofErr w:type="gramEnd"/>
      <w:r w:rsidRPr="00EC5EB2">
        <w:rPr>
          <w:rFonts w:ascii="Arial Black" w:hAnsi="Arial Black" w:cs="Calibri"/>
          <w:b/>
          <w:i/>
          <w:sz w:val="28"/>
          <w:szCs w:val="28"/>
        </w:rPr>
        <w:t>ість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прання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, не шкодить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Вашому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здоров'ю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та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не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знищує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природу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 </w:t>
      </w:r>
      <w:proofErr w:type="spellStart"/>
      <w:proofErr w:type="gramStart"/>
      <w:r w:rsidRPr="00EC5EB2">
        <w:rPr>
          <w:rFonts w:ascii="Arial Black" w:hAnsi="Arial Black" w:cs="Calibri"/>
          <w:b/>
          <w:i/>
          <w:sz w:val="28"/>
          <w:szCs w:val="28"/>
        </w:rPr>
        <w:t>п</w:t>
      </w:r>
      <w:proofErr w:type="gramEnd"/>
      <w:r w:rsidRPr="00EC5EB2">
        <w:rPr>
          <w:rFonts w:ascii="Arial Black" w:hAnsi="Arial Black" w:cs="Calibri"/>
          <w:b/>
          <w:i/>
          <w:sz w:val="28"/>
          <w:szCs w:val="28"/>
        </w:rPr>
        <w:t>іклується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про тканину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і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пральну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 машину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-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має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доступну</w:t>
      </w:r>
      <w:proofErr w:type="spellEnd"/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proofErr w:type="spellStart"/>
      <w:r w:rsidRPr="00EC5EB2">
        <w:rPr>
          <w:rFonts w:ascii="Arial Black" w:hAnsi="Arial Black" w:cs="Calibri"/>
          <w:b/>
          <w:i/>
          <w:sz w:val="28"/>
          <w:szCs w:val="28"/>
        </w:rPr>
        <w:t>ціну</w:t>
      </w:r>
      <w:proofErr w:type="spellEnd"/>
    </w:p>
    <w:p w:rsidR="00641D0A" w:rsidRPr="00EC5EB2" w:rsidRDefault="00641D0A" w:rsidP="00641D0A">
      <w:pP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</w:p>
    <w:p w:rsid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</w:t>
      </w:r>
      <w:proofErr w:type="spellStart"/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ідходить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тим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-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хто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не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звик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дарма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витрачати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гроші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!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-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хто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готовий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платити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тільки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за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якість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а не за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ім'я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!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-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хто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хоче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бути здоровий!</w:t>
      </w:r>
    </w:p>
    <w:p w:rsidR="00D97B53" w:rsidRP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Пральний порошок </w:t>
      </w:r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«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»</w:t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- це найкраще поєднання економічності, якості, доступності та безпеки.</w:t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Об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ираючи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»,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робите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свій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внесок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відновлення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крихкого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екологічного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балансу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нашої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планети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отримуючи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при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цьому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високу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якість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за доступною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ціною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Купуйте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бесфосфатный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пральний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ТМ «ORIGINAL </w:t>
      </w:r>
      <w:proofErr w:type="spellStart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proofErr w:type="spellEnd"/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»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вже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сьогодні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і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переконаєт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есь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неперевершених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властивост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ях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цього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продукту.</w:t>
      </w:r>
    </w:p>
    <w:p w:rsidR="00D97B53" w:rsidRPr="00EC5EB2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D97B53" w:rsidRPr="00EC5EB2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D97B53" w:rsidRPr="00EC5EB2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180FE0" w:rsidRDefault="00641D0A" w:rsidP="00473CC1">
      <w:pPr>
        <w:pStyle w:val="a3"/>
        <w:jc w:val="both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lastRenderedPageBreak/>
        <w:br/>
        <w:t>Виробник: ТОВ «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Євро-Азіатськ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ий</w:t>
      </w:r>
      <w:proofErr w:type="spellEnd"/>
      <w:r w:rsidR="00180FE0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Союз»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86000, Донецька обл., </w:t>
      </w:r>
    </w:p>
    <w:p w:rsidR="00180FE0" w:rsidRDefault="00A6670D" w:rsidP="00473CC1">
      <w:pPr>
        <w:pStyle w:val="a3"/>
        <w:jc w:val="both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Яс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инувата</w:t>
      </w:r>
      <w:proofErr w:type="spellEnd"/>
      <w:r w:rsidR="00180FE0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</w:p>
    <w:p w:rsidR="00473CC1" w:rsidRPr="00EC5EB2" w:rsidRDefault="00180FE0" w:rsidP="00473CC1">
      <w:pPr>
        <w:pStyle w:val="a3"/>
        <w:jc w:val="both"/>
        <w:rPr>
          <w:rStyle w:val="hps"/>
          <w:rFonts w:ascii="Arial" w:hAnsi="Arial" w:cs="Arial"/>
          <w:b/>
          <w:i/>
          <w:color w:val="0F243E"/>
          <w:sz w:val="28"/>
          <w:szCs w:val="28"/>
        </w:rPr>
      </w:pPr>
      <w: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вул.Шкільна,25</w:t>
      </w:r>
      <w: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т/ф:+38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0623643676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proofErr w:type="spellStart"/>
      <w:r w:rsidR="00473CC1"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Шепетівська</w:t>
      </w:r>
      <w:proofErr w:type="spellEnd"/>
      <w:r w:rsidR="00473CC1"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філія  ТОВ  «</w:t>
      </w:r>
      <w:proofErr w:type="spellStart"/>
      <w:r w:rsidR="00473CC1"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Євро-Азіатський</w:t>
      </w:r>
      <w:proofErr w:type="spellEnd"/>
      <w:r w:rsidR="00473CC1"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 Союз» </w:t>
      </w:r>
    </w:p>
    <w:p w:rsidR="00473CC1" w:rsidRPr="00180FE0" w:rsidRDefault="00473CC1" w:rsidP="00473CC1">
      <w:pPr>
        <w:pStyle w:val="a3"/>
        <w:jc w:val="both"/>
        <w:rPr>
          <w:rStyle w:val="hps"/>
          <w:rFonts w:ascii="Arial" w:hAnsi="Arial" w:cs="Arial"/>
          <w:b/>
          <w:i/>
          <w:color w:val="0F243E"/>
          <w:sz w:val="28"/>
          <w:szCs w:val="28"/>
        </w:rPr>
      </w:pPr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30400,</w:t>
      </w:r>
      <w:proofErr w:type="spellStart"/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Хмельніцька</w:t>
      </w:r>
      <w:proofErr w:type="spellEnd"/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область, м. Шепетівка, </w:t>
      </w:r>
      <w:proofErr w:type="spellStart"/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вул.Лазо</w:t>
      </w:r>
      <w:proofErr w:type="spellEnd"/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,25/1          </w:t>
      </w:r>
      <w:r w:rsidR="00180FE0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</w:t>
      </w:r>
      <w:r w:rsidRPr="00180FE0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т/ф +38 06236 4-36-76</w:t>
      </w:r>
    </w:p>
    <w:p w:rsidR="00641D0A" w:rsidRPr="00EC5EB2" w:rsidRDefault="00180FE0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proofErr w:type="gram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ТОВ</w:t>
      </w:r>
      <w:proofErr w:type="gram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«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Євро-Азіатський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Союз"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номіновано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отримання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золотої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медалі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«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Лідер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галузі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2011 р.» за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даними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Національного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бізнес-рейтингу</w:t>
      </w:r>
      <w:proofErr w:type="spellEnd"/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Виробляється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на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замовлення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: ТОВ «Бренд 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Компані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Україна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86000,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Донецька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обл.,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Ясинувата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,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вул</w:t>
      </w:r>
      <w:proofErr w:type="spellEnd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Октябрська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, 165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т/</w:t>
      </w:r>
      <w:proofErr w:type="spellStart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ф</w:t>
      </w:r>
      <w:proofErr w:type="spellEnd"/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: +3 8 06 236 4 36 76</w:t>
      </w:r>
    </w:p>
    <w:p w:rsidR="00641D0A" w:rsidRP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</w:p>
    <w:p w:rsidR="00641D0A" w:rsidRPr="00EC5EB2" w:rsidRDefault="00641D0A" w:rsidP="00641D0A">
      <w:pPr>
        <w:pStyle w:val="a3"/>
        <w:jc w:val="both"/>
        <w:rPr>
          <w:rFonts w:ascii="Arial Black" w:hAnsi="Arial Black" w:cs="Calibri"/>
          <w:b/>
          <w:i/>
          <w:sz w:val="28"/>
          <w:szCs w:val="28"/>
          <w:lang w:val="ru-RU"/>
        </w:rPr>
      </w:pPr>
    </w:p>
    <w:p w:rsidR="00641D0A" w:rsidRPr="00EC5EB2" w:rsidRDefault="00641D0A" w:rsidP="00641D0A">
      <w:pPr>
        <w:rPr>
          <w:rFonts w:ascii="Arial Black" w:hAnsi="Arial Black" w:cs="Calibri"/>
          <w:b/>
          <w:i/>
          <w:sz w:val="28"/>
          <w:szCs w:val="28"/>
          <w:lang w:val="uk-UA"/>
        </w:rPr>
      </w:pPr>
    </w:p>
    <w:sectPr w:rsidR="00641D0A" w:rsidRPr="00EC5EB2" w:rsidSect="006F51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EB2" w:rsidRDefault="00EC5EB2" w:rsidP="00967B7D">
      <w:pPr>
        <w:spacing w:after="0" w:line="240" w:lineRule="auto"/>
      </w:pPr>
      <w:r>
        <w:separator/>
      </w:r>
    </w:p>
  </w:endnote>
  <w:endnote w:type="continuationSeparator" w:id="0">
    <w:p w:rsidR="00EC5EB2" w:rsidRDefault="00EC5EB2" w:rsidP="0096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EB2" w:rsidRDefault="00EC5EB2" w:rsidP="00967B7D">
      <w:pPr>
        <w:spacing w:after="0" w:line="240" w:lineRule="auto"/>
      </w:pPr>
      <w:r>
        <w:separator/>
      </w:r>
    </w:p>
  </w:footnote>
  <w:footnote w:type="continuationSeparator" w:id="0">
    <w:p w:rsidR="00EC5EB2" w:rsidRDefault="00EC5EB2" w:rsidP="0096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93542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5" o:spid="_x0000_s2054" type="#_x0000_t136" style="position:absolute;margin-left:0;margin-top:0;width:555.35pt;height:104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935425" w:rsidP="00D97B53">
    <w:pPr>
      <w:pStyle w:val="1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6" o:spid="_x0000_s2055" type="#_x0000_t136" style="position:absolute;margin-left:0;margin-top:0;width:555.35pt;height:104.1pt;rotation:315;z-index:-25165772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93542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4" o:spid="_x0000_s2053" type="#_x0000_t136" style="position:absolute;margin-left:0;margin-top:0;width:555.35pt;height:104.1pt;rotation:315;z-index:-25165977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75CBF"/>
    <w:multiLevelType w:val="hybridMultilevel"/>
    <w:tmpl w:val="5884365C"/>
    <w:lvl w:ilvl="0" w:tplc="A70E77F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oNotTrackMoves/>
  <w:defaultTabStop w:val="708"/>
  <w:characterSpacingControl w:val="doNotCompress"/>
  <w:hdrShapeDefaults>
    <o:shapedefaults v:ext="edit" spidmax="2056">
      <o:colormenu v:ext="edit" fillcolor="none [194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129"/>
    <w:rsid w:val="00022000"/>
    <w:rsid w:val="00022129"/>
    <w:rsid w:val="0005483B"/>
    <w:rsid w:val="000D6E26"/>
    <w:rsid w:val="000F2D57"/>
    <w:rsid w:val="000F33D2"/>
    <w:rsid w:val="001417FD"/>
    <w:rsid w:val="00180FE0"/>
    <w:rsid w:val="001852D9"/>
    <w:rsid w:val="001B13BC"/>
    <w:rsid w:val="00207329"/>
    <w:rsid w:val="00222BC8"/>
    <w:rsid w:val="002F6CF7"/>
    <w:rsid w:val="00354707"/>
    <w:rsid w:val="003C2B1D"/>
    <w:rsid w:val="003C6436"/>
    <w:rsid w:val="0045279C"/>
    <w:rsid w:val="0045384D"/>
    <w:rsid w:val="00473CC1"/>
    <w:rsid w:val="004B0B2D"/>
    <w:rsid w:val="005126AB"/>
    <w:rsid w:val="00531469"/>
    <w:rsid w:val="005765C1"/>
    <w:rsid w:val="005E032E"/>
    <w:rsid w:val="005E639D"/>
    <w:rsid w:val="00641D0A"/>
    <w:rsid w:val="006F5186"/>
    <w:rsid w:val="006F5517"/>
    <w:rsid w:val="00705C6A"/>
    <w:rsid w:val="00727982"/>
    <w:rsid w:val="007B2DFF"/>
    <w:rsid w:val="007C0B38"/>
    <w:rsid w:val="008A013B"/>
    <w:rsid w:val="008B06AE"/>
    <w:rsid w:val="008D59CC"/>
    <w:rsid w:val="00935425"/>
    <w:rsid w:val="009372EE"/>
    <w:rsid w:val="00967B7D"/>
    <w:rsid w:val="009A4CCB"/>
    <w:rsid w:val="00A36D3D"/>
    <w:rsid w:val="00A552CB"/>
    <w:rsid w:val="00A6670D"/>
    <w:rsid w:val="00A96E34"/>
    <w:rsid w:val="00AB186E"/>
    <w:rsid w:val="00AD717C"/>
    <w:rsid w:val="00BA0098"/>
    <w:rsid w:val="00C540CF"/>
    <w:rsid w:val="00C85C23"/>
    <w:rsid w:val="00C9204F"/>
    <w:rsid w:val="00CA10EB"/>
    <w:rsid w:val="00CA246B"/>
    <w:rsid w:val="00D02ADB"/>
    <w:rsid w:val="00D15A26"/>
    <w:rsid w:val="00D17864"/>
    <w:rsid w:val="00D2034F"/>
    <w:rsid w:val="00D82511"/>
    <w:rsid w:val="00D97B53"/>
    <w:rsid w:val="00DE4211"/>
    <w:rsid w:val="00E03C1D"/>
    <w:rsid w:val="00E61DC2"/>
    <w:rsid w:val="00E64B36"/>
    <w:rsid w:val="00E87A38"/>
    <w:rsid w:val="00EB48BA"/>
    <w:rsid w:val="00EC5EB2"/>
    <w:rsid w:val="00ED17ED"/>
    <w:rsid w:val="00EE6CF2"/>
    <w:rsid w:val="00F21CA3"/>
    <w:rsid w:val="00F855B3"/>
    <w:rsid w:val="00FC4023"/>
    <w:rsid w:val="00FD2466"/>
    <w:rsid w:val="00FE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97B5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CCB"/>
    <w:rPr>
      <w:sz w:val="22"/>
      <w:szCs w:val="22"/>
      <w:lang w:val="uk-UA" w:eastAsia="en-US"/>
    </w:rPr>
  </w:style>
  <w:style w:type="paragraph" w:styleId="a4">
    <w:name w:val="header"/>
    <w:basedOn w:val="a"/>
    <w:link w:val="a5"/>
    <w:uiPriority w:val="99"/>
    <w:semiHidden/>
    <w:unhideWhenUsed/>
    <w:rsid w:val="00967B7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67B7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967B7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67B7D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AD717C"/>
    <w:pPr>
      <w:ind w:left="720"/>
      <w:contextualSpacing/>
    </w:pPr>
  </w:style>
  <w:style w:type="character" w:customStyle="1" w:styleId="hps">
    <w:name w:val="hps"/>
    <w:basedOn w:val="a0"/>
    <w:rsid w:val="002F6CF7"/>
  </w:style>
  <w:style w:type="character" w:customStyle="1" w:styleId="10">
    <w:name w:val="Заголовок 1 Знак"/>
    <w:basedOn w:val="a0"/>
    <w:link w:val="1"/>
    <w:uiPriority w:val="9"/>
    <w:rsid w:val="00D97B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1719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2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1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375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Комиссарова</dc:creator>
  <cp:keywords/>
  <cp:lastModifiedBy>Светлана Комиссарова</cp:lastModifiedBy>
  <cp:revision>3</cp:revision>
  <dcterms:created xsi:type="dcterms:W3CDTF">2012-08-06T14:06:00Z</dcterms:created>
  <dcterms:modified xsi:type="dcterms:W3CDTF">2012-08-06T14:20:00Z</dcterms:modified>
</cp:coreProperties>
</file>