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C86" w:rsidRDefault="0049767D" w:rsidP="002B2CE4">
      <w:pPr>
        <w:pStyle w:val="a3"/>
        <w:numPr>
          <w:ilvl w:val="0"/>
          <w:numId w:val="1"/>
        </w:numPr>
        <w:spacing w:line="360" w:lineRule="auto"/>
        <w:jc w:val="center"/>
      </w:pPr>
      <w:r>
        <w:t>НАЗНАЧЕНИЕ ПРОГРАММЫ</w:t>
      </w:r>
    </w:p>
    <w:p w:rsidR="0049767D" w:rsidRDefault="0049767D" w:rsidP="002B2CE4">
      <w:pPr>
        <w:spacing w:line="360" w:lineRule="auto"/>
      </w:pPr>
      <w:r>
        <w:t>Ком</w:t>
      </w:r>
      <w:r w:rsidR="008C00CC">
        <w:t xml:space="preserve">плекс программ предназначен </w:t>
      </w:r>
      <w:proofErr w:type="gramStart"/>
      <w:r w:rsidR="008C00CC">
        <w:t>для</w:t>
      </w:r>
      <w:proofErr w:type="gramEnd"/>
      <w:r w:rsidR="008C00CC">
        <w:t>:</w:t>
      </w:r>
    </w:p>
    <w:p w:rsidR="008C00CC" w:rsidRPr="008C00CC" w:rsidRDefault="0049767D" w:rsidP="002B2CE4">
      <w:pPr>
        <w:spacing w:line="360" w:lineRule="auto"/>
      </w:pPr>
      <w:r>
        <w:t>- синхронизации мо</w:t>
      </w:r>
      <w:r w:rsidR="008C00CC">
        <w:t xml:space="preserve">делей между компьютерами сети </w:t>
      </w:r>
    </w:p>
    <w:p w:rsidR="0049767D" w:rsidRDefault="008C00CC" w:rsidP="002B2CE4">
      <w:pPr>
        <w:spacing w:line="360" w:lineRule="auto"/>
      </w:pPr>
      <w:r w:rsidRPr="008C00CC">
        <w:t xml:space="preserve">- </w:t>
      </w:r>
      <w:r>
        <w:t>распределения</w:t>
      </w:r>
      <w:r w:rsidR="0049767D">
        <w:t xml:space="preserve"> прав пользователей по моделям.</w:t>
      </w:r>
    </w:p>
    <w:p w:rsidR="0049767D" w:rsidRDefault="0049767D" w:rsidP="002B2CE4">
      <w:pPr>
        <w:spacing w:line="360" w:lineRule="auto"/>
      </w:pPr>
      <w:r>
        <w:t>- контроля качества передачи информации</w:t>
      </w:r>
    </w:p>
    <w:p w:rsidR="0049767D" w:rsidRDefault="0049767D" w:rsidP="002B2CE4">
      <w:pPr>
        <w:spacing w:line="360" w:lineRule="auto"/>
      </w:pPr>
      <w:r>
        <w:br w:type="page"/>
      </w:r>
    </w:p>
    <w:p w:rsidR="0049767D" w:rsidRDefault="0049767D" w:rsidP="002B2CE4">
      <w:pPr>
        <w:pStyle w:val="a3"/>
        <w:numPr>
          <w:ilvl w:val="0"/>
          <w:numId w:val="1"/>
        </w:numPr>
        <w:spacing w:line="360" w:lineRule="auto"/>
        <w:jc w:val="center"/>
      </w:pPr>
      <w:r>
        <w:lastRenderedPageBreak/>
        <w:t>УСЛОВИЯ ВЫПОЛНЕНИЯ ПРОГРАММЫ</w:t>
      </w:r>
    </w:p>
    <w:p w:rsidR="0049767D" w:rsidRDefault="0049767D" w:rsidP="002B2CE4">
      <w:pPr>
        <w:spacing w:line="360" w:lineRule="auto"/>
        <w:ind w:left="360"/>
      </w:pPr>
      <w:r>
        <w:t>Состав и конфигурация аппаратных и программных средств.</w:t>
      </w:r>
    </w:p>
    <w:p w:rsidR="0049767D" w:rsidRDefault="0049767D" w:rsidP="002B2CE4">
      <w:pPr>
        <w:pStyle w:val="a3"/>
        <w:numPr>
          <w:ilvl w:val="0"/>
          <w:numId w:val="2"/>
        </w:numPr>
        <w:spacing w:line="360" w:lineRule="auto"/>
      </w:pPr>
      <w:r>
        <w:t>Сервер:</w:t>
      </w:r>
    </w:p>
    <w:p w:rsidR="0049767D" w:rsidRDefault="0049767D" w:rsidP="002B2CE4">
      <w:pPr>
        <w:pStyle w:val="a3"/>
        <w:numPr>
          <w:ilvl w:val="1"/>
          <w:numId w:val="2"/>
        </w:numPr>
        <w:spacing w:line="360" w:lineRule="auto"/>
      </w:pPr>
      <w:r>
        <w:t xml:space="preserve">процессор – 2х </w:t>
      </w:r>
      <w:r>
        <w:rPr>
          <w:lang w:val="en-US"/>
        </w:rPr>
        <w:t>Xeon</w:t>
      </w:r>
      <w:r w:rsidRPr="0049767D">
        <w:t xml:space="preserve"> </w:t>
      </w:r>
      <w:r>
        <w:rPr>
          <w:lang w:val="en-US"/>
        </w:rPr>
        <w:t>X</w:t>
      </w:r>
      <w:r w:rsidRPr="0049767D">
        <w:t xml:space="preserve">5690 (3.46 </w:t>
      </w:r>
      <w:proofErr w:type="spellStart"/>
      <w:r>
        <w:t>Ггц</w:t>
      </w:r>
      <w:proofErr w:type="spellEnd"/>
      <w:r>
        <w:t>);</w:t>
      </w:r>
    </w:p>
    <w:p w:rsidR="0049767D" w:rsidRDefault="0049767D" w:rsidP="002B2CE4">
      <w:pPr>
        <w:pStyle w:val="a3"/>
        <w:numPr>
          <w:ilvl w:val="1"/>
          <w:numId w:val="2"/>
        </w:numPr>
        <w:spacing w:line="360" w:lineRule="auto"/>
      </w:pPr>
      <w:r>
        <w:t>оперативная память – 16 Гбайт;</w:t>
      </w:r>
    </w:p>
    <w:p w:rsidR="0049767D" w:rsidRDefault="0049767D" w:rsidP="002B2CE4">
      <w:pPr>
        <w:pStyle w:val="a3"/>
        <w:numPr>
          <w:ilvl w:val="1"/>
          <w:numId w:val="2"/>
        </w:numPr>
        <w:spacing w:line="360" w:lineRule="auto"/>
      </w:pPr>
      <w:r>
        <w:t xml:space="preserve">дисковая подсистема – с </w:t>
      </w:r>
      <w:proofErr w:type="spellStart"/>
      <w:r>
        <w:t>интерфесом</w:t>
      </w:r>
      <w:proofErr w:type="spellEnd"/>
      <w:r>
        <w:t xml:space="preserve"> </w:t>
      </w:r>
      <w:r>
        <w:rPr>
          <w:lang w:val="en-US"/>
        </w:rPr>
        <w:t>SAS</w:t>
      </w:r>
      <w:r w:rsidRPr="0049767D">
        <w:t xml:space="preserve">, </w:t>
      </w:r>
      <w:r>
        <w:t xml:space="preserve">объединенная в массив </w:t>
      </w:r>
      <w:r>
        <w:rPr>
          <w:lang w:val="en-US"/>
        </w:rPr>
        <w:t>RAID</w:t>
      </w:r>
      <w:r w:rsidRPr="0049767D">
        <w:t xml:space="preserve">-5, </w:t>
      </w:r>
      <w:proofErr w:type="spellStart"/>
      <w:r>
        <w:t>неформатируемой</w:t>
      </w:r>
      <w:proofErr w:type="spellEnd"/>
      <w:r>
        <w:t xml:space="preserve"> емкостью не менее 6 Тбайт;</w:t>
      </w:r>
    </w:p>
    <w:p w:rsidR="0049767D" w:rsidRPr="0049767D" w:rsidRDefault="0049767D" w:rsidP="002B2CE4">
      <w:pPr>
        <w:pStyle w:val="a3"/>
        <w:numPr>
          <w:ilvl w:val="1"/>
          <w:numId w:val="2"/>
        </w:numPr>
        <w:spacing w:line="360" w:lineRule="auto"/>
      </w:pPr>
      <w:r>
        <w:t xml:space="preserve">сетевой интерфейс – </w:t>
      </w:r>
      <w:r>
        <w:rPr>
          <w:lang w:val="en-US"/>
        </w:rPr>
        <w:t>(Gigabit Ethernet);</w:t>
      </w:r>
    </w:p>
    <w:p w:rsidR="0049767D" w:rsidRDefault="0049767D" w:rsidP="002B2CE4">
      <w:pPr>
        <w:pStyle w:val="a3"/>
        <w:numPr>
          <w:ilvl w:val="0"/>
          <w:numId w:val="2"/>
        </w:numPr>
        <w:spacing w:line="360" w:lineRule="auto"/>
      </w:pPr>
      <w:r>
        <w:t>Клиентский компьютер:</w:t>
      </w:r>
    </w:p>
    <w:p w:rsidR="0049767D" w:rsidRPr="0049767D" w:rsidRDefault="0049767D" w:rsidP="002B2CE4">
      <w:pPr>
        <w:pStyle w:val="a3"/>
        <w:numPr>
          <w:ilvl w:val="1"/>
          <w:numId w:val="2"/>
        </w:numPr>
        <w:spacing w:line="360" w:lineRule="auto"/>
        <w:rPr>
          <w:lang w:val="en-US"/>
        </w:rPr>
      </w:pPr>
      <w:r>
        <w:t>процессор</w:t>
      </w:r>
      <w:r w:rsidRPr="0049767D">
        <w:rPr>
          <w:lang w:val="en-US"/>
        </w:rPr>
        <w:t xml:space="preserve"> – </w:t>
      </w:r>
      <w:proofErr w:type="spellStart"/>
      <w:r>
        <w:rPr>
          <w:lang w:val="en-US"/>
        </w:rPr>
        <w:t>IntelCore</w:t>
      </w:r>
      <w:proofErr w:type="spellEnd"/>
      <w:r>
        <w:rPr>
          <w:lang w:val="en-US"/>
        </w:rPr>
        <w:t xml:space="preserve"> i7-3960X (3.3 </w:t>
      </w:r>
      <w:proofErr w:type="spellStart"/>
      <w:r>
        <w:t>Ггц</w:t>
      </w:r>
      <w:proofErr w:type="spellEnd"/>
      <w:r w:rsidRPr="0049767D">
        <w:rPr>
          <w:lang w:val="en-US"/>
        </w:rPr>
        <w:t xml:space="preserve">) </w:t>
      </w:r>
    </w:p>
    <w:p w:rsidR="0049767D" w:rsidRPr="0049767D" w:rsidRDefault="0049767D" w:rsidP="002B2CE4">
      <w:pPr>
        <w:pStyle w:val="a3"/>
        <w:numPr>
          <w:ilvl w:val="1"/>
          <w:numId w:val="2"/>
        </w:numPr>
        <w:spacing w:line="360" w:lineRule="auto"/>
        <w:rPr>
          <w:lang w:val="en-US"/>
        </w:rPr>
      </w:pPr>
      <w:r>
        <w:t>оперативная память – 16 Гбайт</w:t>
      </w:r>
    </w:p>
    <w:p w:rsidR="0049767D" w:rsidRPr="0049767D" w:rsidRDefault="0049767D" w:rsidP="002B2CE4">
      <w:pPr>
        <w:pStyle w:val="a3"/>
        <w:numPr>
          <w:ilvl w:val="1"/>
          <w:numId w:val="2"/>
        </w:numPr>
        <w:spacing w:line="360" w:lineRule="auto"/>
      </w:pPr>
      <w:r>
        <w:t xml:space="preserve">дисковая подсистема – емкостью 2х2 Тбайт </w:t>
      </w:r>
      <w:r>
        <w:rPr>
          <w:lang w:val="en-US"/>
        </w:rPr>
        <w:t>SATA</w:t>
      </w:r>
      <w:r w:rsidRPr="0049767D">
        <w:t>3</w:t>
      </w:r>
    </w:p>
    <w:p w:rsidR="0049767D" w:rsidRPr="0049767D" w:rsidRDefault="0049767D" w:rsidP="002B2CE4">
      <w:pPr>
        <w:pStyle w:val="a3"/>
        <w:numPr>
          <w:ilvl w:val="1"/>
          <w:numId w:val="2"/>
        </w:numPr>
        <w:spacing w:line="360" w:lineRule="auto"/>
        <w:rPr>
          <w:lang w:val="en-US"/>
        </w:rPr>
      </w:pPr>
      <w:r>
        <w:t>сетевой</w:t>
      </w:r>
      <w:r w:rsidRPr="0049767D">
        <w:rPr>
          <w:lang w:val="en-US"/>
        </w:rPr>
        <w:t xml:space="preserve"> </w:t>
      </w:r>
      <w:r>
        <w:t>интерфейс</w:t>
      </w:r>
      <w:r w:rsidRPr="0049767D">
        <w:rPr>
          <w:lang w:val="en-US"/>
        </w:rPr>
        <w:t xml:space="preserve"> – </w:t>
      </w:r>
      <w:r>
        <w:rPr>
          <w:lang w:val="en-US"/>
        </w:rPr>
        <w:t>Fast Ethernet 100 Base (Gigabit Ethernet);</w:t>
      </w:r>
    </w:p>
    <w:p w:rsidR="0049767D" w:rsidRPr="0049767D" w:rsidRDefault="0049767D" w:rsidP="002B2CE4">
      <w:pPr>
        <w:pStyle w:val="a3"/>
        <w:numPr>
          <w:ilvl w:val="0"/>
          <w:numId w:val="2"/>
        </w:numPr>
        <w:spacing w:line="360" w:lineRule="auto"/>
        <w:rPr>
          <w:lang w:val="en-US"/>
        </w:rPr>
      </w:pPr>
      <w:r>
        <w:t>Сетевое оборудование:</w:t>
      </w:r>
    </w:p>
    <w:p w:rsidR="0049767D" w:rsidRPr="0049767D" w:rsidRDefault="0049767D" w:rsidP="002B2CE4">
      <w:pPr>
        <w:pStyle w:val="a3"/>
        <w:numPr>
          <w:ilvl w:val="1"/>
          <w:numId w:val="2"/>
        </w:numPr>
        <w:spacing w:line="360" w:lineRule="auto"/>
      </w:pPr>
      <w:r>
        <w:t xml:space="preserve">сетевой коммутатор с портами </w:t>
      </w:r>
      <w:r>
        <w:rPr>
          <w:lang w:val="en-US"/>
        </w:rPr>
        <w:t>Fast</w:t>
      </w:r>
      <w:r w:rsidRPr="0049767D">
        <w:t xml:space="preserve"> </w:t>
      </w:r>
      <w:r>
        <w:rPr>
          <w:lang w:val="en-US"/>
        </w:rPr>
        <w:t>Ethernet</w:t>
      </w:r>
      <w:r w:rsidRPr="0049767D">
        <w:t xml:space="preserve"> 100 </w:t>
      </w:r>
      <w:r>
        <w:rPr>
          <w:lang w:val="en-US"/>
        </w:rPr>
        <w:t>Base</w:t>
      </w:r>
      <w:r w:rsidRPr="0049767D">
        <w:t xml:space="preserve"> </w:t>
      </w:r>
      <w:r>
        <w:t>по количеству клиентского оборудования и сетевых периферийных устройств;</w:t>
      </w:r>
    </w:p>
    <w:p w:rsidR="0049767D" w:rsidRDefault="0049767D" w:rsidP="002B2CE4">
      <w:pPr>
        <w:pStyle w:val="a3"/>
        <w:numPr>
          <w:ilvl w:val="1"/>
          <w:numId w:val="2"/>
        </w:numPr>
        <w:spacing w:line="360" w:lineRule="auto"/>
      </w:pPr>
      <w:r>
        <w:t xml:space="preserve">сетевой коммутатор </w:t>
      </w:r>
      <w:r>
        <w:rPr>
          <w:lang w:val="en-US"/>
        </w:rPr>
        <w:t>Gigabit</w:t>
      </w:r>
      <w:r w:rsidRPr="0049767D">
        <w:t xml:space="preserve"> </w:t>
      </w:r>
      <w:r>
        <w:rPr>
          <w:lang w:val="en-US"/>
        </w:rPr>
        <w:t>Ethernet</w:t>
      </w:r>
      <w:r w:rsidRPr="0049767D">
        <w:t xml:space="preserve"> </w:t>
      </w:r>
      <w:r>
        <w:t>для подключения серверов</w:t>
      </w:r>
    </w:p>
    <w:p w:rsidR="0049767D" w:rsidRDefault="00E220D6" w:rsidP="002B2CE4">
      <w:pPr>
        <w:pStyle w:val="a3"/>
        <w:numPr>
          <w:ilvl w:val="0"/>
          <w:numId w:val="2"/>
        </w:numPr>
        <w:spacing w:line="360" w:lineRule="auto"/>
      </w:pPr>
      <w:r>
        <w:t>Сис</w:t>
      </w:r>
      <w:r w:rsidR="0049767D">
        <w:t>тема бесперебойного питания</w:t>
      </w:r>
    </w:p>
    <w:p w:rsidR="00E220D6" w:rsidRDefault="00E220D6" w:rsidP="002B2CE4">
      <w:pPr>
        <w:spacing w:line="360" w:lineRule="auto"/>
      </w:pPr>
      <w:r>
        <w:br w:type="page"/>
      </w:r>
    </w:p>
    <w:p w:rsidR="00E220D6" w:rsidRPr="008C00CC" w:rsidRDefault="00E220D6" w:rsidP="002B2CE4">
      <w:pPr>
        <w:spacing w:line="360" w:lineRule="auto"/>
        <w:ind w:left="360"/>
        <w:jc w:val="center"/>
        <w:rPr>
          <w:b/>
        </w:rPr>
      </w:pPr>
      <w:r w:rsidRPr="008C00CC">
        <w:rPr>
          <w:b/>
        </w:rPr>
        <w:lastRenderedPageBreak/>
        <w:t>Выполнение программы и сообщения оператору</w:t>
      </w:r>
    </w:p>
    <w:p w:rsidR="00E220D6" w:rsidRDefault="00E220D6" w:rsidP="002B2CE4">
      <w:pPr>
        <w:spacing w:line="360" w:lineRule="auto"/>
        <w:ind w:left="360"/>
      </w:pPr>
      <w:r>
        <w:t xml:space="preserve">При запуске программы демонстрируется заставка, в это же время программа производит поиск сервера по адресу и порту, указанному в настройках. Если сервер не </w:t>
      </w:r>
      <w:proofErr w:type="gramStart"/>
      <w:r>
        <w:t>обнаружен</w:t>
      </w:r>
      <w:proofErr w:type="gramEnd"/>
      <w:r>
        <w:t xml:space="preserve"> выводится соответствующее сообщение и работа программы прекращается.</w:t>
      </w:r>
    </w:p>
    <w:p w:rsidR="00E220D6" w:rsidRDefault="00E220D6" w:rsidP="002B2CE4">
      <w:pPr>
        <w:spacing w:line="360" w:lineRule="auto"/>
        <w:ind w:left="360"/>
      </w:pPr>
      <w:r>
        <w:t xml:space="preserve">Если сервер </w:t>
      </w:r>
      <w:proofErr w:type="gramStart"/>
      <w:r>
        <w:t>был найден пользователю выводится</w:t>
      </w:r>
      <w:proofErr w:type="gramEnd"/>
      <w:r>
        <w:t xml:space="preserve"> форма авторизации посредством ввода логина и пароля.  Если авторизация не была успешной, выводится соответствующее сообщение и работа программы прекращается.</w:t>
      </w:r>
    </w:p>
    <w:p w:rsidR="008C00CC" w:rsidRDefault="008C00CC" w:rsidP="008C00CC">
      <w:pPr>
        <w:spacing w:line="360" w:lineRule="auto"/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0D80A106" wp14:editId="25D44AAF">
            <wp:extent cx="2232561" cy="9781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5571" cy="97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D6" w:rsidRDefault="00E220D6" w:rsidP="002B2CE4">
      <w:pPr>
        <w:spacing w:line="360" w:lineRule="auto"/>
        <w:ind w:left="360"/>
      </w:pPr>
      <w:r>
        <w:t xml:space="preserve">После удачной авторизации и в соответствии с правами пользователя выводится форма с </w:t>
      </w:r>
      <w:r w:rsidR="002D089A">
        <w:t>рядом вкладок:</w:t>
      </w:r>
    </w:p>
    <w:p w:rsidR="008C00CC" w:rsidRDefault="008C00CC" w:rsidP="002B2CE4">
      <w:pPr>
        <w:spacing w:line="360" w:lineRule="auto"/>
        <w:ind w:left="360"/>
      </w:pPr>
      <w:r>
        <w:rPr>
          <w:noProof/>
          <w:lang w:eastAsia="ru-RU"/>
        </w:rPr>
        <w:drawing>
          <wp:inline distT="0" distB="0" distL="0" distR="0">
            <wp:extent cx="5940425" cy="34086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Чтение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9A" w:rsidRDefault="002D089A" w:rsidP="002B2CE4">
      <w:pPr>
        <w:spacing w:line="360" w:lineRule="auto"/>
        <w:ind w:left="360"/>
      </w:pPr>
      <w:r>
        <w:t>- Чтение моделей с сервера (</w:t>
      </w:r>
      <w:proofErr w:type="gramStart"/>
      <w:r>
        <w:t>доступна</w:t>
      </w:r>
      <w:proofErr w:type="gramEnd"/>
      <w:r>
        <w:t xml:space="preserve"> всем)</w:t>
      </w:r>
    </w:p>
    <w:p w:rsidR="002D089A" w:rsidRDefault="002D089A" w:rsidP="002B2CE4">
      <w:pPr>
        <w:spacing w:line="360" w:lineRule="auto"/>
        <w:ind w:left="360"/>
      </w:pPr>
      <w:r>
        <w:t>- Запись моделей на сервер (доступна пользователям, имеющим разрешение на запись и администратору)</w:t>
      </w:r>
    </w:p>
    <w:p w:rsidR="002D089A" w:rsidRDefault="002D089A" w:rsidP="002B2CE4">
      <w:pPr>
        <w:spacing w:line="360" w:lineRule="auto"/>
        <w:ind w:left="360"/>
      </w:pPr>
      <w:r>
        <w:t>- администрирование пользователей и распределение прав (</w:t>
      </w:r>
      <w:proofErr w:type="gramStart"/>
      <w:r>
        <w:t>доступна</w:t>
      </w:r>
      <w:proofErr w:type="gramEnd"/>
      <w:r>
        <w:t xml:space="preserve"> только администратору)</w:t>
      </w:r>
    </w:p>
    <w:p w:rsidR="002F3019" w:rsidRDefault="002F3019" w:rsidP="00090B42">
      <w:pPr>
        <w:spacing w:line="360" w:lineRule="auto"/>
        <w:ind w:left="360"/>
        <w:jc w:val="center"/>
        <w:rPr>
          <w:b/>
        </w:rPr>
      </w:pPr>
    </w:p>
    <w:p w:rsidR="00090B42" w:rsidRPr="008C00CC" w:rsidRDefault="00090B42" w:rsidP="00090B42">
      <w:pPr>
        <w:spacing w:line="360" w:lineRule="auto"/>
        <w:ind w:left="360"/>
        <w:jc w:val="center"/>
        <w:rPr>
          <w:b/>
        </w:rPr>
      </w:pPr>
      <w:r w:rsidRPr="008C00CC">
        <w:rPr>
          <w:b/>
        </w:rPr>
        <w:lastRenderedPageBreak/>
        <w:t>Синхронизация моделей с сервером</w:t>
      </w:r>
    </w:p>
    <w:p w:rsidR="002D089A" w:rsidRDefault="002D089A" w:rsidP="002B2CE4">
      <w:pPr>
        <w:spacing w:line="360" w:lineRule="auto"/>
        <w:ind w:left="360"/>
      </w:pPr>
      <w:r>
        <w:t>Вкладки «Чтение моделей с сервера» и «Запись моделей на сервер» выглядят аналогичным образом и содержат подобную информацию, с их помощью разделяются операции чтения и записи моделей.</w:t>
      </w:r>
    </w:p>
    <w:p w:rsidR="008C00CC" w:rsidRDefault="008C00CC" w:rsidP="002B2CE4">
      <w:pPr>
        <w:spacing w:line="360" w:lineRule="auto"/>
        <w:ind w:left="360"/>
      </w:pPr>
      <w:r>
        <w:rPr>
          <w:noProof/>
          <w:lang w:eastAsia="ru-RU"/>
        </w:rPr>
        <w:drawing>
          <wp:inline distT="0" distB="0" distL="0" distR="0">
            <wp:extent cx="5940425" cy="34086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пись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9A" w:rsidRDefault="002D089A" w:rsidP="002B2CE4">
      <w:pPr>
        <w:spacing w:line="360" w:lineRule="auto"/>
        <w:ind w:left="360"/>
      </w:pPr>
      <w:r>
        <w:t>Вкладки отображают модели в их иерархии с помощью древовидной структуры.</w:t>
      </w:r>
      <w:r w:rsidR="002B2CE4">
        <w:t xml:space="preserve"> Для моделей в отдельном окне в верхней части формы справа отображается информация о модели, которую можно отредактировать. Также можно выбрать просмотр </w:t>
      </w:r>
      <w:r w:rsidR="00090B42">
        <w:t>графических файлов, иллюстрирующих модель в различных видах и проекциях. Состав файлов можно изменять.</w:t>
      </w:r>
    </w:p>
    <w:p w:rsidR="002D089A" w:rsidRDefault="002D089A" w:rsidP="002B2CE4">
      <w:pPr>
        <w:spacing w:line="360" w:lineRule="auto"/>
        <w:ind w:left="360"/>
      </w:pPr>
      <w:r>
        <w:t xml:space="preserve">Отображаются только тем модели, которые входят в список доступных для данного </w:t>
      </w:r>
      <w:proofErr w:type="gramStart"/>
      <w:r>
        <w:t>пользователя</w:t>
      </w:r>
      <w:proofErr w:type="gramEnd"/>
      <w:r>
        <w:t xml:space="preserve"> а также отличающиеся от серверной версии по списку файлов или их содержимому. В составе модели также отображаются только файлы, имеющие отличия от таких же файлов на сервере. Также в состав файлов включаются </w:t>
      </w:r>
      <w:proofErr w:type="gramStart"/>
      <w:r>
        <w:t>файлы</w:t>
      </w:r>
      <w:proofErr w:type="gramEnd"/>
      <w:r>
        <w:t xml:space="preserve"> имеющиеся только на сервере или только у клиента с соответствующей отметкой «+»</w:t>
      </w:r>
      <w:r w:rsidR="002B2CE4">
        <w:t xml:space="preserve"> (в результате синхронизации будет добавлен новый файл)</w:t>
      </w:r>
      <w:r>
        <w:t xml:space="preserve"> или «х»</w:t>
      </w:r>
      <w:r w:rsidR="002B2CE4">
        <w:t xml:space="preserve"> (в результате синхронизации файл будет удален)</w:t>
      </w:r>
    </w:p>
    <w:p w:rsidR="002B2CE4" w:rsidRDefault="002B2CE4" w:rsidP="002B2CE4">
      <w:pPr>
        <w:spacing w:line="360" w:lineRule="auto"/>
        <w:ind w:left="360"/>
      </w:pPr>
      <w:r>
        <w:t xml:space="preserve">Для </w:t>
      </w:r>
      <w:proofErr w:type="gramStart"/>
      <w:r>
        <w:t>указания</w:t>
      </w:r>
      <w:proofErr w:type="gramEnd"/>
      <w:r>
        <w:t xml:space="preserve"> с какими моделями или файлами производить операции чтения или записи группы моделей, модели и файлы помечаются галочками. Если выбрать группу </w:t>
      </w:r>
      <w:proofErr w:type="gramStart"/>
      <w:r>
        <w:t>моделей</w:t>
      </w:r>
      <w:proofErr w:type="gramEnd"/>
      <w:r>
        <w:t xml:space="preserve"> то это приведет к выбору всех моделей и всех файлов этих моделей для синхронизации. Также можно выбирать отдельные модели или входящие в их состав файлы.</w:t>
      </w:r>
    </w:p>
    <w:p w:rsidR="002B2CE4" w:rsidRPr="002B2CE4" w:rsidRDefault="002B2CE4" w:rsidP="002B2CE4">
      <w:pPr>
        <w:pStyle w:val="Standard"/>
        <w:spacing w:line="360" w:lineRule="auto"/>
        <w:ind w:left="378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2B2CE4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Возможны также конфликтные ситуации, которые пользователь должен обдумать и принять </w:t>
      </w:r>
      <w:r w:rsidRPr="002B2CE4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lastRenderedPageBreak/>
        <w:t xml:space="preserve">решение по каждой в индивидуальном порядке. Они возникают если после последней синхронизации файла, файл был независимо изменен на сервере и у клиента. Следует решить какую версию файла оставлять: то ли прочитать с сервера, отменив свои изменения, то ли записать на сервер свою редакцию отменив изменения другого пользователя. </w:t>
      </w:r>
    </w:p>
    <w:p w:rsidR="00090B42" w:rsidRPr="00090B42" w:rsidRDefault="00090B42" w:rsidP="00090B42">
      <w:pPr>
        <w:pStyle w:val="Standard"/>
        <w:spacing w:line="360" w:lineRule="auto"/>
        <w:ind w:left="378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090B4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Такие ситуации отмечены в дереве красным цветом и напротив таких файлов </w:t>
      </w:r>
      <w:proofErr w:type="spellStart"/>
      <w:r w:rsidRPr="00090B4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чекбокс</w:t>
      </w:r>
      <w:proofErr w:type="spellEnd"/>
      <w:r w:rsidRPr="00090B4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</w:t>
      </w:r>
      <w:proofErr w:type="gramStart"/>
      <w:r w:rsidRPr="00090B4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неактивен</w:t>
      </w:r>
      <w:proofErr w:type="gramEnd"/>
      <w:r w:rsidRPr="00090B4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. В описании справа 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внизу </w:t>
      </w:r>
      <w:r w:rsidRPr="00090B4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выдается информация о времени редактирования обоих версий файла и о том кто внес последнюю правку 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в</w:t>
      </w:r>
      <w:r w:rsidRPr="00090B4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серверный вариант. Решить конфликтную ситуацию можно при помощи контекстного меню, содержащего пункты «Использовать версию с сервера» для отмены своих правок и принятия серверных и «Использовать мою версию» для отмены серверных правок и принятия своих. Также в контекстном меню будет пункт «Прочитать </w:t>
      </w:r>
      <w:proofErr w:type="gramStart"/>
      <w:r w:rsidRPr="00090B4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в</w:t>
      </w:r>
      <w:proofErr w:type="gramEnd"/>
      <w:r w:rsidRPr="00090B4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…» </w:t>
      </w:r>
      <w:proofErr w:type="gramStart"/>
      <w:r w:rsidRPr="00090B4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для</w:t>
      </w:r>
      <w:proofErr w:type="gramEnd"/>
      <w:r w:rsidRPr="00090B4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того что бы прочитать файл с сервера в любую папку компьютера а не только в папку проекта для анализа и оценки внесенных изменений. Этот пункт применим и ко всем остальным файлам, моделям, группам моделей и даже проекту в целом. Пункт назначения не должен быть внутри папки проекта.</w:t>
      </w:r>
    </w:p>
    <w:p w:rsidR="00090B42" w:rsidRPr="00090B42" w:rsidRDefault="00090B42" w:rsidP="00090B42">
      <w:pPr>
        <w:pStyle w:val="Standard"/>
        <w:spacing w:line="360" w:lineRule="auto"/>
        <w:ind w:left="378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090B4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Запись и чтение файлов проводятся сеансами по моделям (даже если выбраны отдельные файлы разных </w:t>
      </w:r>
      <w:proofErr w:type="gramStart"/>
      <w:r w:rsidRPr="00090B4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моделей</w:t>
      </w:r>
      <w:proofErr w:type="gramEnd"/>
      <w:r w:rsidRPr="00090B4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а не модели или их группы в целом), что дает возможность соблюдать атомарность изменений по моделям.</w:t>
      </w:r>
    </w:p>
    <w:p w:rsidR="002B2CE4" w:rsidRDefault="00090B42" w:rsidP="00090B42">
      <w:pPr>
        <w:spacing w:line="360" w:lineRule="auto"/>
        <w:ind w:left="357"/>
      </w:pPr>
      <w:r>
        <w:t xml:space="preserve">После начала процесса записи или чтения дополнительно производятся проверки на </w:t>
      </w:r>
      <w:proofErr w:type="gramStart"/>
      <w:r>
        <w:t>конфликты, возникшие при изменении состояния файлов на сервере в то время пока мы выбирали</w:t>
      </w:r>
      <w:proofErr w:type="gramEnd"/>
      <w:r>
        <w:t xml:space="preserve"> с какими файлами работать. В случае </w:t>
      </w:r>
      <w:proofErr w:type="gramStart"/>
      <w:r>
        <w:t>обнаружения конфликта изменения файлов обрабатываемой модели</w:t>
      </w:r>
      <w:proofErr w:type="gramEnd"/>
      <w:r>
        <w:t xml:space="preserve"> будут возвращены в исходное состояние и процесс перейдет к обработке следующей модели.</w:t>
      </w:r>
      <w:r>
        <w:t xml:space="preserve"> После окончания синхронизации дерево моделей будет перестроено и вновь отображены модели, нуждающиеся в синхронизации. В случае необходимости синхронизацию можно повторить.</w:t>
      </w:r>
    </w:p>
    <w:p w:rsidR="00090B42" w:rsidRPr="00090B42" w:rsidRDefault="00090B42" w:rsidP="00090B42">
      <w:pPr>
        <w:pStyle w:val="Standard"/>
        <w:spacing w:line="360" w:lineRule="auto"/>
        <w:ind w:left="378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Существует</w:t>
      </w:r>
      <w:r w:rsidRPr="00090B4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настройка изменяемая администратором разрешающая или запрещающая копировать файлы </w:t>
      </w:r>
      <w:proofErr w:type="gramStart"/>
      <w:r w:rsidRPr="00090B4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модели</w:t>
      </w:r>
      <w:proofErr w:type="gramEnd"/>
      <w:r w:rsidRPr="00090B4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если в модели есть файлы с конфликтом. По умолчанию сначала нужно разрешить все </w:t>
      </w:r>
      <w:proofErr w:type="gramStart"/>
      <w:r w:rsidRPr="00090B4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конфликты</w:t>
      </w:r>
      <w:proofErr w:type="gramEnd"/>
      <w:r w:rsidRPr="00090B42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а потом копировать остальные файлы.</w:t>
      </w:r>
    </w:p>
    <w:p w:rsidR="00090B42" w:rsidRPr="008C00CC" w:rsidRDefault="00090B42" w:rsidP="00090B42">
      <w:pPr>
        <w:spacing w:line="360" w:lineRule="auto"/>
        <w:ind w:left="357"/>
        <w:jc w:val="center"/>
        <w:rPr>
          <w:b/>
        </w:rPr>
      </w:pPr>
      <w:r w:rsidRPr="008C00CC">
        <w:rPr>
          <w:b/>
        </w:rPr>
        <w:t>Распределение разрешений пользователям</w:t>
      </w:r>
    </w:p>
    <w:p w:rsidR="008C00CC" w:rsidRDefault="008C00CC" w:rsidP="00090B42">
      <w:pPr>
        <w:spacing w:line="360" w:lineRule="auto"/>
        <w:ind w:left="357"/>
      </w:pPr>
      <w:r>
        <w:t>Распределение разрешений пользователям производится на третьей вкладке окна программы, доступной только администратору</w:t>
      </w:r>
    </w:p>
    <w:p w:rsidR="008C00CC" w:rsidRDefault="008C00CC" w:rsidP="00090B42">
      <w:pPr>
        <w:spacing w:line="360" w:lineRule="auto"/>
        <w:ind w:left="357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4086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дминистрирование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19" w:rsidRDefault="002F3019" w:rsidP="00090B42">
      <w:pPr>
        <w:spacing w:line="360" w:lineRule="auto"/>
        <w:ind w:left="357"/>
      </w:pPr>
      <w:r>
        <w:t>Начинать распределение прав пользователям имеет смысл, когда модели размещены на сервере и распределены по структуре моделей. Это может проделать сам администратор или иной доверенный пользователь с правами на весь проект.</w:t>
      </w:r>
    </w:p>
    <w:p w:rsidR="00553037" w:rsidRDefault="00553037" w:rsidP="00090B42">
      <w:pPr>
        <w:spacing w:line="360" w:lineRule="auto"/>
        <w:ind w:left="357"/>
      </w:pPr>
      <w:r>
        <w:t xml:space="preserve">Перед тем как распределять права, администратор должен ввести список пользователей программы и указать пароль для каждого. Так как в целях безопасности в базе данных не хранится сам пароль в расшифрованном </w:t>
      </w:r>
      <w:proofErr w:type="gramStart"/>
      <w:r>
        <w:t>виде</w:t>
      </w:r>
      <w:proofErr w:type="gramEnd"/>
      <w:r>
        <w:t xml:space="preserve"> а имеется лишь возможность проверить правильность ввода пароля, пароли не отображаются рядом с логинами пользователей.</w:t>
      </w:r>
    </w:p>
    <w:p w:rsidR="006A4C49" w:rsidRDefault="00553037" w:rsidP="00090B42">
      <w:pPr>
        <w:spacing w:line="360" w:lineRule="auto"/>
        <w:ind w:left="357"/>
      </w:pPr>
      <w:r>
        <w:t>При вводе нового пользователя его логин и пароль вводятся в отдельной форме</w:t>
      </w:r>
      <w:r w:rsidR="002F3019">
        <w:t>,</w:t>
      </w:r>
      <w:r>
        <w:t xml:space="preserve"> и после этого логин отображается в списке в левой части формы. </w:t>
      </w:r>
    </w:p>
    <w:p w:rsidR="006A4C49" w:rsidRDefault="006A4C49" w:rsidP="006A4C49">
      <w:pPr>
        <w:spacing w:line="360" w:lineRule="auto"/>
        <w:ind w:left="357"/>
      </w:pPr>
      <w:r>
        <w:t>Редактирование списка пользователей производится при помощи кнопок в нижней части формы или контекстного меню на пунктах списка логинов.</w:t>
      </w:r>
    </w:p>
    <w:p w:rsidR="006A4C49" w:rsidRDefault="006A4C49" w:rsidP="006A4C49">
      <w:pPr>
        <w:spacing w:line="360" w:lineRule="auto"/>
      </w:pPr>
    </w:p>
    <w:p w:rsidR="00553037" w:rsidRDefault="006A4C49" w:rsidP="00090B42">
      <w:pPr>
        <w:spacing w:line="360" w:lineRule="auto"/>
        <w:ind w:left="357"/>
      </w:pPr>
      <w:r>
        <w:t>В правой части формы</w:t>
      </w:r>
      <w:r w:rsidR="00553037">
        <w:t xml:space="preserve"> выводится дерево иерархии моделей проекта (без файлов) с галочками напротив каждой группы иерархии или модели. Отмеченные группы моделей и модели доступны выделенному в списке пользователю. Для каждого выделенного в списке пользователя отображается свой выбор моделей.</w:t>
      </w:r>
    </w:p>
    <w:p w:rsidR="00553037" w:rsidRDefault="00553037" w:rsidP="00090B42">
      <w:pPr>
        <w:spacing w:line="360" w:lineRule="auto"/>
        <w:ind w:left="357"/>
      </w:pPr>
      <w:r>
        <w:t>Также имеется переключатель, позволяющий разрешать или запрещать запись моделей выбранным пользователем.</w:t>
      </w:r>
    </w:p>
    <w:p w:rsidR="00090B42" w:rsidRDefault="00090B42" w:rsidP="00090B42">
      <w:pPr>
        <w:spacing w:line="360" w:lineRule="auto"/>
        <w:ind w:left="357"/>
      </w:pPr>
      <w:r>
        <w:lastRenderedPageBreak/>
        <w:t xml:space="preserve">Администратор имеет возможность при помощи третьей вкладки на панели программы распределять права пользователей на чтение </w:t>
      </w:r>
      <w:proofErr w:type="gramStart"/>
      <w:r>
        <w:t>моделей</w:t>
      </w:r>
      <w:proofErr w:type="gramEnd"/>
      <w:r>
        <w:t xml:space="preserve"> а также возможность пользователя по записи измененных моделей.</w:t>
      </w:r>
    </w:p>
    <w:p w:rsidR="00090B42" w:rsidRDefault="00090B42" w:rsidP="00090B42">
      <w:pPr>
        <w:spacing w:line="360" w:lineRule="auto"/>
        <w:ind w:left="357"/>
      </w:pPr>
      <w:r>
        <w:t>Права пользователей на чтение моделей распределяются по группам моделей и моделям внутри группы. Выбор группы моделей приводит к выбору всех моделей в этой и ниже лежащих по иерархии группах. Права на запись даются сразу на все доступные модели. Если такое право не дано пользователь может только читать модели с сервера.</w:t>
      </w:r>
    </w:p>
    <w:p w:rsidR="00CA0F84" w:rsidRDefault="00CA0F84" w:rsidP="00090B42">
      <w:pPr>
        <w:spacing w:line="360" w:lineRule="auto"/>
        <w:ind w:left="357"/>
      </w:pPr>
      <w:r>
        <w:t xml:space="preserve">Изменять иерархию моделей может только администратор при помощи контекстного меню на узлах структуры моделей (Добавить, Удалить). Удалить уровень иерархии моделей </w:t>
      </w:r>
      <w:proofErr w:type="gramStart"/>
      <w:r>
        <w:t>можно</w:t>
      </w:r>
      <w:proofErr w:type="gramEnd"/>
      <w:r>
        <w:t xml:space="preserve"> только если данный уровень не содержит других моделей или нижележащих уровней иерархии.</w:t>
      </w:r>
    </w:p>
    <w:p w:rsidR="00CA0F84" w:rsidRDefault="00CA0F84" w:rsidP="00090B42">
      <w:pPr>
        <w:spacing w:line="360" w:lineRule="auto"/>
        <w:ind w:left="357"/>
      </w:pPr>
      <w:r>
        <w:t xml:space="preserve">Изменять </w:t>
      </w:r>
      <w:proofErr w:type="gramStart"/>
      <w:r>
        <w:t>принадлежность модели к той или иной группе моделей можно перетаскивая</w:t>
      </w:r>
      <w:proofErr w:type="gramEnd"/>
      <w:r>
        <w:t xml:space="preserve"> модель по дереву структуры проекта мышью. Также имеется возможность переносить целые группы моделей. При перетаскивании моделей и групп моделей</w:t>
      </w:r>
      <w:proofErr w:type="gramStart"/>
      <w:r>
        <w:t xml:space="preserve"> ,</w:t>
      </w:r>
      <w:proofErr w:type="gramEnd"/>
      <w:r>
        <w:t xml:space="preserve"> имена моделей и групп в месте нового расположения не должны совпадать с уже имеющимися. Также невозможно перенести родительскую группу моделей </w:t>
      </w:r>
      <w:proofErr w:type="gramStart"/>
      <w:r>
        <w:t>в</w:t>
      </w:r>
      <w:proofErr w:type="gramEnd"/>
      <w:r>
        <w:t xml:space="preserve"> дочернюю.</w:t>
      </w:r>
    </w:p>
    <w:p w:rsidR="006A4C49" w:rsidRPr="008C00CC" w:rsidRDefault="006A4C49" w:rsidP="006A4C49">
      <w:pPr>
        <w:spacing w:line="360" w:lineRule="auto"/>
        <w:ind w:left="357"/>
        <w:jc w:val="center"/>
        <w:rPr>
          <w:b/>
        </w:rPr>
      </w:pPr>
      <w:r w:rsidRPr="008C00CC">
        <w:rPr>
          <w:b/>
        </w:rPr>
        <w:t>Настройка программы.</w:t>
      </w:r>
    </w:p>
    <w:p w:rsidR="006A4C49" w:rsidRDefault="006A4C49" w:rsidP="006A4C49">
      <w:pPr>
        <w:spacing w:line="360" w:lineRule="auto"/>
        <w:ind w:left="357"/>
      </w:pPr>
      <w:r>
        <w:t xml:space="preserve">Изменить настройки программы может только администратор, для этого существует отдельная форма, вызываемая с вкладки администратора. </w:t>
      </w:r>
    </w:p>
    <w:p w:rsidR="00553037" w:rsidRDefault="006A4C49" w:rsidP="00882C31">
      <w:pPr>
        <w:spacing w:line="360" w:lineRule="auto"/>
        <w:ind w:left="357"/>
      </w:pPr>
      <w:r>
        <w:t>В список настроек входит адрес сервера, используемый порт, рабочая и временная папк</w:t>
      </w:r>
      <w:r w:rsidR="002F3019">
        <w:t xml:space="preserve">а проекта у клиента и </w:t>
      </w:r>
      <w:bookmarkStart w:id="0" w:name="_GoBack"/>
      <w:bookmarkEnd w:id="0"/>
      <w:r>
        <w:t>другие.</w:t>
      </w:r>
    </w:p>
    <w:p w:rsidR="008C00CC" w:rsidRDefault="008C00CC">
      <w:r>
        <w:br w:type="page"/>
      </w:r>
    </w:p>
    <w:p w:rsidR="008C00CC" w:rsidRDefault="008C00CC" w:rsidP="008C00CC">
      <w:pPr>
        <w:pStyle w:val="a3"/>
        <w:numPr>
          <w:ilvl w:val="0"/>
          <w:numId w:val="1"/>
        </w:numPr>
        <w:spacing w:line="360" w:lineRule="auto"/>
        <w:jc w:val="center"/>
      </w:pPr>
      <w:r>
        <w:lastRenderedPageBreak/>
        <w:t>Завершение работы программы</w:t>
      </w:r>
    </w:p>
    <w:p w:rsidR="008C00CC" w:rsidRPr="008C00CC" w:rsidRDefault="008C00CC" w:rsidP="008C00CC">
      <w:pPr>
        <w:pStyle w:val="a3"/>
        <w:spacing w:line="360" w:lineRule="auto"/>
      </w:pPr>
      <w:r>
        <w:t xml:space="preserve">Для завершения работы программы можно воспользоваться кнопкой  «Завершить» или кнопкой закрытия окна </w:t>
      </w:r>
      <w:r w:rsidRPr="008C00CC">
        <w:t>[</w:t>
      </w:r>
      <w:r>
        <w:rPr>
          <w:lang w:val="en-US"/>
        </w:rPr>
        <w:t>X</w:t>
      </w:r>
      <w:r w:rsidRPr="008C00CC">
        <w:t>]</w:t>
      </w:r>
    </w:p>
    <w:sectPr w:rsidR="008C00CC" w:rsidRPr="008C0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704FE"/>
    <w:multiLevelType w:val="hybridMultilevel"/>
    <w:tmpl w:val="5A1EC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A1A63"/>
    <w:multiLevelType w:val="hybridMultilevel"/>
    <w:tmpl w:val="3586A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67D"/>
    <w:rsid w:val="00077B90"/>
    <w:rsid w:val="00090B42"/>
    <w:rsid w:val="001D73E3"/>
    <w:rsid w:val="00201465"/>
    <w:rsid w:val="002440F8"/>
    <w:rsid w:val="0025371C"/>
    <w:rsid w:val="00260641"/>
    <w:rsid w:val="00296255"/>
    <w:rsid w:val="002B2CE4"/>
    <w:rsid w:val="002D089A"/>
    <w:rsid w:val="002F3019"/>
    <w:rsid w:val="003B22F9"/>
    <w:rsid w:val="0045104E"/>
    <w:rsid w:val="00487703"/>
    <w:rsid w:val="0049767D"/>
    <w:rsid w:val="004D139E"/>
    <w:rsid w:val="00553037"/>
    <w:rsid w:val="00593432"/>
    <w:rsid w:val="005D48FE"/>
    <w:rsid w:val="006A4C49"/>
    <w:rsid w:val="007401EF"/>
    <w:rsid w:val="007A5E09"/>
    <w:rsid w:val="007D35FB"/>
    <w:rsid w:val="007D7840"/>
    <w:rsid w:val="007E6B56"/>
    <w:rsid w:val="007F5C3D"/>
    <w:rsid w:val="008609C1"/>
    <w:rsid w:val="00882231"/>
    <w:rsid w:val="00882C31"/>
    <w:rsid w:val="008C00CC"/>
    <w:rsid w:val="008C12F2"/>
    <w:rsid w:val="008F402F"/>
    <w:rsid w:val="009B2C1F"/>
    <w:rsid w:val="00A11DDF"/>
    <w:rsid w:val="00A74CF5"/>
    <w:rsid w:val="00A82AC9"/>
    <w:rsid w:val="00AA3510"/>
    <w:rsid w:val="00AD10AF"/>
    <w:rsid w:val="00B02C11"/>
    <w:rsid w:val="00B0611F"/>
    <w:rsid w:val="00BD1084"/>
    <w:rsid w:val="00CA0F84"/>
    <w:rsid w:val="00CB241E"/>
    <w:rsid w:val="00D633A8"/>
    <w:rsid w:val="00E05B22"/>
    <w:rsid w:val="00E10099"/>
    <w:rsid w:val="00E220D6"/>
    <w:rsid w:val="00EC2B97"/>
    <w:rsid w:val="00EC7017"/>
    <w:rsid w:val="00F4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67D"/>
    <w:pPr>
      <w:ind w:left="720"/>
      <w:contextualSpacing/>
    </w:pPr>
  </w:style>
  <w:style w:type="paragraph" w:customStyle="1" w:styleId="Standard">
    <w:name w:val="Standard"/>
    <w:rsid w:val="002B2CE4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4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8C0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00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67D"/>
    <w:pPr>
      <w:ind w:left="720"/>
      <w:contextualSpacing/>
    </w:pPr>
  </w:style>
  <w:style w:type="paragraph" w:customStyle="1" w:styleId="Standard">
    <w:name w:val="Standard"/>
    <w:rsid w:val="002B2CE4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4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8C0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0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2013-04-22T09:26:00Z</dcterms:created>
  <dcterms:modified xsi:type="dcterms:W3CDTF">2013-04-22T09:33:00Z</dcterms:modified>
</cp:coreProperties>
</file>