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CD08" w14:textId="77777777" w:rsidR="002F0987" w:rsidRPr="00296531" w:rsidRDefault="002F0987" w:rsidP="002F0987">
      <w:pPr>
        <w:jc w:val="center"/>
        <w:rPr>
          <w:b/>
          <w:sz w:val="32"/>
          <w:szCs w:val="32"/>
        </w:rPr>
      </w:pPr>
    </w:p>
    <w:p w14:paraId="71DC7AA7" w14:textId="77777777" w:rsidR="002F0987" w:rsidRPr="00296531" w:rsidRDefault="002F0987" w:rsidP="002F0987">
      <w:pPr>
        <w:jc w:val="center"/>
        <w:rPr>
          <w:b/>
          <w:sz w:val="32"/>
          <w:szCs w:val="32"/>
        </w:rPr>
      </w:pPr>
    </w:p>
    <w:p w14:paraId="325A5533" w14:textId="77777777" w:rsidR="002F0987" w:rsidRPr="00296531" w:rsidRDefault="002F0987" w:rsidP="002F0987">
      <w:pPr>
        <w:jc w:val="center"/>
        <w:rPr>
          <w:b/>
          <w:sz w:val="32"/>
          <w:szCs w:val="32"/>
        </w:rPr>
      </w:pPr>
    </w:p>
    <w:p w14:paraId="4E835B2B" w14:textId="77777777" w:rsidR="002F0987" w:rsidRPr="00296531" w:rsidRDefault="002F0987" w:rsidP="002F0987">
      <w:pPr>
        <w:jc w:val="center"/>
        <w:rPr>
          <w:b/>
          <w:sz w:val="32"/>
          <w:szCs w:val="32"/>
        </w:rPr>
      </w:pPr>
    </w:p>
    <w:p w14:paraId="204D7211" w14:textId="77777777" w:rsidR="002F0987" w:rsidRPr="00296531" w:rsidRDefault="002F0987" w:rsidP="002F0987">
      <w:pPr>
        <w:jc w:val="center"/>
        <w:rPr>
          <w:b/>
          <w:sz w:val="32"/>
          <w:szCs w:val="32"/>
        </w:rPr>
      </w:pPr>
    </w:p>
    <w:p w14:paraId="561DA9CD" w14:textId="77777777" w:rsidR="002F0987" w:rsidRPr="00296531" w:rsidRDefault="002F0987" w:rsidP="002F0987">
      <w:pPr>
        <w:jc w:val="center"/>
        <w:rPr>
          <w:b/>
          <w:sz w:val="32"/>
          <w:szCs w:val="32"/>
        </w:rPr>
      </w:pPr>
    </w:p>
    <w:p w14:paraId="4B07FD15" w14:textId="1004E85F" w:rsidR="002F0987" w:rsidRPr="00296531" w:rsidRDefault="003B12A7" w:rsidP="00695189">
      <w:pPr>
        <w:ind w:firstLine="0"/>
        <w:jc w:val="center"/>
      </w:pPr>
      <w:r>
        <w:rPr>
          <w:b/>
          <w:sz w:val="32"/>
          <w:szCs w:val="32"/>
        </w:rPr>
        <w:t>CARBON FOOTPRINT</w:t>
      </w:r>
    </w:p>
    <w:p w14:paraId="0C84DFC8" w14:textId="77777777" w:rsidR="002F0987" w:rsidRPr="00296531" w:rsidRDefault="002F0987" w:rsidP="00695189">
      <w:pPr>
        <w:ind w:firstLine="0"/>
        <w:jc w:val="center"/>
      </w:pPr>
    </w:p>
    <w:p w14:paraId="6089A444" w14:textId="77777777" w:rsidR="002F0987" w:rsidRPr="00296531" w:rsidRDefault="002F0987" w:rsidP="00695189">
      <w:pPr>
        <w:ind w:firstLine="0"/>
      </w:pPr>
    </w:p>
    <w:p w14:paraId="1B6FAFC7" w14:textId="491FA935" w:rsidR="002F0987" w:rsidRPr="00296531" w:rsidRDefault="002F0987" w:rsidP="00695189">
      <w:pPr>
        <w:ind w:firstLine="0"/>
        <w:jc w:val="center"/>
      </w:pPr>
      <w:r w:rsidRPr="00296531">
        <w:t xml:space="preserve"> </w:t>
      </w:r>
      <w:r w:rsidR="003B12A7">
        <w:t>DOCUMENTAȚIE PENTRU „ANALIZA DATELOR”</w:t>
      </w:r>
    </w:p>
    <w:p w14:paraId="26B72E6D" w14:textId="77777777" w:rsidR="002F0987" w:rsidRPr="00296531" w:rsidRDefault="002F0987" w:rsidP="002F0987">
      <w:pPr>
        <w:jc w:val="center"/>
      </w:pPr>
    </w:p>
    <w:p w14:paraId="5C7CC9DD" w14:textId="77777777" w:rsidR="002F0987" w:rsidRPr="00296531" w:rsidRDefault="002F0987" w:rsidP="002F0987">
      <w:pPr>
        <w:jc w:val="center"/>
      </w:pPr>
    </w:p>
    <w:p w14:paraId="3A58FAF4" w14:textId="77777777" w:rsidR="002F0987" w:rsidRPr="00296531" w:rsidRDefault="002F0987" w:rsidP="002F0987">
      <w:pPr>
        <w:jc w:val="center"/>
      </w:pPr>
    </w:p>
    <w:p w14:paraId="02A02A0D" w14:textId="77777777" w:rsidR="002F0987" w:rsidRPr="00296531" w:rsidRDefault="002F0987" w:rsidP="002F0987">
      <w:pPr>
        <w:jc w:val="center"/>
      </w:pPr>
    </w:p>
    <w:p w14:paraId="5579EC2B" w14:textId="77777777" w:rsidR="002F0987" w:rsidRPr="00296531" w:rsidRDefault="002F0987" w:rsidP="002F0987">
      <w:pPr>
        <w:jc w:val="center"/>
      </w:pPr>
    </w:p>
    <w:p w14:paraId="41661759" w14:textId="77777777" w:rsidR="002F0987" w:rsidRPr="00296531" w:rsidRDefault="002F0987" w:rsidP="002F0987">
      <w:pPr>
        <w:jc w:val="center"/>
      </w:pPr>
    </w:p>
    <w:p w14:paraId="049A8721" w14:textId="77777777" w:rsidR="002F0987" w:rsidRPr="00296531" w:rsidRDefault="002F0987" w:rsidP="002F0987">
      <w:pPr>
        <w:ind w:left="3600"/>
      </w:pPr>
      <w:r w:rsidRPr="00296531">
        <w:t xml:space="preserve">          </w:t>
      </w:r>
    </w:p>
    <w:p w14:paraId="373EAFA4" w14:textId="77777777" w:rsidR="002F0987" w:rsidRPr="00296531" w:rsidRDefault="002F0987" w:rsidP="002F0987">
      <w:pPr>
        <w:ind w:left="3600"/>
      </w:pPr>
    </w:p>
    <w:p w14:paraId="7AE4F852" w14:textId="77777777" w:rsidR="002F0987" w:rsidRPr="00296531" w:rsidRDefault="002F0987" w:rsidP="002F0987">
      <w:pPr>
        <w:ind w:left="3600"/>
      </w:pPr>
    </w:p>
    <w:p w14:paraId="3D176883" w14:textId="77777777" w:rsidR="002F0987" w:rsidRPr="00296531" w:rsidRDefault="002F0987" w:rsidP="002F0987">
      <w:pPr>
        <w:ind w:left="3600"/>
      </w:pPr>
    </w:p>
    <w:p w14:paraId="461133D8" w14:textId="77777777" w:rsidR="002F0987" w:rsidRPr="00296531" w:rsidRDefault="002F0987" w:rsidP="002F0987">
      <w:pPr>
        <w:ind w:left="3600"/>
      </w:pPr>
    </w:p>
    <w:p w14:paraId="1CFEBF89" w14:textId="77777777" w:rsidR="002F0987" w:rsidRDefault="002F0987" w:rsidP="002F0987">
      <w:pPr>
        <w:ind w:left="3600"/>
      </w:pPr>
    </w:p>
    <w:p w14:paraId="371F349B" w14:textId="77777777" w:rsidR="003B12A7" w:rsidRDefault="003B12A7" w:rsidP="002F0987">
      <w:pPr>
        <w:ind w:left="3600"/>
      </w:pPr>
    </w:p>
    <w:p w14:paraId="6EA22021" w14:textId="77777777" w:rsidR="003B12A7" w:rsidRDefault="003B12A7" w:rsidP="002F0987">
      <w:pPr>
        <w:ind w:left="3600"/>
      </w:pPr>
    </w:p>
    <w:p w14:paraId="089B7D1F" w14:textId="77777777" w:rsidR="003B12A7" w:rsidRDefault="003B12A7" w:rsidP="002F0987">
      <w:pPr>
        <w:ind w:left="3600"/>
      </w:pPr>
    </w:p>
    <w:p w14:paraId="54939971" w14:textId="77777777" w:rsidR="003B12A7" w:rsidRDefault="003B12A7" w:rsidP="002F0987">
      <w:pPr>
        <w:ind w:left="3600"/>
      </w:pPr>
    </w:p>
    <w:p w14:paraId="6A09C8A8" w14:textId="77777777" w:rsidR="003B12A7" w:rsidRDefault="003B12A7" w:rsidP="002F0987">
      <w:pPr>
        <w:ind w:left="3600"/>
      </w:pPr>
    </w:p>
    <w:p w14:paraId="55290E45" w14:textId="77777777" w:rsidR="003B12A7" w:rsidRDefault="003B12A7" w:rsidP="002F0987">
      <w:pPr>
        <w:ind w:left="3600"/>
      </w:pPr>
    </w:p>
    <w:p w14:paraId="3D3A3219" w14:textId="77777777" w:rsidR="003B12A7" w:rsidRDefault="003B12A7" w:rsidP="002F0987">
      <w:pPr>
        <w:ind w:left="3600"/>
      </w:pPr>
    </w:p>
    <w:p w14:paraId="477EF14C" w14:textId="77777777" w:rsidR="003B12A7" w:rsidRPr="00296531" w:rsidRDefault="003B12A7" w:rsidP="002F0987">
      <w:pPr>
        <w:ind w:left="3600"/>
      </w:pPr>
    </w:p>
    <w:p w14:paraId="7406AAFB" w14:textId="77777777" w:rsidR="002F0987" w:rsidRPr="00296531" w:rsidRDefault="002F0987" w:rsidP="002F0987">
      <w:pPr>
        <w:ind w:left="3600"/>
      </w:pPr>
    </w:p>
    <w:p w14:paraId="3EDA5293" w14:textId="77777777" w:rsidR="002F0987" w:rsidRPr="00296531"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296531" w14:paraId="456D276C" w14:textId="77777777" w:rsidTr="00333BFA">
        <w:tc>
          <w:tcPr>
            <w:tcW w:w="1526" w:type="dxa"/>
          </w:tcPr>
          <w:p w14:paraId="589EA0C0" w14:textId="77777777" w:rsidR="002F0987" w:rsidRPr="00296531" w:rsidRDefault="002F0987" w:rsidP="00CB0D87">
            <w:pPr>
              <w:snapToGrid w:val="0"/>
            </w:pPr>
          </w:p>
        </w:tc>
        <w:tc>
          <w:tcPr>
            <w:tcW w:w="2551" w:type="dxa"/>
          </w:tcPr>
          <w:p w14:paraId="5889CD4D" w14:textId="4BA2CBC7" w:rsidR="002F0987" w:rsidRPr="00296531" w:rsidRDefault="003B12A7" w:rsidP="006350F3">
            <w:pPr>
              <w:snapToGrid w:val="0"/>
              <w:ind w:firstLine="34"/>
              <w:jc w:val="right"/>
            </w:pPr>
            <w:r>
              <w:t>Student</w:t>
            </w:r>
            <w:r w:rsidR="002F0987" w:rsidRPr="00296531">
              <w:t>:</w:t>
            </w:r>
          </w:p>
        </w:tc>
        <w:tc>
          <w:tcPr>
            <w:tcW w:w="4678" w:type="dxa"/>
          </w:tcPr>
          <w:p w14:paraId="3995DDDD" w14:textId="10BBDCEA" w:rsidR="002F0987" w:rsidRPr="00296531" w:rsidRDefault="003B12A7" w:rsidP="00695189">
            <w:pPr>
              <w:snapToGrid w:val="0"/>
              <w:ind w:firstLine="33"/>
            </w:pPr>
            <w:r>
              <w:rPr>
                <w:b/>
              </w:rPr>
              <w:t>Balog David Alexandru</w:t>
            </w:r>
          </w:p>
        </w:tc>
      </w:tr>
      <w:tr w:rsidR="002F0987" w:rsidRPr="00296531" w14:paraId="1639CA56" w14:textId="77777777" w:rsidTr="00333BFA">
        <w:tc>
          <w:tcPr>
            <w:tcW w:w="1526" w:type="dxa"/>
          </w:tcPr>
          <w:p w14:paraId="078E46A9" w14:textId="77777777" w:rsidR="002F0987" w:rsidRPr="00296531" w:rsidRDefault="002F0987" w:rsidP="00CB0D87">
            <w:pPr>
              <w:snapToGrid w:val="0"/>
            </w:pPr>
          </w:p>
        </w:tc>
        <w:tc>
          <w:tcPr>
            <w:tcW w:w="2551" w:type="dxa"/>
          </w:tcPr>
          <w:p w14:paraId="78396E80" w14:textId="77777777" w:rsidR="002F0987" w:rsidRPr="00296531" w:rsidRDefault="002F0987" w:rsidP="00CB0D87">
            <w:pPr>
              <w:snapToGrid w:val="0"/>
              <w:jc w:val="right"/>
            </w:pPr>
          </w:p>
        </w:tc>
        <w:tc>
          <w:tcPr>
            <w:tcW w:w="4678" w:type="dxa"/>
          </w:tcPr>
          <w:p w14:paraId="4E510BAD" w14:textId="77777777" w:rsidR="002F0987" w:rsidRPr="00296531" w:rsidRDefault="002F0987" w:rsidP="00CB0D87">
            <w:pPr>
              <w:snapToGrid w:val="0"/>
            </w:pPr>
          </w:p>
        </w:tc>
      </w:tr>
      <w:tr w:rsidR="002F0987" w:rsidRPr="00296531" w14:paraId="74696D23" w14:textId="77777777" w:rsidTr="00333BFA">
        <w:tc>
          <w:tcPr>
            <w:tcW w:w="1526" w:type="dxa"/>
          </w:tcPr>
          <w:p w14:paraId="4213FA97" w14:textId="77777777" w:rsidR="002F0987" w:rsidRPr="00296531" w:rsidRDefault="002F0987" w:rsidP="00CB0D87">
            <w:pPr>
              <w:snapToGrid w:val="0"/>
            </w:pPr>
          </w:p>
        </w:tc>
        <w:tc>
          <w:tcPr>
            <w:tcW w:w="2551" w:type="dxa"/>
          </w:tcPr>
          <w:p w14:paraId="13815949" w14:textId="43A06A5C" w:rsidR="002F0987" w:rsidRPr="00296531" w:rsidRDefault="002F0987" w:rsidP="003B12A7">
            <w:pPr>
              <w:snapToGrid w:val="0"/>
              <w:ind w:firstLine="0"/>
              <w:rPr>
                <w:b/>
              </w:rPr>
            </w:pPr>
            <w:r w:rsidRPr="00296531">
              <w:rPr>
                <w:b/>
              </w:rPr>
              <w:t xml:space="preserve"> </w:t>
            </w:r>
          </w:p>
        </w:tc>
        <w:tc>
          <w:tcPr>
            <w:tcW w:w="4678" w:type="dxa"/>
          </w:tcPr>
          <w:p w14:paraId="2CFCAC44" w14:textId="0266C3EA" w:rsidR="002330C1" w:rsidRPr="00296531" w:rsidRDefault="002330C1" w:rsidP="003B12A7">
            <w:pPr>
              <w:snapToGrid w:val="0"/>
              <w:ind w:firstLine="0"/>
              <w:rPr>
                <w:b/>
              </w:rPr>
            </w:pPr>
          </w:p>
        </w:tc>
      </w:tr>
    </w:tbl>
    <w:p w14:paraId="0B8CE003" w14:textId="77777777" w:rsidR="002F0987" w:rsidRPr="00296531" w:rsidRDefault="002F0987" w:rsidP="002F0987">
      <w:pPr>
        <w:ind w:left="3600"/>
        <w:rPr>
          <w:b/>
        </w:rPr>
      </w:pPr>
      <w:r w:rsidRPr="00296531">
        <w:rPr>
          <w:b/>
        </w:rPr>
        <w:tab/>
      </w:r>
    </w:p>
    <w:p w14:paraId="367A9627" w14:textId="77777777" w:rsidR="002F0987" w:rsidRPr="00296531" w:rsidRDefault="002F0987" w:rsidP="002F0987">
      <w:pPr>
        <w:ind w:left="4320"/>
      </w:pPr>
      <w:r w:rsidRPr="00296531">
        <w:t xml:space="preserve">          </w:t>
      </w:r>
    </w:p>
    <w:p w14:paraId="17DF1F73" w14:textId="77777777" w:rsidR="002F0987" w:rsidRPr="00296531" w:rsidRDefault="002F0987" w:rsidP="002F0987">
      <w:pPr>
        <w:ind w:left="3600"/>
        <w:rPr>
          <w:b/>
        </w:rPr>
      </w:pPr>
    </w:p>
    <w:p w14:paraId="65C64AFA" w14:textId="77777777" w:rsidR="002F0987" w:rsidRPr="00296531" w:rsidRDefault="002F0987" w:rsidP="002F0987"/>
    <w:p w14:paraId="03374E9D" w14:textId="77777777" w:rsidR="002F0987" w:rsidRPr="00296531" w:rsidRDefault="002F0987" w:rsidP="002F0987"/>
    <w:p w14:paraId="7BCF7ED3" w14:textId="77777777" w:rsidR="002F0987" w:rsidRDefault="002F0987" w:rsidP="002F0987"/>
    <w:p w14:paraId="514BA94E" w14:textId="77777777" w:rsidR="003B12A7" w:rsidRDefault="003B12A7" w:rsidP="002F0987"/>
    <w:p w14:paraId="603BB0C8" w14:textId="77777777" w:rsidR="003B12A7" w:rsidRDefault="003B12A7" w:rsidP="002F0987"/>
    <w:p w14:paraId="497E3C12" w14:textId="77777777" w:rsidR="003B12A7" w:rsidRDefault="003B12A7" w:rsidP="002F0987"/>
    <w:p w14:paraId="52C20C3E" w14:textId="77777777" w:rsidR="003B12A7" w:rsidRDefault="003B12A7" w:rsidP="002F0987"/>
    <w:p w14:paraId="6E316855" w14:textId="77777777" w:rsidR="003B12A7" w:rsidRDefault="003B12A7" w:rsidP="002F0987"/>
    <w:p w14:paraId="5A8919B4" w14:textId="77777777" w:rsidR="003B12A7" w:rsidRPr="00296531" w:rsidRDefault="003B12A7" w:rsidP="002F0987"/>
    <w:p w14:paraId="624161C8" w14:textId="56690D6B" w:rsidR="002F0987" w:rsidRPr="00296531" w:rsidRDefault="00BA15FE" w:rsidP="00695189">
      <w:pPr>
        <w:ind w:firstLine="0"/>
        <w:jc w:val="center"/>
      </w:pPr>
      <w:r>
        <w:rPr>
          <w:b/>
        </w:rPr>
        <w:t>202</w:t>
      </w:r>
      <w:r w:rsidR="003B12A7">
        <w:rPr>
          <w:b/>
        </w:rPr>
        <w:t>4</w:t>
      </w:r>
    </w:p>
    <w:p w14:paraId="0151339D" w14:textId="77777777" w:rsidR="002F0987" w:rsidRDefault="002F0987" w:rsidP="002F0987"/>
    <w:p w14:paraId="16C2A9A8" w14:textId="77777777" w:rsidR="00E83AF2" w:rsidRDefault="00E83AF2" w:rsidP="002F0987"/>
    <w:p w14:paraId="505D12F4" w14:textId="77777777" w:rsidR="00E83AF2" w:rsidRDefault="00E83AF2" w:rsidP="002F0987"/>
    <w:p w14:paraId="2A61649A" w14:textId="77777777" w:rsidR="00E83AF2" w:rsidRPr="00296531" w:rsidRDefault="00E83AF2" w:rsidP="002F0987"/>
    <w:p w14:paraId="75FD2613" w14:textId="77777777" w:rsidR="00931EF2" w:rsidRPr="00931EF2" w:rsidRDefault="00931EF2" w:rsidP="003B12A7">
      <w:pPr>
        <w:ind w:firstLine="0"/>
      </w:pPr>
    </w:p>
    <w:p w14:paraId="1BA26D23" w14:textId="15E532CB" w:rsidR="00C3664F" w:rsidRPr="00E83AF2" w:rsidRDefault="00F83CFA">
      <w:pPr>
        <w:pStyle w:val="TOC1"/>
        <w:rPr>
          <w:rFonts w:asciiTheme="minorHAnsi" w:eastAsiaTheme="minorEastAsia" w:hAnsiTheme="minorHAnsi" w:cstheme="minorBidi"/>
          <w:b w:val="0"/>
          <w:noProof/>
          <w:sz w:val="26"/>
          <w:szCs w:val="26"/>
          <w:lang w:val="en-US" w:eastAsia="en-US"/>
        </w:rPr>
      </w:pPr>
      <w:r>
        <w:rPr>
          <w:sz w:val="32"/>
        </w:rPr>
        <w:fldChar w:fldCharType="begin"/>
      </w:r>
      <w:r>
        <w:instrText xml:space="preserve"> TOC \o "1-3" \h \z \u </w:instrText>
      </w:r>
      <w:r>
        <w:rPr>
          <w:sz w:val="32"/>
        </w:rPr>
        <w:fldChar w:fldCharType="separate"/>
      </w:r>
      <w:hyperlink w:anchor="_Toc129864352" w:history="1">
        <w:r w:rsidR="00C3664F" w:rsidRPr="00E83AF2">
          <w:rPr>
            <w:rStyle w:val="Hyperlink"/>
            <w:noProof/>
            <w:sz w:val="26"/>
            <w:szCs w:val="26"/>
          </w:rPr>
          <w:t>Capitolul 1. Introducere</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_Toc129864352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1</w:t>
        </w:r>
        <w:r w:rsidR="00C3664F" w:rsidRPr="00E83AF2">
          <w:rPr>
            <w:noProof/>
            <w:webHidden/>
            <w:sz w:val="26"/>
            <w:szCs w:val="26"/>
          </w:rPr>
          <w:fldChar w:fldCharType="end"/>
        </w:r>
      </w:hyperlink>
    </w:p>
    <w:p w14:paraId="4141918F" w14:textId="6E7AB072" w:rsidR="00C3664F" w:rsidRPr="00E83AF2" w:rsidRDefault="00000000">
      <w:pPr>
        <w:pStyle w:val="TOC1"/>
        <w:rPr>
          <w:rFonts w:asciiTheme="minorHAnsi" w:eastAsiaTheme="minorEastAsia" w:hAnsiTheme="minorHAnsi" w:cstheme="minorBidi"/>
          <w:b w:val="0"/>
          <w:noProof/>
          <w:sz w:val="26"/>
          <w:szCs w:val="26"/>
          <w:lang w:val="en-US" w:eastAsia="en-US"/>
        </w:rPr>
      </w:pPr>
      <w:hyperlink w:anchor="_Toc129864353" w:history="1">
        <w:r w:rsidR="00C3664F" w:rsidRPr="00E83AF2">
          <w:rPr>
            <w:rStyle w:val="Hyperlink"/>
            <w:noProof/>
            <w:sz w:val="26"/>
            <w:szCs w:val="26"/>
          </w:rPr>
          <w:t xml:space="preserve">Capitolul 2. </w:t>
        </w:r>
        <w:r w:rsidR="003B12A7" w:rsidRPr="00E83AF2">
          <w:rPr>
            <w:rStyle w:val="Hyperlink"/>
            <w:noProof/>
            <w:sz w:val="26"/>
            <w:szCs w:val="26"/>
          </w:rPr>
          <w:t>Contextul bazei de date și al proiectului</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_Toc129864353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2</w:t>
        </w:r>
        <w:r w:rsidR="00C3664F" w:rsidRPr="00E83AF2">
          <w:rPr>
            <w:noProof/>
            <w:webHidden/>
            <w:sz w:val="26"/>
            <w:szCs w:val="26"/>
          </w:rPr>
          <w:fldChar w:fldCharType="end"/>
        </w:r>
      </w:hyperlink>
    </w:p>
    <w:p w14:paraId="0B79FD7C" w14:textId="1DBD8BDE" w:rsidR="00C3664F" w:rsidRDefault="00000000">
      <w:pPr>
        <w:pStyle w:val="TOC1"/>
        <w:rPr>
          <w:noProof/>
          <w:sz w:val="26"/>
          <w:szCs w:val="26"/>
        </w:rPr>
      </w:pPr>
      <w:hyperlink w:anchor="_Toc129864354" w:history="1">
        <w:r w:rsidR="00C3664F" w:rsidRPr="00E83AF2">
          <w:rPr>
            <w:rStyle w:val="Hyperlink"/>
            <w:noProof/>
            <w:sz w:val="26"/>
            <w:szCs w:val="26"/>
          </w:rPr>
          <w:t xml:space="preserve">Capitolul 3. </w:t>
        </w:r>
        <w:r w:rsidR="003B12A7" w:rsidRPr="00E83AF2">
          <w:rPr>
            <w:rStyle w:val="Hyperlink"/>
            <w:noProof/>
            <w:sz w:val="26"/>
            <w:szCs w:val="26"/>
          </w:rPr>
          <w:t>Aspecte teoretice relevante</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_Toc129864354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4</w:t>
        </w:r>
        <w:r w:rsidR="00C3664F" w:rsidRPr="00E83AF2">
          <w:rPr>
            <w:noProof/>
            <w:webHidden/>
            <w:sz w:val="26"/>
            <w:szCs w:val="26"/>
          </w:rPr>
          <w:fldChar w:fldCharType="end"/>
        </w:r>
      </w:hyperlink>
    </w:p>
    <w:p w14:paraId="74E42097" w14:textId="6DDAA1B4" w:rsidR="00861CFD" w:rsidRDefault="00000000" w:rsidP="00861CFD">
      <w:pPr>
        <w:pStyle w:val="TOC2"/>
        <w:rPr>
          <w:noProof/>
        </w:rPr>
      </w:pPr>
      <w:hyperlink w:anchor="_Toc129864356" w:history="1">
        <w:r w:rsidR="00861CFD">
          <w:rPr>
            <w:rStyle w:val="Hyperlink"/>
            <w:noProof/>
          </w:rPr>
          <w:t>3</w:t>
        </w:r>
        <w:r w:rsidR="00861CFD" w:rsidRPr="00F03CD4">
          <w:rPr>
            <w:rStyle w:val="Hyperlink"/>
            <w:noProof/>
          </w:rPr>
          <w:t>.1.</w:t>
        </w:r>
        <w:r w:rsidR="00861CFD">
          <w:rPr>
            <w:rFonts w:asciiTheme="minorHAnsi" w:eastAsiaTheme="minorEastAsia" w:hAnsiTheme="minorHAnsi" w:cstheme="minorBidi"/>
            <w:noProof/>
            <w:sz w:val="22"/>
            <w:szCs w:val="22"/>
            <w:lang w:eastAsia="en-US"/>
          </w:rPr>
          <w:tab/>
        </w:r>
        <w:r w:rsidR="00861CFD">
          <w:t>Definirea amprentei de carbon</w:t>
        </w:r>
        <w:r w:rsidR="00861CFD">
          <w:rPr>
            <w:noProof/>
            <w:webHidden/>
          </w:rPr>
          <w:tab/>
        </w:r>
        <w:r w:rsidR="00861CFD">
          <w:rPr>
            <w:noProof/>
            <w:webHidden/>
          </w:rPr>
          <w:fldChar w:fldCharType="begin"/>
        </w:r>
        <w:r w:rsidR="00861CFD">
          <w:rPr>
            <w:noProof/>
            <w:webHidden/>
          </w:rPr>
          <w:instrText xml:space="preserve"> PAGEREF _Toc129864356 \h </w:instrText>
        </w:r>
        <w:r w:rsidR="00861CFD">
          <w:rPr>
            <w:noProof/>
            <w:webHidden/>
          </w:rPr>
        </w:r>
        <w:r w:rsidR="00861CFD">
          <w:rPr>
            <w:noProof/>
            <w:webHidden/>
          </w:rPr>
          <w:fldChar w:fldCharType="separate"/>
        </w:r>
        <w:r w:rsidR="00861CFD">
          <w:rPr>
            <w:noProof/>
            <w:webHidden/>
          </w:rPr>
          <w:t>6</w:t>
        </w:r>
        <w:r w:rsidR="00861CFD">
          <w:rPr>
            <w:noProof/>
            <w:webHidden/>
          </w:rPr>
          <w:fldChar w:fldCharType="end"/>
        </w:r>
      </w:hyperlink>
    </w:p>
    <w:p w14:paraId="7D468E6A" w14:textId="206C5545" w:rsidR="00861CFD" w:rsidRDefault="00000000" w:rsidP="00861CFD">
      <w:pPr>
        <w:pStyle w:val="TOC2"/>
        <w:rPr>
          <w:rFonts w:asciiTheme="minorHAnsi" w:eastAsiaTheme="minorEastAsia" w:hAnsiTheme="minorHAnsi" w:cstheme="minorBidi"/>
          <w:noProof/>
          <w:sz w:val="22"/>
          <w:szCs w:val="22"/>
          <w:lang w:eastAsia="en-US"/>
        </w:rPr>
      </w:pPr>
      <w:hyperlink w:anchor="_Toc129864356" w:history="1">
        <w:r w:rsidR="00861CFD">
          <w:rPr>
            <w:rStyle w:val="Hyperlink"/>
            <w:noProof/>
          </w:rPr>
          <w:t>3</w:t>
        </w:r>
        <w:r w:rsidR="00861CFD" w:rsidRPr="00F03CD4">
          <w:rPr>
            <w:rStyle w:val="Hyperlink"/>
            <w:noProof/>
          </w:rPr>
          <w:t>.</w:t>
        </w:r>
        <w:r w:rsidR="00861CFD">
          <w:rPr>
            <w:rStyle w:val="Hyperlink"/>
            <w:noProof/>
          </w:rPr>
          <w:t>2</w:t>
        </w:r>
        <w:r w:rsidR="00861CFD" w:rsidRPr="00F03CD4">
          <w:rPr>
            <w:rStyle w:val="Hyperlink"/>
            <w:noProof/>
          </w:rPr>
          <w:t>.</w:t>
        </w:r>
        <w:r w:rsidR="00861CFD">
          <w:rPr>
            <w:rFonts w:asciiTheme="minorHAnsi" w:eastAsiaTheme="minorEastAsia" w:hAnsiTheme="minorHAnsi" w:cstheme="minorBidi"/>
            <w:noProof/>
            <w:sz w:val="22"/>
            <w:szCs w:val="22"/>
            <w:lang w:eastAsia="en-US"/>
          </w:rPr>
          <w:tab/>
        </w:r>
        <w:r w:rsidR="00861CFD">
          <w:t>Metode de calcul și măsurare a amprentei de carbon</w:t>
        </w:r>
        <w:r w:rsidR="00861CFD">
          <w:rPr>
            <w:noProof/>
            <w:webHidden/>
          </w:rPr>
          <w:tab/>
        </w:r>
        <w:r w:rsidR="00861CFD">
          <w:rPr>
            <w:noProof/>
            <w:webHidden/>
          </w:rPr>
          <w:fldChar w:fldCharType="begin"/>
        </w:r>
        <w:r w:rsidR="00861CFD">
          <w:rPr>
            <w:noProof/>
            <w:webHidden/>
          </w:rPr>
          <w:instrText xml:space="preserve"> PAGEREF _Toc129864356 \h </w:instrText>
        </w:r>
        <w:r w:rsidR="00861CFD">
          <w:rPr>
            <w:noProof/>
            <w:webHidden/>
          </w:rPr>
        </w:r>
        <w:r w:rsidR="00861CFD">
          <w:rPr>
            <w:noProof/>
            <w:webHidden/>
          </w:rPr>
          <w:fldChar w:fldCharType="separate"/>
        </w:r>
        <w:r w:rsidR="00861CFD">
          <w:rPr>
            <w:noProof/>
            <w:webHidden/>
          </w:rPr>
          <w:t>6</w:t>
        </w:r>
        <w:r w:rsidR="00861CFD">
          <w:rPr>
            <w:noProof/>
            <w:webHidden/>
          </w:rPr>
          <w:fldChar w:fldCharType="end"/>
        </w:r>
      </w:hyperlink>
    </w:p>
    <w:p w14:paraId="3D33FD44" w14:textId="121465A8" w:rsidR="00861CFD" w:rsidRDefault="00000000" w:rsidP="00861CFD">
      <w:pPr>
        <w:pStyle w:val="TOC2"/>
        <w:rPr>
          <w:rFonts w:asciiTheme="minorHAnsi" w:eastAsiaTheme="minorEastAsia" w:hAnsiTheme="minorHAnsi" w:cstheme="minorBidi"/>
          <w:noProof/>
          <w:sz w:val="22"/>
          <w:szCs w:val="22"/>
          <w:lang w:eastAsia="en-US"/>
        </w:rPr>
      </w:pPr>
      <w:hyperlink w:anchor="_Toc129864356" w:history="1">
        <w:r w:rsidR="00861CFD">
          <w:rPr>
            <w:rStyle w:val="Hyperlink"/>
            <w:noProof/>
          </w:rPr>
          <w:t>3</w:t>
        </w:r>
        <w:r w:rsidR="00861CFD" w:rsidRPr="00F03CD4">
          <w:rPr>
            <w:rStyle w:val="Hyperlink"/>
            <w:noProof/>
          </w:rPr>
          <w:t>.</w:t>
        </w:r>
        <w:r w:rsidR="00861CFD">
          <w:rPr>
            <w:rStyle w:val="Hyperlink"/>
            <w:noProof/>
          </w:rPr>
          <w:t>3</w:t>
        </w:r>
        <w:r w:rsidR="00861CFD" w:rsidRPr="00F03CD4">
          <w:rPr>
            <w:rStyle w:val="Hyperlink"/>
            <w:noProof/>
          </w:rPr>
          <w:t>.</w:t>
        </w:r>
        <w:r w:rsidR="00861CFD">
          <w:rPr>
            <w:rFonts w:asciiTheme="minorHAnsi" w:eastAsiaTheme="minorEastAsia" w:hAnsiTheme="minorHAnsi" w:cstheme="minorBidi"/>
            <w:noProof/>
            <w:sz w:val="22"/>
            <w:szCs w:val="22"/>
            <w:lang w:eastAsia="en-US"/>
          </w:rPr>
          <w:tab/>
        </w:r>
        <w:r w:rsidR="00861CFD">
          <w:t>Impactul amprentei de carbon asupra mediului și sănătății umane</w:t>
        </w:r>
        <w:r w:rsidR="00861CFD">
          <w:rPr>
            <w:noProof/>
            <w:webHidden/>
          </w:rPr>
          <w:tab/>
        </w:r>
        <w:r w:rsidR="00861CFD">
          <w:rPr>
            <w:noProof/>
            <w:webHidden/>
          </w:rPr>
          <w:fldChar w:fldCharType="begin"/>
        </w:r>
        <w:r w:rsidR="00861CFD">
          <w:rPr>
            <w:noProof/>
            <w:webHidden/>
          </w:rPr>
          <w:instrText xml:space="preserve"> PAGEREF _Toc129864356 \h </w:instrText>
        </w:r>
        <w:r w:rsidR="00861CFD">
          <w:rPr>
            <w:noProof/>
            <w:webHidden/>
          </w:rPr>
        </w:r>
        <w:r w:rsidR="00861CFD">
          <w:rPr>
            <w:noProof/>
            <w:webHidden/>
          </w:rPr>
          <w:fldChar w:fldCharType="separate"/>
        </w:r>
        <w:r w:rsidR="00861CFD">
          <w:rPr>
            <w:noProof/>
            <w:webHidden/>
          </w:rPr>
          <w:t>6</w:t>
        </w:r>
        <w:r w:rsidR="00861CFD">
          <w:rPr>
            <w:noProof/>
            <w:webHidden/>
          </w:rPr>
          <w:fldChar w:fldCharType="end"/>
        </w:r>
      </w:hyperlink>
    </w:p>
    <w:p w14:paraId="24487247" w14:textId="11AC2D7C" w:rsidR="00861CFD" w:rsidRDefault="00000000" w:rsidP="00861CFD">
      <w:pPr>
        <w:pStyle w:val="TOC2"/>
        <w:rPr>
          <w:rFonts w:asciiTheme="minorHAnsi" w:eastAsiaTheme="minorEastAsia" w:hAnsiTheme="minorHAnsi" w:cstheme="minorBidi"/>
          <w:noProof/>
          <w:sz w:val="22"/>
          <w:szCs w:val="22"/>
          <w:lang w:eastAsia="en-US"/>
        </w:rPr>
      </w:pPr>
      <w:hyperlink w:anchor="_Toc129864356" w:history="1">
        <w:r w:rsidR="00861CFD">
          <w:rPr>
            <w:rStyle w:val="Hyperlink"/>
            <w:noProof/>
          </w:rPr>
          <w:t>3</w:t>
        </w:r>
        <w:r w:rsidR="00861CFD" w:rsidRPr="00F03CD4">
          <w:rPr>
            <w:rStyle w:val="Hyperlink"/>
            <w:noProof/>
          </w:rPr>
          <w:t>.</w:t>
        </w:r>
        <w:r w:rsidR="00861CFD">
          <w:rPr>
            <w:rStyle w:val="Hyperlink"/>
            <w:noProof/>
          </w:rPr>
          <w:t>4</w:t>
        </w:r>
        <w:r w:rsidR="00861CFD" w:rsidRPr="00F03CD4">
          <w:rPr>
            <w:rStyle w:val="Hyperlink"/>
            <w:noProof/>
          </w:rPr>
          <w:t>.</w:t>
        </w:r>
        <w:r w:rsidR="00861CFD">
          <w:rPr>
            <w:rFonts w:asciiTheme="minorHAnsi" w:eastAsiaTheme="minorEastAsia" w:hAnsiTheme="minorHAnsi" w:cstheme="minorBidi"/>
            <w:noProof/>
            <w:sz w:val="22"/>
            <w:szCs w:val="22"/>
            <w:lang w:eastAsia="en-US"/>
          </w:rPr>
          <w:tab/>
        </w:r>
        <w:r w:rsidR="00861CFD">
          <w:t>Strategii și soluții pentru reducerea amprentei de carbon</w:t>
        </w:r>
        <w:r w:rsidR="00861CFD">
          <w:rPr>
            <w:noProof/>
            <w:webHidden/>
          </w:rPr>
          <w:tab/>
        </w:r>
        <w:r w:rsidR="00861CFD">
          <w:rPr>
            <w:noProof/>
            <w:webHidden/>
          </w:rPr>
          <w:fldChar w:fldCharType="begin"/>
        </w:r>
        <w:r w:rsidR="00861CFD">
          <w:rPr>
            <w:noProof/>
            <w:webHidden/>
          </w:rPr>
          <w:instrText xml:space="preserve"> PAGEREF _Toc129864356 \h </w:instrText>
        </w:r>
        <w:r w:rsidR="00861CFD">
          <w:rPr>
            <w:noProof/>
            <w:webHidden/>
          </w:rPr>
        </w:r>
        <w:r w:rsidR="00861CFD">
          <w:rPr>
            <w:noProof/>
            <w:webHidden/>
          </w:rPr>
          <w:fldChar w:fldCharType="separate"/>
        </w:r>
        <w:r w:rsidR="00861CFD">
          <w:rPr>
            <w:noProof/>
            <w:webHidden/>
          </w:rPr>
          <w:t>6</w:t>
        </w:r>
        <w:r w:rsidR="00861CFD">
          <w:rPr>
            <w:noProof/>
            <w:webHidden/>
          </w:rPr>
          <w:fldChar w:fldCharType="end"/>
        </w:r>
      </w:hyperlink>
    </w:p>
    <w:p w14:paraId="3B26F2AE" w14:textId="25B072DB" w:rsidR="00861CFD" w:rsidRPr="00861CFD" w:rsidRDefault="00000000" w:rsidP="00861CFD">
      <w:pPr>
        <w:pStyle w:val="TOC2"/>
        <w:rPr>
          <w:rFonts w:asciiTheme="minorHAnsi" w:eastAsiaTheme="minorEastAsia" w:hAnsiTheme="minorHAnsi" w:cstheme="minorBidi"/>
          <w:noProof/>
          <w:sz w:val="22"/>
          <w:szCs w:val="22"/>
          <w:lang w:eastAsia="en-US"/>
        </w:rPr>
      </w:pPr>
      <w:hyperlink w:anchor="_Toc129864356" w:history="1">
        <w:r w:rsidR="00861CFD">
          <w:rPr>
            <w:rStyle w:val="Hyperlink"/>
            <w:noProof/>
          </w:rPr>
          <w:t>3</w:t>
        </w:r>
        <w:r w:rsidR="00861CFD" w:rsidRPr="00F03CD4">
          <w:rPr>
            <w:rStyle w:val="Hyperlink"/>
            <w:noProof/>
          </w:rPr>
          <w:t>.</w:t>
        </w:r>
        <w:r w:rsidR="00861CFD">
          <w:rPr>
            <w:rStyle w:val="Hyperlink"/>
            <w:noProof/>
          </w:rPr>
          <w:t>5</w:t>
        </w:r>
        <w:r w:rsidR="00861CFD" w:rsidRPr="00F03CD4">
          <w:rPr>
            <w:rStyle w:val="Hyperlink"/>
            <w:noProof/>
          </w:rPr>
          <w:t>.</w:t>
        </w:r>
        <w:r w:rsidR="00861CFD">
          <w:rPr>
            <w:rFonts w:asciiTheme="minorHAnsi" w:eastAsiaTheme="minorEastAsia" w:hAnsiTheme="minorHAnsi" w:cstheme="minorBidi"/>
            <w:noProof/>
            <w:sz w:val="22"/>
            <w:szCs w:val="22"/>
            <w:lang w:eastAsia="en-US"/>
          </w:rPr>
          <w:tab/>
        </w:r>
        <w:r w:rsidR="00861CFD">
          <w:t>State of the art în măsurarea și gestionarea amprentei de carbon</w:t>
        </w:r>
        <w:r w:rsidR="00861CFD">
          <w:rPr>
            <w:noProof/>
            <w:webHidden/>
          </w:rPr>
          <w:tab/>
        </w:r>
        <w:r w:rsidR="00861CFD">
          <w:rPr>
            <w:noProof/>
            <w:webHidden/>
          </w:rPr>
          <w:fldChar w:fldCharType="begin"/>
        </w:r>
        <w:r w:rsidR="00861CFD">
          <w:rPr>
            <w:noProof/>
            <w:webHidden/>
          </w:rPr>
          <w:instrText xml:space="preserve"> PAGEREF _Toc129864356 \h </w:instrText>
        </w:r>
        <w:r w:rsidR="00861CFD">
          <w:rPr>
            <w:noProof/>
            <w:webHidden/>
          </w:rPr>
        </w:r>
        <w:r w:rsidR="00861CFD">
          <w:rPr>
            <w:noProof/>
            <w:webHidden/>
          </w:rPr>
          <w:fldChar w:fldCharType="separate"/>
        </w:r>
        <w:r w:rsidR="00861CFD">
          <w:rPr>
            <w:noProof/>
            <w:webHidden/>
          </w:rPr>
          <w:t>6</w:t>
        </w:r>
        <w:r w:rsidR="00861CFD">
          <w:rPr>
            <w:noProof/>
            <w:webHidden/>
          </w:rPr>
          <w:fldChar w:fldCharType="end"/>
        </w:r>
      </w:hyperlink>
    </w:p>
    <w:p w14:paraId="15A7C9CF" w14:textId="62E033C7" w:rsidR="00F105B9" w:rsidRDefault="00000000" w:rsidP="006473D3">
      <w:pPr>
        <w:pStyle w:val="TOC1"/>
        <w:rPr>
          <w:noProof/>
          <w:sz w:val="26"/>
          <w:szCs w:val="26"/>
        </w:rPr>
      </w:pPr>
      <w:hyperlink w:anchor="_Toc129864355" w:history="1">
        <w:r w:rsidR="00C3664F" w:rsidRPr="00E83AF2">
          <w:rPr>
            <w:rStyle w:val="Hyperlink"/>
            <w:noProof/>
            <w:sz w:val="26"/>
            <w:szCs w:val="26"/>
          </w:rPr>
          <w:t xml:space="preserve">Capitolul 4. </w:t>
        </w:r>
        <w:r w:rsidR="003B12A7" w:rsidRPr="00E83AF2">
          <w:rPr>
            <w:rStyle w:val="Hyperlink"/>
            <w:noProof/>
            <w:sz w:val="26"/>
            <w:szCs w:val="26"/>
          </w:rPr>
          <w:t>Implementarea aspectelor teoretice în cadrul proiectului</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_Toc129864355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6</w:t>
        </w:r>
        <w:r w:rsidR="00C3664F" w:rsidRPr="00E83AF2">
          <w:rPr>
            <w:noProof/>
            <w:webHidden/>
            <w:sz w:val="26"/>
            <w:szCs w:val="26"/>
          </w:rPr>
          <w:fldChar w:fldCharType="end"/>
        </w:r>
      </w:hyperlink>
    </w:p>
    <w:p w14:paraId="08B99F53" w14:textId="48A569FD" w:rsidR="007E3BDE" w:rsidRDefault="00000000" w:rsidP="007E3BDE">
      <w:pPr>
        <w:pStyle w:val="TOC2"/>
        <w:rPr>
          <w:noProof/>
        </w:rPr>
      </w:pPr>
      <w:hyperlink w:anchor="_Toc129864356" w:history="1">
        <w:r w:rsidR="007E3BDE">
          <w:rPr>
            <w:rStyle w:val="Hyperlink"/>
            <w:noProof/>
          </w:rPr>
          <w:t>4</w:t>
        </w:r>
        <w:r w:rsidR="007E3BDE" w:rsidRPr="00F03CD4">
          <w:rPr>
            <w:rStyle w:val="Hyperlink"/>
            <w:noProof/>
          </w:rPr>
          <w:t>.1.</w:t>
        </w:r>
        <w:r w:rsidR="007E3BDE">
          <w:rPr>
            <w:rFonts w:asciiTheme="minorHAnsi" w:eastAsiaTheme="minorEastAsia" w:hAnsiTheme="minorHAnsi" w:cstheme="minorBidi"/>
            <w:noProof/>
            <w:sz w:val="22"/>
            <w:szCs w:val="22"/>
            <w:lang w:eastAsia="en-US"/>
          </w:rPr>
          <w:tab/>
        </w:r>
        <w:r w:rsidR="007E3BDE">
          <w:t>Preprocesarea datelor</w:t>
        </w:r>
        <w:r w:rsidR="007E3BDE">
          <w:rPr>
            <w:noProof/>
            <w:webHidden/>
          </w:rPr>
          <w:tab/>
        </w:r>
        <w:r w:rsidR="007E3BDE">
          <w:rPr>
            <w:noProof/>
            <w:webHidden/>
          </w:rPr>
          <w:fldChar w:fldCharType="begin"/>
        </w:r>
        <w:r w:rsidR="007E3BDE">
          <w:rPr>
            <w:noProof/>
            <w:webHidden/>
          </w:rPr>
          <w:instrText xml:space="preserve"> PAGEREF _Toc129864356 \h </w:instrText>
        </w:r>
        <w:r w:rsidR="007E3BDE">
          <w:rPr>
            <w:noProof/>
            <w:webHidden/>
          </w:rPr>
        </w:r>
        <w:r w:rsidR="007E3BDE">
          <w:rPr>
            <w:noProof/>
            <w:webHidden/>
          </w:rPr>
          <w:fldChar w:fldCharType="separate"/>
        </w:r>
        <w:r w:rsidR="007E3BDE">
          <w:rPr>
            <w:noProof/>
            <w:webHidden/>
          </w:rPr>
          <w:t>6</w:t>
        </w:r>
        <w:r w:rsidR="007E3BDE">
          <w:rPr>
            <w:noProof/>
            <w:webHidden/>
          </w:rPr>
          <w:fldChar w:fldCharType="end"/>
        </w:r>
      </w:hyperlink>
    </w:p>
    <w:p w14:paraId="5421F577" w14:textId="66D58B1F" w:rsidR="007E3BDE" w:rsidRDefault="00000000" w:rsidP="007E3BDE">
      <w:pPr>
        <w:pStyle w:val="TOC2"/>
        <w:rPr>
          <w:rFonts w:asciiTheme="minorHAnsi" w:eastAsiaTheme="minorEastAsia" w:hAnsiTheme="minorHAnsi" w:cstheme="minorBidi"/>
          <w:noProof/>
          <w:sz w:val="22"/>
          <w:szCs w:val="22"/>
          <w:lang w:eastAsia="en-US"/>
        </w:rPr>
      </w:pPr>
      <w:hyperlink w:anchor="_Toc129864356" w:history="1">
        <w:r w:rsidR="007E3BDE">
          <w:rPr>
            <w:rStyle w:val="Hyperlink"/>
            <w:noProof/>
          </w:rPr>
          <w:t>4</w:t>
        </w:r>
        <w:r w:rsidR="007E3BDE" w:rsidRPr="00F03CD4">
          <w:rPr>
            <w:rStyle w:val="Hyperlink"/>
            <w:noProof/>
          </w:rPr>
          <w:t>.</w:t>
        </w:r>
        <w:r w:rsidR="007E3BDE">
          <w:rPr>
            <w:rStyle w:val="Hyperlink"/>
            <w:noProof/>
          </w:rPr>
          <w:t>2</w:t>
        </w:r>
        <w:r w:rsidR="007E3BDE" w:rsidRPr="00F03CD4">
          <w:rPr>
            <w:rStyle w:val="Hyperlink"/>
            <w:noProof/>
          </w:rPr>
          <w:t>.</w:t>
        </w:r>
        <w:r w:rsidR="007E3BDE">
          <w:rPr>
            <w:rFonts w:asciiTheme="minorHAnsi" w:eastAsiaTheme="minorEastAsia" w:hAnsiTheme="minorHAnsi" w:cstheme="minorBidi"/>
            <w:noProof/>
            <w:sz w:val="22"/>
            <w:szCs w:val="22"/>
            <w:lang w:eastAsia="en-US"/>
          </w:rPr>
          <w:tab/>
        </w:r>
        <w:r w:rsidR="007E3BDE">
          <w:t>Explorarea datelor</w:t>
        </w:r>
        <w:r w:rsidR="007E3BDE">
          <w:rPr>
            <w:noProof/>
            <w:webHidden/>
          </w:rPr>
          <w:tab/>
        </w:r>
        <w:r w:rsidR="007E3BDE">
          <w:rPr>
            <w:noProof/>
            <w:webHidden/>
          </w:rPr>
          <w:fldChar w:fldCharType="begin"/>
        </w:r>
        <w:r w:rsidR="007E3BDE">
          <w:rPr>
            <w:noProof/>
            <w:webHidden/>
          </w:rPr>
          <w:instrText xml:space="preserve"> PAGEREF _Toc129864356 \h </w:instrText>
        </w:r>
        <w:r w:rsidR="007E3BDE">
          <w:rPr>
            <w:noProof/>
            <w:webHidden/>
          </w:rPr>
        </w:r>
        <w:r w:rsidR="007E3BDE">
          <w:rPr>
            <w:noProof/>
            <w:webHidden/>
          </w:rPr>
          <w:fldChar w:fldCharType="separate"/>
        </w:r>
        <w:r w:rsidR="007E3BDE">
          <w:rPr>
            <w:noProof/>
            <w:webHidden/>
          </w:rPr>
          <w:t>6</w:t>
        </w:r>
        <w:r w:rsidR="007E3BDE">
          <w:rPr>
            <w:noProof/>
            <w:webHidden/>
          </w:rPr>
          <w:fldChar w:fldCharType="end"/>
        </w:r>
      </w:hyperlink>
    </w:p>
    <w:p w14:paraId="35D2A68E" w14:textId="0164731F" w:rsidR="007E3BDE" w:rsidRDefault="00000000" w:rsidP="007E3BDE">
      <w:pPr>
        <w:pStyle w:val="TOC2"/>
        <w:rPr>
          <w:rFonts w:asciiTheme="minorHAnsi" w:eastAsiaTheme="minorEastAsia" w:hAnsiTheme="minorHAnsi" w:cstheme="minorBidi"/>
          <w:noProof/>
          <w:sz w:val="22"/>
          <w:szCs w:val="22"/>
          <w:lang w:eastAsia="en-US"/>
        </w:rPr>
      </w:pPr>
      <w:hyperlink w:anchor="_Toc129864356" w:history="1">
        <w:r w:rsidR="007E3BDE">
          <w:rPr>
            <w:rStyle w:val="Hyperlink"/>
            <w:noProof/>
          </w:rPr>
          <w:t>4</w:t>
        </w:r>
        <w:r w:rsidR="007E3BDE" w:rsidRPr="00F03CD4">
          <w:rPr>
            <w:rStyle w:val="Hyperlink"/>
            <w:noProof/>
          </w:rPr>
          <w:t>.</w:t>
        </w:r>
        <w:r w:rsidR="007E3BDE">
          <w:rPr>
            <w:rStyle w:val="Hyperlink"/>
            <w:noProof/>
          </w:rPr>
          <w:t>3</w:t>
        </w:r>
        <w:r w:rsidR="007E3BDE" w:rsidRPr="00F03CD4">
          <w:rPr>
            <w:rStyle w:val="Hyperlink"/>
            <w:noProof/>
          </w:rPr>
          <w:t>.</w:t>
        </w:r>
        <w:r w:rsidR="007E3BDE">
          <w:rPr>
            <w:rFonts w:asciiTheme="minorHAnsi" w:eastAsiaTheme="minorEastAsia" w:hAnsiTheme="minorHAnsi" w:cstheme="minorBidi"/>
            <w:noProof/>
            <w:sz w:val="22"/>
            <w:szCs w:val="22"/>
            <w:lang w:eastAsia="en-US"/>
          </w:rPr>
          <w:tab/>
        </w:r>
        <w:r w:rsidR="007E3BDE">
          <w:t>Pregătirea datelor pentru modelare</w:t>
        </w:r>
        <w:r w:rsidR="007E3BDE">
          <w:rPr>
            <w:noProof/>
            <w:webHidden/>
          </w:rPr>
          <w:tab/>
        </w:r>
        <w:r w:rsidR="007E3BDE">
          <w:rPr>
            <w:noProof/>
            <w:webHidden/>
          </w:rPr>
          <w:fldChar w:fldCharType="begin"/>
        </w:r>
        <w:r w:rsidR="007E3BDE">
          <w:rPr>
            <w:noProof/>
            <w:webHidden/>
          </w:rPr>
          <w:instrText xml:space="preserve"> PAGEREF _Toc129864356 \h </w:instrText>
        </w:r>
        <w:r w:rsidR="007E3BDE">
          <w:rPr>
            <w:noProof/>
            <w:webHidden/>
          </w:rPr>
        </w:r>
        <w:r w:rsidR="007E3BDE">
          <w:rPr>
            <w:noProof/>
            <w:webHidden/>
          </w:rPr>
          <w:fldChar w:fldCharType="separate"/>
        </w:r>
        <w:r w:rsidR="007E3BDE">
          <w:rPr>
            <w:noProof/>
            <w:webHidden/>
          </w:rPr>
          <w:t>6</w:t>
        </w:r>
        <w:r w:rsidR="007E3BDE">
          <w:rPr>
            <w:noProof/>
            <w:webHidden/>
          </w:rPr>
          <w:fldChar w:fldCharType="end"/>
        </w:r>
      </w:hyperlink>
    </w:p>
    <w:p w14:paraId="26BD8CE5" w14:textId="6636317A" w:rsidR="007E3BDE" w:rsidRPr="00861CFD" w:rsidRDefault="00000000" w:rsidP="007E3BDE">
      <w:pPr>
        <w:pStyle w:val="TOC2"/>
        <w:rPr>
          <w:rFonts w:asciiTheme="minorHAnsi" w:eastAsiaTheme="minorEastAsia" w:hAnsiTheme="minorHAnsi" w:cstheme="minorBidi"/>
          <w:noProof/>
          <w:sz w:val="22"/>
          <w:szCs w:val="22"/>
          <w:lang w:eastAsia="en-US"/>
        </w:rPr>
      </w:pPr>
      <w:hyperlink w:anchor="_Toc129864356" w:history="1">
        <w:r w:rsidR="007E3BDE">
          <w:rPr>
            <w:rStyle w:val="Hyperlink"/>
            <w:noProof/>
          </w:rPr>
          <w:t>4</w:t>
        </w:r>
        <w:r w:rsidR="007E3BDE" w:rsidRPr="00F03CD4">
          <w:rPr>
            <w:rStyle w:val="Hyperlink"/>
            <w:noProof/>
          </w:rPr>
          <w:t>.</w:t>
        </w:r>
        <w:r w:rsidR="007E3BDE">
          <w:rPr>
            <w:rStyle w:val="Hyperlink"/>
            <w:noProof/>
          </w:rPr>
          <w:t>4</w:t>
        </w:r>
        <w:r w:rsidR="007E3BDE" w:rsidRPr="00F03CD4">
          <w:rPr>
            <w:rStyle w:val="Hyperlink"/>
            <w:noProof/>
          </w:rPr>
          <w:t>.</w:t>
        </w:r>
        <w:r w:rsidR="007E3BDE">
          <w:rPr>
            <w:rFonts w:asciiTheme="minorHAnsi" w:eastAsiaTheme="minorEastAsia" w:hAnsiTheme="minorHAnsi" w:cstheme="minorBidi"/>
            <w:noProof/>
            <w:sz w:val="22"/>
            <w:szCs w:val="22"/>
            <w:lang w:eastAsia="en-US"/>
          </w:rPr>
          <w:tab/>
        </w:r>
        <w:r w:rsidR="007E3BDE">
          <w:t>Construirea modelelor predictive</w:t>
        </w:r>
        <w:r w:rsidR="007E3BDE">
          <w:rPr>
            <w:noProof/>
            <w:webHidden/>
          </w:rPr>
          <w:tab/>
        </w:r>
        <w:r w:rsidR="007E3BDE">
          <w:rPr>
            <w:noProof/>
            <w:webHidden/>
          </w:rPr>
          <w:fldChar w:fldCharType="begin"/>
        </w:r>
        <w:r w:rsidR="007E3BDE">
          <w:rPr>
            <w:noProof/>
            <w:webHidden/>
          </w:rPr>
          <w:instrText xml:space="preserve"> PAGEREF _Toc129864356 \h </w:instrText>
        </w:r>
        <w:r w:rsidR="007E3BDE">
          <w:rPr>
            <w:noProof/>
            <w:webHidden/>
          </w:rPr>
        </w:r>
        <w:r w:rsidR="007E3BDE">
          <w:rPr>
            <w:noProof/>
            <w:webHidden/>
          </w:rPr>
          <w:fldChar w:fldCharType="separate"/>
        </w:r>
        <w:r w:rsidR="007E3BDE">
          <w:rPr>
            <w:noProof/>
            <w:webHidden/>
          </w:rPr>
          <w:t>6</w:t>
        </w:r>
        <w:r w:rsidR="007E3BDE">
          <w:rPr>
            <w:noProof/>
            <w:webHidden/>
          </w:rPr>
          <w:fldChar w:fldCharType="end"/>
        </w:r>
      </w:hyperlink>
    </w:p>
    <w:p w14:paraId="7F840469" w14:textId="5AB0AE55" w:rsidR="00C3664F" w:rsidRDefault="00000000" w:rsidP="00157917">
      <w:pPr>
        <w:pStyle w:val="TOC1"/>
        <w:jc w:val="both"/>
        <w:rPr>
          <w:noProof/>
          <w:sz w:val="26"/>
          <w:szCs w:val="26"/>
        </w:rPr>
      </w:pPr>
      <w:hyperlink w:anchor="_Toc129864358" w:history="1">
        <w:r w:rsidR="00C3664F" w:rsidRPr="00E83AF2">
          <w:rPr>
            <w:rStyle w:val="Hyperlink"/>
            <w:noProof/>
            <w:sz w:val="26"/>
            <w:szCs w:val="26"/>
          </w:rPr>
          <w:t xml:space="preserve">Capitolul 5. </w:t>
        </w:r>
        <w:r w:rsidR="003B12A7" w:rsidRPr="00E83AF2">
          <w:rPr>
            <w:rStyle w:val="Hyperlink"/>
            <w:noProof/>
            <w:sz w:val="26"/>
            <w:szCs w:val="26"/>
          </w:rPr>
          <w:t>Testare și validare</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_Toc129864358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8</w:t>
        </w:r>
        <w:r w:rsidR="00C3664F" w:rsidRPr="00E83AF2">
          <w:rPr>
            <w:noProof/>
            <w:webHidden/>
            <w:sz w:val="26"/>
            <w:szCs w:val="26"/>
          </w:rPr>
          <w:fldChar w:fldCharType="end"/>
        </w:r>
      </w:hyperlink>
    </w:p>
    <w:p w14:paraId="25B9F99D" w14:textId="3D48CC7B" w:rsidR="00685064" w:rsidRDefault="00000000" w:rsidP="00685064">
      <w:pPr>
        <w:pStyle w:val="TOC2"/>
        <w:rPr>
          <w:noProof/>
        </w:rPr>
      </w:pPr>
      <w:hyperlink w:anchor="_Toc129864356" w:history="1">
        <w:r w:rsidR="00E55CE0">
          <w:rPr>
            <w:rStyle w:val="Hyperlink"/>
            <w:noProof/>
          </w:rPr>
          <w:t>5</w:t>
        </w:r>
        <w:r w:rsidR="00685064" w:rsidRPr="00F03CD4">
          <w:rPr>
            <w:rStyle w:val="Hyperlink"/>
            <w:noProof/>
          </w:rPr>
          <w:t>.1.</w:t>
        </w:r>
        <w:r w:rsidR="00685064">
          <w:rPr>
            <w:rFonts w:asciiTheme="minorHAnsi" w:eastAsiaTheme="minorEastAsia" w:hAnsiTheme="minorHAnsi" w:cstheme="minorBidi"/>
            <w:noProof/>
            <w:sz w:val="22"/>
            <w:szCs w:val="22"/>
            <w:lang w:eastAsia="en-US"/>
          </w:rPr>
          <w:tab/>
        </w:r>
        <w:r w:rsidR="00E55CE0">
          <w:t>Metodologia de testare</w:t>
        </w:r>
        <w:r w:rsidR="00685064">
          <w:rPr>
            <w:noProof/>
            <w:webHidden/>
          </w:rPr>
          <w:tab/>
        </w:r>
        <w:r w:rsidR="00685064">
          <w:rPr>
            <w:noProof/>
            <w:webHidden/>
          </w:rPr>
          <w:fldChar w:fldCharType="begin"/>
        </w:r>
        <w:r w:rsidR="00685064">
          <w:rPr>
            <w:noProof/>
            <w:webHidden/>
          </w:rPr>
          <w:instrText xml:space="preserve"> PAGEREF _Toc129864356 \h </w:instrText>
        </w:r>
        <w:r w:rsidR="00685064">
          <w:rPr>
            <w:noProof/>
            <w:webHidden/>
          </w:rPr>
        </w:r>
        <w:r w:rsidR="00685064">
          <w:rPr>
            <w:noProof/>
            <w:webHidden/>
          </w:rPr>
          <w:fldChar w:fldCharType="separate"/>
        </w:r>
        <w:r w:rsidR="00685064">
          <w:rPr>
            <w:noProof/>
            <w:webHidden/>
          </w:rPr>
          <w:t>6</w:t>
        </w:r>
        <w:r w:rsidR="00685064">
          <w:rPr>
            <w:noProof/>
            <w:webHidden/>
          </w:rPr>
          <w:fldChar w:fldCharType="end"/>
        </w:r>
      </w:hyperlink>
    </w:p>
    <w:p w14:paraId="5AE1CD83" w14:textId="57FE7762" w:rsidR="00685064" w:rsidRPr="00685064" w:rsidRDefault="00000000" w:rsidP="00E15487">
      <w:pPr>
        <w:pStyle w:val="TOC2"/>
        <w:rPr>
          <w:noProof/>
        </w:rPr>
      </w:pPr>
      <w:hyperlink w:anchor="_Toc129864356" w:history="1">
        <w:r w:rsidR="00E55CE0">
          <w:rPr>
            <w:rStyle w:val="Hyperlink"/>
            <w:noProof/>
          </w:rPr>
          <w:t>5</w:t>
        </w:r>
        <w:r w:rsidR="00685064" w:rsidRPr="00F03CD4">
          <w:rPr>
            <w:rStyle w:val="Hyperlink"/>
            <w:noProof/>
          </w:rPr>
          <w:t>.</w:t>
        </w:r>
        <w:r w:rsidR="00E55CE0">
          <w:rPr>
            <w:rStyle w:val="Hyperlink"/>
            <w:noProof/>
          </w:rPr>
          <w:t>2</w:t>
        </w:r>
        <w:r w:rsidR="00685064" w:rsidRPr="00F03CD4">
          <w:rPr>
            <w:rStyle w:val="Hyperlink"/>
            <w:noProof/>
          </w:rPr>
          <w:t>.</w:t>
        </w:r>
        <w:r w:rsidR="00685064">
          <w:rPr>
            <w:rFonts w:asciiTheme="minorHAnsi" w:eastAsiaTheme="minorEastAsia" w:hAnsiTheme="minorHAnsi" w:cstheme="minorBidi"/>
            <w:noProof/>
            <w:sz w:val="22"/>
            <w:szCs w:val="22"/>
            <w:lang w:eastAsia="en-US"/>
          </w:rPr>
          <w:tab/>
        </w:r>
        <w:r w:rsidR="00E55CE0">
          <w:t>Rezultatele testării</w:t>
        </w:r>
        <w:r w:rsidR="00685064">
          <w:rPr>
            <w:noProof/>
            <w:webHidden/>
          </w:rPr>
          <w:tab/>
        </w:r>
        <w:r w:rsidR="00685064">
          <w:rPr>
            <w:noProof/>
            <w:webHidden/>
          </w:rPr>
          <w:fldChar w:fldCharType="begin"/>
        </w:r>
        <w:r w:rsidR="00685064">
          <w:rPr>
            <w:noProof/>
            <w:webHidden/>
          </w:rPr>
          <w:instrText xml:space="preserve"> PAGEREF _Toc129864356 \h </w:instrText>
        </w:r>
        <w:r w:rsidR="00685064">
          <w:rPr>
            <w:noProof/>
            <w:webHidden/>
          </w:rPr>
        </w:r>
        <w:r w:rsidR="00685064">
          <w:rPr>
            <w:noProof/>
            <w:webHidden/>
          </w:rPr>
          <w:fldChar w:fldCharType="separate"/>
        </w:r>
        <w:r w:rsidR="00685064">
          <w:rPr>
            <w:noProof/>
            <w:webHidden/>
          </w:rPr>
          <w:t>6</w:t>
        </w:r>
        <w:r w:rsidR="00685064">
          <w:rPr>
            <w:noProof/>
            <w:webHidden/>
          </w:rPr>
          <w:fldChar w:fldCharType="end"/>
        </w:r>
      </w:hyperlink>
    </w:p>
    <w:p w14:paraId="06AA3D2A" w14:textId="75064A7E" w:rsidR="00C3664F" w:rsidRDefault="00000000">
      <w:pPr>
        <w:pStyle w:val="TOC1"/>
        <w:rPr>
          <w:noProof/>
          <w:sz w:val="26"/>
          <w:szCs w:val="26"/>
        </w:rPr>
      </w:pPr>
      <w:hyperlink w:anchor="_Toc129864359" w:history="1">
        <w:r w:rsidR="00C3664F" w:rsidRPr="00E83AF2">
          <w:rPr>
            <w:rStyle w:val="Hyperlink"/>
            <w:noProof/>
            <w:sz w:val="26"/>
            <w:szCs w:val="26"/>
          </w:rPr>
          <w:t xml:space="preserve">Capitolul 6. </w:t>
        </w:r>
        <w:r w:rsidR="003B12A7" w:rsidRPr="00E83AF2">
          <w:rPr>
            <w:rStyle w:val="Hyperlink"/>
            <w:noProof/>
            <w:sz w:val="26"/>
            <w:szCs w:val="26"/>
          </w:rPr>
          <w:t>Rezultate</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_Toc129864359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10</w:t>
        </w:r>
        <w:r w:rsidR="00C3664F" w:rsidRPr="00E83AF2">
          <w:rPr>
            <w:noProof/>
            <w:webHidden/>
            <w:sz w:val="26"/>
            <w:szCs w:val="26"/>
          </w:rPr>
          <w:fldChar w:fldCharType="end"/>
        </w:r>
      </w:hyperlink>
    </w:p>
    <w:p w14:paraId="545828AE" w14:textId="7EC9C4B6" w:rsidR="00685064" w:rsidRDefault="00000000" w:rsidP="00685064">
      <w:pPr>
        <w:pStyle w:val="TOC2"/>
        <w:rPr>
          <w:noProof/>
        </w:rPr>
      </w:pPr>
      <w:hyperlink w:anchor="_Toc129864356" w:history="1">
        <w:r w:rsidR="00E55CE0">
          <w:rPr>
            <w:rStyle w:val="Hyperlink"/>
            <w:noProof/>
          </w:rPr>
          <w:t>6</w:t>
        </w:r>
        <w:r w:rsidR="00685064" w:rsidRPr="00F03CD4">
          <w:rPr>
            <w:rStyle w:val="Hyperlink"/>
            <w:noProof/>
          </w:rPr>
          <w:t>.1.</w:t>
        </w:r>
        <w:r w:rsidR="00685064">
          <w:rPr>
            <w:rFonts w:asciiTheme="minorHAnsi" w:eastAsiaTheme="minorEastAsia" w:hAnsiTheme="minorHAnsi" w:cstheme="minorBidi"/>
            <w:noProof/>
            <w:sz w:val="22"/>
            <w:szCs w:val="22"/>
            <w:lang w:eastAsia="en-US"/>
          </w:rPr>
          <w:tab/>
        </w:r>
        <w:r w:rsidR="00E55CE0">
          <w:t>Analiza performanței modelelor</w:t>
        </w:r>
        <w:r w:rsidR="00685064">
          <w:rPr>
            <w:noProof/>
            <w:webHidden/>
          </w:rPr>
          <w:tab/>
        </w:r>
        <w:r w:rsidR="00E55CE0">
          <w:rPr>
            <w:noProof/>
            <w:webHidden/>
          </w:rPr>
          <w:t>10</w:t>
        </w:r>
      </w:hyperlink>
    </w:p>
    <w:p w14:paraId="1B4FC490" w14:textId="30EEC2D3" w:rsidR="00685064" w:rsidRDefault="00000000" w:rsidP="00685064">
      <w:pPr>
        <w:pStyle w:val="TOC2"/>
        <w:rPr>
          <w:noProof/>
        </w:rPr>
      </w:pPr>
      <w:hyperlink w:anchor="_Toc129864356" w:history="1">
        <w:r w:rsidR="00E55CE0">
          <w:rPr>
            <w:rStyle w:val="Hyperlink"/>
            <w:noProof/>
          </w:rPr>
          <w:t>6</w:t>
        </w:r>
        <w:r w:rsidR="00685064" w:rsidRPr="00F03CD4">
          <w:rPr>
            <w:rStyle w:val="Hyperlink"/>
            <w:noProof/>
          </w:rPr>
          <w:t>.</w:t>
        </w:r>
        <w:r w:rsidR="00E55CE0">
          <w:rPr>
            <w:rStyle w:val="Hyperlink"/>
            <w:noProof/>
          </w:rPr>
          <w:t>2</w:t>
        </w:r>
        <w:r w:rsidR="00685064" w:rsidRPr="00F03CD4">
          <w:rPr>
            <w:rStyle w:val="Hyperlink"/>
            <w:noProof/>
          </w:rPr>
          <w:t>.</w:t>
        </w:r>
        <w:r w:rsidR="00685064">
          <w:rPr>
            <w:rFonts w:asciiTheme="minorHAnsi" w:eastAsiaTheme="minorEastAsia" w:hAnsiTheme="minorHAnsi" w:cstheme="minorBidi"/>
            <w:noProof/>
            <w:sz w:val="22"/>
            <w:szCs w:val="22"/>
            <w:lang w:eastAsia="en-US"/>
          </w:rPr>
          <w:tab/>
        </w:r>
        <w:r w:rsidR="00E55CE0">
          <w:t>Interpretarea rezultatelor</w:t>
        </w:r>
        <w:r w:rsidR="00685064">
          <w:rPr>
            <w:noProof/>
            <w:webHidden/>
          </w:rPr>
          <w:tab/>
        </w:r>
        <w:r w:rsidR="00685064">
          <w:rPr>
            <w:noProof/>
            <w:webHidden/>
          </w:rPr>
          <w:fldChar w:fldCharType="begin"/>
        </w:r>
        <w:r w:rsidR="00685064">
          <w:rPr>
            <w:noProof/>
            <w:webHidden/>
          </w:rPr>
          <w:instrText xml:space="preserve"> PAGEREF _Toc129864356 \h </w:instrText>
        </w:r>
        <w:r w:rsidR="00685064">
          <w:rPr>
            <w:noProof/>
            <w:webHidden/>
          </w:rPr>
        </w:r>
        <w:r w:rsidR="00685064">
          <w:rPr>
            <w:noProof/>
            <w:webHidden/>
          </w:rPr>
          <w:fldChar w:fldCharType="separate"/>
        </w:r>
        <w:r w:rsidR="00685064">
          <w:rPr>
            <w:noProof/>
            <w:webHidden/>
          </w:rPr>
          <w:t>6</w:t>
        </w:r>
        <w:r w:rsidR="00685064">
          <w:rPr>
            <w:noProof/>
            <w:webHidden/>
          </w:rPr>
          <w:fldChar w:fldCharType="end"/>
        </w:r>
      </w:hyperlink>
    </w:p>
    <w:p w14:paraId="16130E44" w14:textId="0A304FBF" w:rsidR="00685064" w:rsidRPr="00685064" w:rsidRDefault="00000000" w:rsidP="00E15487">
      <w:pPr>
        <w:pStyle w:val="TOC2"/>
        <w:rPr>
          <w:noProof/>
        </w:rPr>
      </w:pPr>
      <w:hyperlink w:anchor="_Toc129864356" w:history="1">
        <w:r w:rsidR="00E55CE0">
          <w:rPr>
            <w:rStyle w:val="Hyperlink"/>
            <w:noProof/>
          </w:rPr>
          <w:t>6</w:t>
        </w:r>
        <w:r w:rsidR="00685064" w:rsidRPr="00F03CD4">
          <w:rPr>
            <w:rStyle w:val="Hyperlink"/>
            <w:noProof/>
          </w:rPr>
          <w:t>.</w:t>
        </w:r>
        <w:r w:rsidR="00E55CE0">
          <w:rPr>
            <w:rStyle w:val="Hyperlink"/>
            <w:noProof/>
          </w:rPr>
          <w:t>3</w:t>
        </w:r>
        <w:r w:rsidR="00685064" w:rsidRPr="00F03CD4">
          <w:rPr>
            <w:rStyle w:val="Hyperlink"/>
            <w:noProof/>
          </w:rPr>
          <w:t>.</w:t>
        </w:r>
        <w:r w:rsidR="00685064">
          <w:rPr>
            <w:rFonts w:asciiTheme="minorHAnsi" w:eastAsiaTheme="minorEastAsia" w:hAnsiTheme="minorHAnsi" w:cstheme="minorBidi"/>
            <w:noProof/>
            <w:sz w:val="22"/>
            <w:szCs w:val="22"/>
            <w:lang w:eastAsia="en-US"/>
          </w:rPr>
          <w:tab/>
        </w:r>
        <w:r w:rsidR="00E55CE0">
          <w:t>Recomandări</w:t>
        </w:r>
        <w:r w:rsidR="00685064">
          <w:rPr>
            <w:noProof/>
            <w:webHidden/>
          </w:rPr>
          <w:tab/>
        </w:r>
        <w:r w:rsidR="00685064">
          <w:rPr>
            <w:noProof/>
            <w:webHidden/>
          </w:rPr>
          <w:fldChar w:fldCharType="begin"/>
        </w:r>
        <w:r w:rsidR="00685064">
          <w:rPr>
            <w:noProof/>
            <w:webHidden/>
          </w:rPr>
          <w:instrText xml:space="preserve"> PAGEREF _Toc129864356 \h </w:instrText>
        </w:r>
        <w:r w:rsidR="00685064">
          <w:rPr>
            <w:noProof/>
            <w:webHidden/>
          </w:rPr>
        </w:r>
        <w:r w:rsidR="00685064">
          <w:rPr>
            <w:noProof/>
            <w:webHidden/>
          </w:rPr>
          <w:fldChar w:fldCharType="separate"/>
        </w:r>
        <w:r w:rsidR="00685064">
          <w:rPr>
            <w:noProof/>
            <w:webHidden/>
          </w:rPr>
          <w:t>6</w:t>
        </w:r>
        <w:r w:rsidR="00685064">
          <w:rPr>
            <w:noProof/>
            <w:webHidden/>
          </w:rPr>
          <w:fldChar w:fldCharType="end"/>
        </w:r>
      </w:hyperlink>
    </w:p>
    <w:p w14:paraId="4BF9220A" w14:textId="4309C79C" w:rsidR="00C3664F" w:rsidRPr="00E83AF2" w:rsidRDefault="00000000">
      <w:pPr>
        <w:pStyle w:val="TOC1"/>
        <w:rPr>
          <w:rFonts w:asciiTheme="minorHAnsi" w:eastAsiaTheme="minorEastAsia" w:hAnsiTheme="minorHAnsi" w:cstheme="minorBidi"/>
          <w:b w:val="0"/>
          <w:noProof/>
          <w:sz w:val="26"/>
          <w:szCs w:val="26"/>
          <w:lang w:val="en-US" w:eastAsia="en-US"/>
        </w:rPr>
      </w:pPr>
      <w:hyperlink w:anchor="_Toc129864360" w:history="1">
        <w:r w:rsidR="00C3664F" w:rsidRPr="00E83AF2">
          <w:rPr>
            <w:rStyle w:val="Hyperlink"/>
            <w:noProof/>
            <w:sz w:val="26"/>
            <w:szCs w:val="26"/>
          </w:rPr>
          <w:t xml:space="preserve">Capitolul 7. </w:t>
        </w:r>
        <w:r w:rsidR="003B12A7" w:rsidRPr="00E83AF2">
          <w:rPr>
            <w:rStyle w:val="Hyperlink"/>
            <w:noProof/>
            <w:sz w:val="26"/>
            <w:szCs w:val="26"/>
          </w:rPr>
          <w:t>Concluzii</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_Toc129864360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12</w:t>
        </w:r>
        <w:r w:rsidR="00C3664F" w:rsidRPr="00E83AF2">
          <w:rPr>
            <w:noProof/>
            <w:webHidden/>
            <w:sz w:val="26"/>
            <w:szCs w:val="26"/>
          </w:rPr>
          <w:fldChar w:fldCharType="end"/>
        </w:r>
      </w:hyperlink>
    </w:p>
    <w:p w14:paraId="03271BCC" w14:textId="4A041278" w:rsidR="00C3664F" w:rsidRPr="00E83AF2" w:rsidRDefault="00000000">
      <w:pPr>
        <w:pStyle w:val="TOC1"/>
        <w:rPr>
          <w:rFonts w:asciiTheme="minorHAnsi" w:eastAsiaTheme="minorEastAsia" w:hAnsiTheme="minorHAnsi" w:cstheme="minorBidi"/>
          <w:b w:val="0"/>
          <w:noProof/>
          <w:sz w:val="26"/>
          <w:szCs w:val="26"/>
          <w:lang w:val="en-US" w:eastAsia="en-US"/>
        </w:rPr>
      </w:pPr>
      <w:hyperlink w:anchor="_Toc129864362" w:history="1">
        <w:r w:rsidR="00C3664F" w:rsidRPr="00E83AF2">
          <w:rPr>
            <w:rStyle w:val="Hyperlink"/>
            <w:noProof/>
            <w:sz w:val="26"/>
            <w:szCs w:val="26"/>
          </w:rPr>
          <w:t>Bibliografie</w:t>
        </w:r>
        <w:r w:rsidR="00C3664F" w:rsidRPr="00E83AF2">
          <w:rPr>
            <w:noProof/>
            <w:webHidden/>
            <w:sz w:val="26"/>
            <w:szCs w:val="26"/>
          </w:rPr>
          <w:tab/>
        </w:r>
        <w:r w:rsidR="00C3664F" w:rsidRPr="00E83AF2">
          <w:rPr>
            <w:noProof/>
            <w:webHidden/>
            <w:sz w:val="26"/>
            <w:szCs w:val="26"/>
          </w:rPr>
          <w:fldChar w:fldCharType="begin"/>
        </w:r>
        <w:r w:rsidR="00C3664F" w:rsidRPr="00E83AF2">
          <w:rPr>
            <w:noProof/>
            <w:webHidden/>
            <w:sz w:val="26"/>
            <w:szCs w:val="26"/>
          </w:rPr>
          <w:instrText xml:space="preserve"> PAGEREF _Toc129864362 \h </w:instrText>
        </w:r>
        <w:r w:rsidR="00C3664F" w:rsidRPr="00E83AF2">
          <w:rPr>
            <w:noProof/>
            <w:webHidden/>
            <w:sz w:val="26"/>
            <w:szCs w:val="26"/>
          </w:rPr>
        </w:r>
        <w:r w:rsidR="00C3664F" w:rsidRPr="00E83AF2">
          <w:rPr>
            <w:noProof/>
            <w:webHidden/>
            <w:sz w:val="26"/>
            <w:szCs w:val="26"/>
          </w:rPr>
          <w:fldChar w:fldCharType="separate"/>
        </w:r>
        <w:r w:rsidR="00AF2A8F" w:rsidRPr="00E83AF2">
          <w:rPr>
            <w:noProof/>
            <w:webHidden/>
            <w:sz w:val="26"/>
            <w:szCs w:val="26"/>
          </w:rPr>
          <w:t>16</w:t>
        </w:r>
        <w:r w:rsidR="00C3664F" w:rsidRPr="00E83AF2">
          <w:rPr>
            <w:noProof/>
            <w:webHidden/>
            <w:sz w:val="26"/>
            <w:szCs w:val="26"/>
          </w:rPr>
          <w:fldChar w:fldCharType="end"/>
        </w:r>
      </w:hyperlink>
    </w:p>
    <w:p w14:paraId="7A620158" w14:textId="75661629" w:rsidR="00CB61AE" w:rsidRDefault="00F83CFA" w:rsidP="00AA547F">
      <w:pPr>
        <w:ind w:firstLine="0"/>
        <w:rPr>
          <w:b/>
          <w:szCs w:val="28"/>
        </w:rPr>
      </w:pPr>
      <w:r>
        <w:rPr>
          <w:b/>
          <w:szCs w:val="28"/>
        </w:rPr>
        <w:fldChar w:fldCharType="end"/>
      </w:r>
    </w:p>
    <w:p w14:paraId="1CDA8EAC" w14:textId="59B17A09" w:rsidR="00FE230F" w:rsidRPr="00296531" w:rsidRDefault="00CB61AE" w:rsidP="002254D6">
      <w:pPr>
        <w:suppressAutoHyphens w:val="0"/>
        <w:ind w:firstLine="0"/>
        <w:jc w:val="left"/>
      </w:pPr>
      <w:r>
        <w:rPr>
          <w:b/>
          <w:szCs w:val="28"/>
        </w:rPr>
        <w:br w:type="page"/>
      </w:r>
    </w:p>
    <w:p w14:paraId="07A02026" w14:textId="77777777" w:rsidR="002543DF" w:rsidRPr="00296531" w:rsidRDefault="002543DF" w:rsidP="000305E5">
      <w:pPr>
        <w:sectPr w:rsidR="002543DF" w:rsidRPr="00296531" w:rsidSect="00F10E98">
          <w:headerReference w:type="default" r:id="rId11"/>
          <w:footerReference w:type="default" r:id="rId12"/>
          <w:footerReference w:type="first" r:id="rId13"/>
          <w:type w:val="oddPage"/>
          <w:pgSz w:w="11906" w:h="16838" w:code="9"/>
          <w:pgMar w:top="1440" w:right="1800" w:bottom="1440" w:left="1800" w:header="709" w:footer="720" w:gutter="0"/>
          <w:pgNumType w:fmt="lowerRoman" w:start="1"/>
          <w:cols w:space="720"/>
          <w:docGrid w:linePitch="360"/>
        </w:sectPr>
      </w:pPr>
    </w:p>
    <w:p w14:paraId="24FE061B" w14:textId="0174B484" w:rsidR="00A47B94" w:rsidRDefault="00A47B94" w:rsidP="00631383">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Ref66943831"/>
      <w:bookmarkStart w:id="7" w:name="_Ref66944061"/>
      <w:bookmarkStart w:id="8" w:name="_Ref66944100"/>
      <w:bookmarkStart w:id="9" w:name="_Ref66944222"/>
      <w:bookmarkStart w:id="10" w:name="_Ref66944236"/>
      <w:bookmarkStart w:id="11" w:name="_Ref66944410"/>
      <w:bookmarkStart w:id="12" w:name="_Ref66944695"/>
      <w:bookmarkStart w:id="13" w:name="_Toc129864352"/>
      <w:r w:rsidRPr="00296531">
        <w:lastRenderedPageBreak/>
        <w:t>Introducere</w:t>
      </w:r>
      <w:bookmarkEnd w:id="0"/>
      <w:bookmarkEnd w:id="1"/>
      <w:bookmarkEnd w:id="2"/>
      <w:bookmarkEnd w:id="3"/>
      <w:bookmarkEnd w:id="4"/>
      <w:bookmarkEnd w:id="5"/>
      <w:bookmarkEnd w:id="6"/>
      <w:bookmarkEnd w:id="7"/>
      <w:bookmarkEnd w:id="8"/>
      <w:bookmarkEnd w:id="9"/>
      <w:bookmarkEnd w:id="10"/>
      <w:bookmarkEnd w:id="11"/>
      <w:bookmarkEnd w:id="12"/>
      <w:bookmarkEnd w:id="13"/>
    </w:p>
    <w:p w14:paraId="0E9DCA40" w14:textId="77777777" w:rsidR="00297302" w:rsidRDefault="00297302" w:rsidP="00297302">
      <w:pPr>
        <w:pStyle w:val="NormalWeb"/>
        <w:ind w:firstLine="720"/>
      </w:pPr>
    </w:p>
    <w:p w14:paraId="702385F7" w14:textId="78C0991E" w:rsidR="009819B4" w:rsidRDefault="009C5954" w:rsidP="00551C16">
      <w:pPr>
        <w:pStyle w:val="NormalWeb"/>
        <w:ind w:firstLine="720"/>
        <w:jc w:val="both"/>
      </w:pPr>
      <w:r>
        <w:t>Amprenta de carbon, denumită și amprenta CO2, reprezintă emisiile totale de gaze cu efect de seră pe care o organizație, un eveniment, produs sau o persoană le produce într-un anumit interval de timp.</w:t>
      </w:r>
    </w:p>
    <w:p w14:paraId="7CE63AD4" w14:textId="0FF9AF23" w:rsidR="009819B4" w:rsidRDefault="009C5954" w:rsidP="00551C16">
      <w:pPr>
        <w:pStyle w:val="NormalWeb"/>
        <w:ind w:firstLine="720"/>
        <w:jc w:val="both"/>
      </w:pPr>
      <w:r>
        <w:t>Gazele cu efect de seră sunt rezultatele diverselor activitati pe care omul le intreprinde ca urmare a dezvoltării și progresului: transport, consumul de combustibili, alimente, produse fabricate, materiale, lemn, drumuri, clădiri, servicii etc.</w:t>
      </w:r>
    </w:p>
    <w:p w14:paraId="5753411B" w14:textId="2524CDD8" w:rsidR="009819B4" w:rsidRDefault="009C5954" w:rsidP="00551C16">
      <w:pPr>
        <w:pStyle w:val="NormalWeb"/>
        <w:ind w:firstLine="720"/>
        <w:jc w:val="both"/>
      </w:pPr>
      <w:r>
        <w:t>Scopul acestui proiect este de a dezvolta un sistem pentru monitorizarea și analiza amprentei de carbon. Prin utilizarea unei baze de date adecvate</w:t>
      </w:r>
      <w:r w:rsidR="003076AA">
        <w:t xml:space="preserve"> acestui proiect</w:t>
      </w:r>
      <w:r>
        <w:t>, vom colecta, stoca și analiza date referitoare la emisiile de carbon, facilitând astfel luarea deciziilor informate în vederea reducerii impactului negativ asupra mediului</w:t>
      </w:r>
      <w:r w:rsidR="003076AA">
        <w:t xml:space="preserve"> în care trăim</w:t>
      </w:r>
      <w:r>
        <w:t>.</w:t>
      </w:r>
    </w:p>
    <w:p w14:paraId="37446650" w14:textId="022DB338" w:rsidR="00A476A5" w:rsidRPr="00296531" w:rsidRDefault="00915704" w:rsidP="00551C16">
      <w:pPr>
        <w:pStyle w:val="NormalWeb"/>
        <w:ind w:firstLine="720"/>
        <w:jc w:val="both"/>
        <w:sectPr w:rsidR="00A476A5" w:rsidRPr="00296531" w:rsidSect="00BB699B">
          <w:headerReference w:type="default" r:id="rId14"/>
          <w:footerReference w:type="default" r:id="rId15"/>
          <w:type w:val="oddPage"/>
          <w:pgSz w:w="11906" w:h="16838" w:code="9"/>
          <w:pgMar w:top="1440" w:right="1800" w:bottom="1440" w:left="1800" w:header="709" w:footer="720" w:gutter="0"/>
          <w:pgNumType w:start="1"/>
          <w:cols w:space="720"/>
          <w:titlePg/>
          <w:docGrid w:linePitch="360"/>
        </w:sectPr>
      </w:pPr>
      <w:r>
        <w:t xml:space="preserve">Am </w:t>
      </w:r>
      <w:r w:rsidRPr="00915704">
        <w:t>ales această bază de date deoarece selecția de date este foarte bună în contextul proiectului, oferind o imagine detaliată a diferiților factori care contribuie la emisiile de carbon. Fiecare coloană reprezintă un aspect important al vieții de zi cu zi care poate influența amprenta de carbon a unui individ.</w:t>
      </w:r>
      <w:r>
        <w:t xml:space="preserve">  Analiza detaliată a acestor variabile ne va permite să identificăm zonele cu cel mai mare impact și să propunem măsuri eficiente pentru reducerea amprentei de carbon.</w:t>
      </w:r>
      <w:r w:rsidR="00A476A5">
        <w:t xml:space="preserve"> Baza de date dispune de foarte multe intrări, </w:t>
      </w:r>
      <w:r w:rsidR="00D55F2B">
        <w:t>analizele și predicțiile fiind mult mai precise și mai exacte.</w:t>
      </w:r>
    </w:p>
    <w:p w14:paraId="5615DAC9" w14:textId="3501F48A" w:rsidR="0088186E" w:rsidRPr="00296531" w:rsidRDefault="00E83AF2" w:rsidP="009E1F9F">
      <w:pPr>
        <w:pStyle w:val="Heading1"/>
      </w:pPr>
      <w:r>
        <w:lastRenderedPageBreak/>
        <w:t>Contextul bazei de date și al proiectului</w:t>
      </w:r>
    </w:p>
    <w:p w14:paraId="43E3DF80" w14:textId="77777777" w:rsidR="00297302" w:rsidRDefault="00297302" w:rsidP="00297302">
      <w:pPr>
        <w:suppressAutoHyphens w:val="0"/>
        <w:ind w:left="720" w:firstLine="0"/>
        <w:jc w:val="left"/>
      </w:pPr>
    </w:p>
    <w:p w14:paraId="3A2AAC7E" w14:textId="77777777" w:rsidR="009819B4" w:rsidRDefault="009819B4" w:rsidP="00297302">
      <w:pPr>
        <w:suppressAutoHyphens w:val="0"/>
        <w:ind w:left="720" w:firstLine="0"/>
        <w:jc w:val="left"/>
      </w:pPr>
    </w:p>
    <w:p w14:paraId="676303D9" w14:textId="037420B6" w:rsidR="009819B4" w:rsidRDefault="009819B4" w:rsidP="00551C16">
      <w:pPr>
        <w:suppressAutoHyphens w:val="0"/>
      </w:pPr>
      <w:r>
        <w:t>Emisiile de carbon sunt un mare factor care ne influențeaza viața de zi cu zi. Cunoaștere</w:t>
      </w:r>
      <w:r w:rsidR="000F577C">
        <w:t>a</w:t>
      </w:r>
      <w:r>
        <w:t xml:space="preserve"> acestor date este esențială pentru a preveni </w:t>
      </w:r>
      <w:r w:rsidRPr="009819B4">
        <w:t>și a gestiona impactul negativ al schimbărilor climatice asupra mediului înconjurător și asupra sănătății noastre.</w:t>
      </w:r>
    </w:p>
    <w:p w14:paraId="7D265970" w14:textId="62214B92" w:rsidR="000F577C" w:rsidRDefault="000F577C" w:rsidP="00551C16">
      <w:pPr>
        <w:pStyle w:val="NormalWeb"/>
        <w:ind w:firstLine="720"/>
        <w:jc w:val="both"/>
        <w:rPr>
          <w:lang w:val="en-US"/>
        </w:rPr>
      </w:pPr>
      <w:r>
        <w:t>Înțelegerea motivelor pentru care reducerea amprentei de carbon contează cuprinde mai multe aspecte semnificative. În primul rând, contribuie direct la eforturile globale împotriva schimbărilor climatice, acest lucru ajutand la atenuarea fenomenelor meteorologice extreme si în reducerea temperaturilor în creștere.</w:t>
      </w:r>
    </w:p>
    <w:p w14:paraId="43420B28" w14:textId="1122B239" w:rsidR="000F577C" w:rsidRDefault="000F577C" w:rsidP="00551C16">
      <w:pPr>
        <w:pStyle w:val="NormalWeb"/>
        <w:ind w:firstLine="720"/>
        <w:jc w:val="both"/>
      </w:pPr>
      <w:r>
        <w:t>Reducerea emisiilor de carbon se traduce în conservarea resurselor naturale ale planetei, promovând sustenabilitatea în domenii legate de apă, energie și materii prime. Acest lucru nu numai că aduce beneficii mediului, ci și promovează eficiența resurselor pentru generațiile care vor urma.</w:t>
      </w:r>
    </w:p>
    <w:p w14:paraId="57B2E5E8" w14:textId="5324A5A2" w:rsidR="000F577C" w:rsidRDefault="000F577C" w:rsidP="00551C16">
      <w:pPr>
        <w:pStyle w:val="NormalWeb"/>
        <w:ind w:firstLine="720"/>
        <w:jc w:val="both"/>
      </w:pPr>
      <w:r>
        <w:t xml:space="preserve">Scăderea emisiilor are un impact pozitiv asupra sănătății fiecarui individ, prin îmbunătățirea calității aerului și a sănătății fizice generale. Adoptarea practicilor durabile, inclusiv măsurarea și gestionarea amprentei de carbon, încurajează alegerile </w:t>
      </w:r>
      <w:r w:rsidR="00207621">
        <w:t xml:space="preserve">inteligente </w:t>
      </w:r>
      <w:r>
        <w:t>cu mediul și contribuie la construirea unei societăți mai durabile.</w:t>
      </w:r>
    </w:p>
    <w:p w14:paraId="00CA6DE6" w14:textId="0747B956" w:rsidR="009819B4" w:rsidRDefault="000F577C" w:rsidP="00551C16">
      <w:pPr>
        <w:pStyle w:val="NormalWeb"/>
        <w:ind w:firstLine="720"/>
        <w:jc w:val="both"/>
      </w:pPr>
      <w:r>
        <w:t>În cele din urmă, recunoașterea și abordarea impactului propriu de carbon reflectă responsabilitatea socială și ambientală, subliniind importanța adoptării unor măsuri proactive pentru un viitor mai durabil.</w:t>
      </w:r>
    </w:p>
    <w:p w14:paraId="2EA35213" w14:textId="756C034C" w:rsidR="008F4E91" w:rsidRDefault="00297302" w:rsidP="00551C16">
      <w:pPr>
        <w:suppressAutoHyphens w:val="0"/>
      </w:pPr>
      <w:r>
        <w:t>Această bază de date a fost creată pentru a înregistra și analiza informații referitoare la diferite aspecte ale vieții individuale și amprenta de carbon asociată acestora. Datele colectate includ informații precum tipul de corp, sexul, dieta, frecvența dușului, sursa de energie pentru încălzire, mijloacele de transport, tipul de vehicul, activitatea socială, cheltuielile lunare cu alimentele, frecvența călătoriilor cu avionul, distanța lunară parcursă cu vehiculul, dimensiunea sacului de gunoi, numărul săptămânal de saci de gunoi, timpul petrecut zilnic în fața televizorului sau a calculatorului, numărul de haine noi achizi</w:t>
      </w:r>
      <w:r w:rsidR="009819B4">
        <w:t>t</w:t>
      </w:r>
      <w:r>
        <w:t>ionate lunar, timpul petrecut zilnic pe internet, eficiența energetică, reciclarea, modul de gătit și emisiile de carbon.</w:t>
      </w:r>
      <w:r w:rsidR="0061143D">
        <w:t xml:space="preserve"> Baza de date a fost descărcată de pe site-ul Kaggle prin următorul link: </w:t>
      </w:r>
      <w:hyperlink r:id="rId16" w:history="1">
        <w:r w:rsidR="0061143D" w:rsidRPr="00C10977">
          <w:rPr>
            <w:rStyle w:val="Hyperlink"/>
          </w:rPr>
          <w:t>https://www.kaggle.com/datasets/dumanmesut/individual-carbon-footprint-calculation</w:t>
        </w:r>
      </w:hyperlink>
      <w:r w:rsidR="0061143D">
        <w:t xml:space="preserve"> .</w:t>
      </w:r>
    </w:p>
    <w:p w14:paraId="1F0F9000" w14:textId="77777777" w:rsidR="0061143D" w:rsidRDefault="0061143D" w:rsidP="00551C16">
      <w:pPr>
        <w:suppressAutoHyphens w:val="0"/>
      </w:pPr>
    </w:p>
    <w:p w14:paraId="31CF3A7E" w14:textId="4720DB40" w:rsidR="008F1B9F" w:rsidRPr="00296531" w:rsidRDefault="009819B4" w:rsidP="00551C16">
      <w:pPr>
        <w:pStyle w:val="NormalWeb"/>
        <w:ind w:firstLine="720"/>
        <w:jc w:val="both"/>
        <w:sectPr w:rsidR="008F1B9F" w:rsidRPr="00296531" w:rsidSect="00BB699B">
          <w:headerReference w:type="default" r:id="rId17"/>
          <w:pgSz w:w="11906" w:h="16838" w:code="9"/>
          <w:pgMar w:top="1440" w:right="1800" w:bottom="1440" w:left="1800" w:header="709" w:footer="720" w:gutter="0"/>
          <w:cols w:space="720"/>
          <w:titlePg/>
          <w:docGrid w:linePitch="360"/>
        </w:sectPr>
      </w:pPr>
      <w:r>
        <w:t>Prin utilizarea acestei baze de date și a analizelor asociate, ne propunem să identificăm tendințe și modele în comportamentul populației în ceea ce privește emisiile de carbon și să dezvoltăm soluții personalizate pentru reducerea acestora. În final, dorim să contribuim la eforturile globale de combatere a schimbărilor climatice și protejare a mediului înconjurător pentru generațiile viitoare.</w:t>
      </w:r>
    </w:p>
    <w:p w14:paraId="7603BE06" w14:textId="03847A54" w:rsidR="0088186E" w:rsidRPr="00296531" w:rsidRDefault="00E83AF2" w:rsidP="00695189">
      <w:pPr>
        <w:pStyle w:val="Heading1"/>
      </w:pPr>
      <w:r>
        <w:lastRenderedPageBreak/>
        <w:t>Aspecte teoretice și relevante</w:t>
      </w:r>
    </w:p>
    <w:p w14:paraId="6CEBDFCB" w14:textId="77777777" w:rsidR="002F0347" w:rsidRDefault="002F0347" w:rsidP="000B3425">
      <w:pPr>
        <w:rPr>
          <w:lang w:eastAsia="ko-KR"/>
        </w:rPr>
      </w:pPr>
    </w:p>
    <w:p w14:paraId="284172D1" w14:textId="77777777" w:rsidR="00BE7872" w:rsidRDefault="00BE7872" w:rsidP="000B3425">
      <w:pPr>
        <w:ind w:firstLine="0"/>
      </w:pPr>
    </w:p>
    <w:p w14:paraId="24FAF997" w14:textId="210F33FF" w:rsidR="002F0347" w:rsidRPr="00BE7872" w:rsidRDefault="002F0347" w:rsidP="000B3425">
      <w:pPr>
        <w:pStyle w:val="Heading2"/>
      </w:pPr>
      <w:r w:rsidRPr="002F0347">
        <w:t>Definirea amprentei de carbon:</w:t>
      </w:r>
    </w:p>
    <w:p w14:paraId="35D1C731" w14:textId="31D8F57E" w:rsidR="002F0347" w:rsidRPr="002F0347" w:rsidRDefault="002F0347" w:rsidP="000B3425">
      <w:p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Amprenta</w:t>
      </w:r>
      <w:proofErr w:type="spellEnd"/>
      <w:r w:rsidRPr="002F0347">
        <w:rPr>
          <w:rFonts w:eastAsia="Times New Roman"/>
          <w:lang w:val="en-US" w:eastAsia="en-US"/>
        </w:rPr>
        <w:t xml:space="preserve"> de carbon </w:t>
      </w:r>
      <w:proofErr w:type="spellStart"/>
      <w:r w:rsidRPr="002F0347">
        <w:rPr>
          <w:rFonts w:eastAsia="Times New Roman"/>
          <w:lang w:val="en-US" w:eastAsia="en-US"/>
        </w:rPr>
        <w:t>reprezintă</w:t>
      </w:r>
      <w:proofErr w:type="spellEnd"/>
      <w:r w:rsidRPr="002F0347">
        <w:rPr>
          <w:rFonts w:eastAsia="Times New Roman"/>
          <w:lang w:val="en-US" w:eastAsia="en-US"/>
        </w:rPr>
        <w:t xml:space="preserve"> </w:t>
      </w:r>
      <w:proofErr w:type="spellStart"/>
      <w:r w:rsidRPr="002F0347">
        <w:rPr>
          <w:rFonts w:eastAsia="Times New Roman"/>
          <w:lang w:val="en-US" w:eastAsia="en-US"/>
        </w:rPr>
        <w:t>cantitatea</w:t>
      </w:r>
      <w:proofErr w:type="spellEnd"/>
      <w:r w:rsidRPr="002F0347">
        <w:rPr>
          <w:rFonts w:eastAsia="Times New Roman"/>
          <w:lang w:val="en-US" w:eastAsia="en-US"/>
        </w:rPr>
        <w:t xml:space="preserve"> </w:t>
      </w:r>
      <w:proofErr w:type="spellStart"/>
      <w:r w:rsidRPr="002F0347">
        <w:rPr>
          <w:rFonts w:eastAsia="Times New Roman"/>
          <w:lang w:val="en-US" w:eastAsia="en-US"/>
        </w:rPr>
        <w:t>totală</w:t>
      </w:r>
      <w:proofErr w:type="spellEnd"/>
      <w:r w:rsidRPr="002F0347">
        <w:rPr>
          <w:rFonts w:eastAsia="Times New Roman"/>
          <w:lang w:val="en-US" w:eastAsia="en-US"/>
        </w:rPr>
        <w:t xml:space="preserve"> de gaze cu </w:t>
      </w:r>
      <w:proofErr w:type="spellStart"/>
      <w:r w:rsidRPr="002F0347">
        <w:rPr>
          <w:rFonts w:eastAsia="Times New Roman"/>
          <w:lang w:val="en-US" w:eastAsia="en-US"/>
        </w:rPr>
        <w:t>efect</w:t>
      </w:r>
      <w:proofErr w:type="spellEnd"/>
      <w:r w:rsidRPr="002F0347">
        <w:rPr>
          <w:rFonts w:eastAsia="Times New Roman"/>
          <w:lang w:val="en-US" w:eastAsia="en-US"/>
        </w:rPr>
        <w:t xml:space="preserve"> de </w:t>
      </w:r>
      <w:proofErr w:type="spellStart"/>
      <w:r w:rsidRPr="002F0347">
        <w:rPr>
          <w:rFonts w:eastAsia="Times New Roman"/>
          <w:lang w:val="en-US" w:eastAsia="en-US"/>
        </w:rPr>
        <w:t>seră</w:t>
      </w:r>
      <w:proofErr w:type="spellEnd"/>
      <w:r w:rsidRPr="002F0347">
        <w:rPr>
          <w:rFonts w:eastAsia="Times New Roman"/>
          <w:lang w:val="en-US" w:eastAsia="en-US"/>
        </w:rPr>
        <w:t xml:space="preserve"> </w:t>
      </w:r>
      <w:proofErr w:type="spellStart"/>
      <w:r w:rsidRPr="002F0347">
        <w:rPr>
          <w:rFonts w:eastAsia="Times New Roman"/>
          <w:lang w:val="en-US" w:eastAsia="en-US"/>
        </w:rPr>
        <w:t>emise</w:t>
      </w:r>
      <w:proofErr w:type="spellEnd"/>
      <w:r w:rsidRPr="002F0347">
        <w:rPr>
          <w:rFonts w:eastAsia="Times New Roman"/>
          <w:lang w:val="en-US" w:eastAsia="en-US"/>
        </w:rPr>
        <w:t xml:space="preserve"> direct </w:t>
      </w:r>
      <w:proofErr w:type="spellStart"/>
      <w:r w:rsidRPr="002F0347">
        <w:rPr>
          <w:rFonts w:eastAsia="Times New Roman"/>
          <w:lang w:val="en-US" w:eastAsia="en-US"/>
        </w:rPr>
        <w:t>sau</w:t>
      </w:r>
      <w:proofErr w:type="spellEnd"/>
      <w:r w:rsidRPr="002F0347">
        <w:rPr>
          <w:rFonts w:eastAsia="Times New Roman"/>
          <w:lang w:val="en-US" w:eastAsia="en-US"/>
        </w:rPr>
        <w:t xml:space="preserve"> indirect </w:t>
      </w:r>
      <w:proofErr w:type="spellStart"/>
      <w:r w:rsidRPr="002F0347">
        <w:rPr>
          <w:rFonts w:eastAsia="Times New Roman"/>
          <w:lang w:val="en-US" w:eastAsia="en-US"/>
        </w:rPr>
        <w:t>în</w:t>
      </w:r>
      <w:proofErr w:type="spellEnd"/>
      <w:r w:rsidRPr="002F0347">
        <w:rPr>
          <w:rFonts w:eastAsia="Times New Roman"/>
          <w:lang w:val="en-US" w:eastAsia="en-US"/>
        </w:rPr>
        <w:t xml:space="preserve"> </w:t>
      </w:r>
      <w:proofErr w:type="spellStart"/>
      <w:r w:rsidRPr="002F0347">
        <w:rPr>
          <w:rFonts w:eastAsia="Times New Roman"/>
          <w:lang w:val="en-US" w:eastAsia="en-US"/>
        </w:rPr>
        <w:t>timpul</w:t>
      </w:r>
      <w:proofErr w:type="spellEnd"/>
      <w:r w:rsidRPr="002F0347">
        <w:rPr>
          <w:rFonts w:eastAsia="Times New Roman"/>
          <w:lang w:val="en-US" w:eastAsia="en-US"/>
        </w:rPr>
        <w:t xml:space="preserve"> </w:t>
      </w:r>
      <w:proofErr w:type="spellStart"/>
      <w:r w:rsidRPr="002F0347">
        <w:rPr>
          <w:rFonts w:eastAsia="Times New Roman"/>
          <w:lang w:val="en-US" w:eastAsia="en-US"/>
        </w:rPr>
        <w:t>unei</w:t>
      </w:r>
      <w:proofErr w:type="spellEnd"/>
      <w:r w:rsidRPr="002F0347">
        <w:rPr>
          <w:rFonts w:eastAsia="Times New Roman"/>
          <w:lang w:val="en-US" w:eastAsia="en-US"/>
        </w:rPr>
        <w:t xml:space="preserve"> </w:t>
      </w:r>
      <w:proofErr w:type="spellStart"/>
      <w:r w:rsidRPr="002F0347">
        <w:rPr>
          <w:rFonts w:eastAsia="Times New Roman"/>
          <w:lang w:val="en-US" w:eastAsia="en-US"/>
        </w:rPr>
        <w:t>activități</w:t>
      </w:r>
      <w:proofErr w:type="spellEnd"/>
      <w:r w:rsidRPr="002F0347">
        <w:rPr>
          <w:rFonts w:eastAsia="Times New Roman"/>
          <w:lang w:val="en-US" w:eastAsia="en-US"/>
        </w:rPr>
        <w:t xml:space="preserve"> </w:t>
      </w:r>
      <w:proofErr w:type="spellStart"/>
      <w:r w:rsidRPr="002F0347">
        <w:rPr>
          <w:rFonts w:eastAsia="Times New Roman"/>
          <w:lang w:val="en-US" w:eastAsia="en-US"/>
        </w:rPr>
        <w:t>specifice</w:t>
      </w:r>
      <w:proofErr w:type="spellEnd"/>
      <w:r w:rsidRPr="002F0347">
        <w:rPr>
          <w:rFonts w:eastAsia="Times New Roman"/>
          <w:lang w:val="en-US" w:eastAsia="en-US"/>
        </w:rPr>
        <w:t xml:space="preserve">, cum </w:t>
      </w:r>
      <w:proofErr w:type="spellStart"/>
      <w:r w:rsidRPr="002F0347">
        <w:rPr>
          <w:rFonts w:eastAsia="Times New Roman"/>
          <w:lang w:val="en-US" w:eastAsia="en-US"/>
        </w:rPr>
        <w:t>ar</w:t>
      </w:r>
      <w:proofErr w:type="spellEnd"/>
      <w:r w:rsidRPr="002F0347">
        <w:rPr>
          <w:rFonts w:eastAsia="Times New Roman"/>
          <w:lang w:val="en-US" w:eastAsia="en-US"/>
        </w:rPr>
        <w:t xml:space="preserve"> fi </w:t>
      </w:r>
      <w:proofErr w:type="spellStart"/>
      <w:r w:rsidRPr="002F0347">
        <w:rPr>
          <w:rFonts w:eastAsia="Times New Roman"/>
          <w:lang w:val="en-US" w:eastAsia="en-US"/>
        </w:rPr>
        <w:t>producția</w:t>
      </w:r>
      <w:proofErr w:type="spellEnd"/>
      <w:r w:rsidRPr="002F0347">
        <w:rPr>
          <w:rFonts w:eastAsia="Times New Roman"/>
          <w:lang w:val="en-US" w:eastAsia="en-US"/>
        </w:rPr>
        <w:t xml:space="preserve"> de </w:t>
      </w:r>
      <w:proofErr w:type="spellStart"/>
      <w:r w:rsidRPr="002F0347">
        <w:rPr>
          <w:rFonts w:eastAsia="Times New Roman"/>
          <w:lang w:val="en-US" w:eastAsia="en-US"/>
        </w:rPr>
        <w:t>bunuri</w:t>
      </w:r>
      <w:proofErr w:type="spellEnd"/>
      <w:r w:rsidRPr="002F0347">
        <w:rPr>
          <w:rFonts w:eastAsia="Times New Roman"/>
          <w:lang w:val="en-US" w:eastAsia="en-US"/>
        </w:rPr>
        <w:t xml:space="preserve">, </w:t>
      </w:r>
      <w:proofErr w:type="spellStart"/>
      <w:r w:rsidRPr="002F0347">
        <w:rPr>
          <w:rFonts w:eastAsia="Times New Roman"/>
          <w:lang w:val="en-US" w:eastAsia="en-US"/>
        </w:rPr>
        <w:t>consumul</w:t>
      </w:r>
      <w:proofErr w:type="spellEnd"/>
      <w:r w:rsidRPr="002F0347">
        <w:rPr>
          <w:rFonts w:eastAsia="Times New Roman"/>
          <w:lang w:val="en-US" w:eastAsia="en-US"/>
        </w:rPr>
        <w:t xml:space="preserve"> de </w:t>
      </w:r>
      <w:proofErr w:type="spellStart"/>
      <w:r w:rsidRPr="002F0347">
        <w:rPr>
          <w:rFonts w:eastAsia="Times New Roman"/>
          <w:lang w:val="en-US" w:eastAsia="en-US"/>
        </w:rPr>
        <w:t>energie</w:t>
      </w:r>
      <w:proofErr w:type="spellEnd"/>
      <w:r w:rsidRPr="002F0347">
        <w:rPr>
          <w:rFonts w:eastAsia="Times New Roman"/>
          <w:lang w:val="en-US" w:eastAsia="en-US"/>
        </w:rPr>
        <w:t xml:space="preserve"> </w:t>
      </w:r>
      <w:proofErr w:type="spellStart"/>
      <w:r w:rsidRPr="002F0347">
        <w:rPr>
          <w:rFonts w:eastAsia="Times New Roman"/>
          <w:lang w:val="en-US" w:eastAsia="en-US"/>
        </w:rPr>
        <w:t>sau</w:t>
      </w:r>
      <w:proofErr w:type="spellEnd"/>
      <w:r w:rsidRPr="002F0347">
        <w:rPr>
          <w:rFonts w:eastAsia="Times New Roman"/>
          <w:lang w:val="en-US" w:eastAsia="en-US"/>
        </w:rPr>
        <w:t xml:space="preserve"> </w:t>
      </w:r>
      <w:proofErr w:type="spellStart"/>
      <w:r w:rsidRPr="002F0347">
        <w:rPr>
          <w:rFonts w:eastAsia="Times New Roman"/>
          <w:lang w:val="en-US" w:eastAsia="en-US"/>
        </w:rPr>
        <w:t>deplasările</w:t>
      </w:r>
      <w:proofErr w:type="spellEnd"/>
      <w:r w:rsidRPr="002F0347">
        <w:rPr>
          <w:rFonts w:eastAsia="Times New Roman"/>
          <w:lang w:val="en-US" w:eastAsia="en-US"/>
        </w:rPr>
        <w:t xml:space="preserve"> cu </w:t>
      </w:r>
      <w:proofErr w:type="spellStart"/>
      <w:r w:rsidRPr="002F0347">
        <w:rPr>
          <w:rFonts w:eastAsia="Times New Roman"/>
          <w:lang w:val="en-US" w:eastAsia="en-US"/>
        </w:rPr>
        <w:t>mijloace</w:t>
      </w:r>
      <w:proofErr w:type="spellEnd"/>
      <w:r w:rsidRPr="002F0347">
        <w:rPr>
          <w:rFonts w:eastAsia="Times New Roman"/>
          <w:lang w:val="en-US" w:eastAsia="en-US"/>
        </w:rPr>
        <w:t xml:space="preserve"> de transport. </w:t>
      </w:r>
      <w:proofErr w:type="spellStart"/>
      <w:r w:rsidRPr="002F0347">
        <w:rPr>
          <w:rFonts w:eastAsia="Times New Roman"/>
          <w:lang w:val="en-US" w:eastAsia="en-US"/>
        </w:rPr>
        <w:t>Aceasta</w:t>
      </w:r>
      <w:proofErr w:type="spellEnd"/>
      <w:r w:rsidRPr="002F0347">
        <w:rPr>
          <w:rFonts w:eastAsia="Times New Roman"/>
          <w:lang w:val="en-US" w:eastAsia="en-US"/>
        </w:rPr>
        <w:t xml:space="preserve"> </w:t>
      </w:r>
      <w:proofErr w:type="spellStart"/>
      <w:r w:rsidRPr="002F0347">
        <w:rPr>
          <w:rFonts w:eastAsia="Times New Roman"/>
          <w:lang w:val="en-US" w:eastAsia="en-US"/>
        </w:rPr>
        <w:t>este</w:t>
      </w:r>
      <w:proofErr w:type="spellEnd"/>
      <w:r w:rsidRPr="002F0347">
        <w:rPr>
          <w:rFonts w:eastAsia="Times New Roman"/>
          <w:lang w:val="en-US" w:eastAsia="en-US"/>
        </w:rPr>
        <w:t xml:space="preserve"> </w:t>
      </w:r>
      <w:proofErr w:type="spellStart"/>
      <w:r w:rsidRPr="002F0347">
        <w:rPr>
          <w:rFonts w:eastAsia="Times New Roman"/>
          <w:lang w:val="en-US" w:eastAsia="en-US"/>
        </w:rPr>
        <w:t>exprimată</w:t>
      </w:r>
      <w:proofErr w:type="spellEnd"/>
      <w:r w:rsidRPr="002F0347">
        <w:rPr>
          <w:rFonts w:eastAsia="Times New Roman"/>
          <w:lang w:val="en-US" w:eastAsia="en-US"/>
        </w:rPr>
        <w:t xml:space="preserve"> </w:t>
      </w:r>
      <w:proofErr w:type="spellStart"/>
      <w:r w:rsidRPr="002F0347">
        <w:rPr>
          <w:rFonts w:eastAsia="Times New Roman"/>
          <w:lang w:val="en-US" w:eastAsia="en-US"/>
        </w:rPr>
        <w:t>în</w:t>
      </w:r>
      <w:proofErr w:type="spellEnd"/>
      <w:r w:rsidRPr="002F0347">
        <w:rPr>
          <w:rFonts w:eastAsia="Times New Roman"/>
          <w:lang w:val="en-US" w:eastAsia="en-US"/>
        </w:rPr>
        <w:t xml:space="preserve"> </w:t>
      </w:r>
      <w:proofErr w:type="spellStart"/>
      <w:r w:rsidRPr="002F0347">
        <w:rPr>
          <w:rFonts w:eastAsia="Times New Roman"/>
          <w:lang w:val="en-US" w:eastAsia="en-US"/>
        </w:rPr>
        <w:t>echivalent</w:t>
      </w:r>
      <w:proofErr w:type="spellEnd"/>
      <w:r w:rsidRPr="002F0347">
        <w:rPr>
          <w:rFonts w:eastAsia="Times New Roman"/>
          <w:lang w:val="en-US" w:eastAsia="en-US"/>
        </w:rPr>
        <w:t xml:space="preserve"> de </w:t>
      </w:r>
      <w:proofErr w:type="spellStart"/>
      <w:r w:rsidRPr="002F0347">
        <w:rPr>
          <w:rFonts w:eastAsia="Times New Roman"/>
          <w:lang w:val="en-US" w:eastAsia="en-US"/>
        </w:rPr>
        <w:t>dioxid</w:t>
      </w:r>
      <w:proofErr w:type="spellEnd"/>
      <w:r w:rsidRPr="002F0347">
        <w:rPr>
          <w:rFonts w:eastAsia="Times New Roman"/>
          <w:lang w:val="en-US" w:eastAsia="en-US"/>
        </w:rPr>
        <w:t xml:space="preserve"> de carbon (CO2e), </w:t>
      </w:r>
      <w:proofErr w:type="spellStart"/>
      <w:r w:rsidRPr="002F0347">
        <w:rPr>
          <w:rFonts w:eastAsia="Times New Roman"/>
          <w:lang w:val="en-US" w:eastAsia="en-US"/>
        </w:rPr>
        <w:t>pentru</w:t>
      </w:r>
      <w:proofErr w:type="spellEnd"/>
      <w:r w:rsidRPr="002F0347">
        <w:rPr>
          <w:rFonts w:eastAsia="Times New Roman"/>
          <w:lang w:val="en-US" w:eastAsia="en-US"/>
        </w:rPr>
        <w:t xml:space="preserve"> a </w:t>
      </w:r>
      <w:proofErr w:type="spellStart"/>
      <w:r w:rsidRPr="002F0347">
        <w:rPr>
          <w:rFonts w:eastAsia="Times New Roman"/>
          <w:lang w:val="en-US" w:eastAsia="en-US"/>
        </w:rPr>
        <w:t>permite</w:t>
      </w:r>
      <w:proofErr w:type="spellEnd"/>
      <w:r w:rsidRPr="002F0347">
        <w:rPr>
          <w:rFonts w:eastAsia="Times New Roman"/>
          <w:lang w:val="en-US" w:eastAsia="en-US"/>
        </w:rPr>
        <w:t xml:space="preserve"> o </w:t>
      </w:r>
      <w:proofErr w:type="spellStart"/>
      <w:r w:rsidRPr="002F0347">
        <w:rPr>
          <w:rFonts w:eastAsia="Times New Roman"/>
          <w:lang w:val="en-US" w:eastAsia="en-US"/>
        </w:rPr>
        <w:t>comparație</w:t>
      </w:r>
      <w:proofErr w:type="spellEnd"/>
      <w:r w:rsidRPr="002F0347">
        <w:rPr>
          <w:rFonts w:eastAsia="Times New Roman"/>
          <w:lang w:val="en-US" w:eastAsia="en-US"/>
        </w:rPr>
        <w:t xml:space="preserve"> </w:t>
      </w:r>
      <w:proofErr w:type="spellStart"/>
      <w:r w:rsidRPr="002F0347">
        <w:rPr>
          <w:rFonts w:eastAsia="Times New Roman"/>
          <w:lang w:val="en-US" w:eastAsia="en-US"/>
        </w:rPr>
        <w:t>uniformă</w:t>
      </w:r>
      <w:proofErr w:type="spellEnd"/>
      <w:r w:rsidRPr="002F0347">
        <w:rPr>
          <w:rFonts w:eastAsia="Times New Roman"/>
          <w:lang w:val="en-US" w:eastAsia="en-US"/>
        </w:rPr>
        <w:t xml:space="preserve"> </w:t>
      </w:r>
      <w:proofErr w:type="gramStart"/>
      <w:r w:rsidRPr="002F0347">
        <w:rPr>
          <w:rFonts w:eastAsia="Times New Roman"/>
          <w:lang w:val="en-US" w:eastAsia="en-US"/>
        </w:rPr>
        <w:t>a</w:t>
      </w:r>
      <w:proofErr w:type="gramEnd"/>
      <w:r w:rsidRPr="002F0347">
        <w:rPr>
          <w:rFonts w:eastAsia="Times New Roman"/>
          <w:lang w:val="en-US" w:eastAsia="en-US"/>
        </w:rPr>
        <w:t xml:space="preserve"> </w:t>
      </w:r>
      <w:proofErr w:type="spellStart"/>
      <w:r w:rsidRPr="002F0347">
        <w:rPr>
          <w:rFonts w:eastAsia="Times New Roman"/>
          <w:lang w:val="en-US" w:eastAsia="en-US"/>
        </w:rPr>
        <w:t>impactului</w:t>
      </w:r>
      <w:proofErr w:type="spellEnd"/>
      <w:r w:rsidRPr="002F0347">
        <w:rPr>
          <w:rFonts w:eastAsia="Times New Roman"/>
          <w:lang w:val="en-US" w:eastAsia="en-US"/>
        </w:rPr>
        <w:t xml:space="preserve"> </w:t>
      </w:r>
      <w:proofErr w:type="spellStart"/>
      <w:r w:rsidRPr="002F0347">
        <w:rPr>
          <w:rFonts w:eastAsia="Times New Roman"/>
          <w:lang w:val="en-US" w:eastAsia="en-US"/>
        </w:rPr>
        <w:t>diferitelor</w:t>
      </w:r>
      <w:proofErr w:type="spellEnd"/>
      <w:r w:rsidRPr="002F0347">
        <w:rPr>
          <w:rFonts w:eastAsia="Times New Roman"/>
          <w:lang w:val="en-US" w:eastAsia="en-US"/>
        </w:rPr>
        <w:t xml:space="preserve"> gaze cu </w:t>
      </w:r>
      <w:proofErr w:type="spellStart"/>
      <w:r w:rsidRPr="002F0347">
        <w:rPr>
          <w:rFonts w:eastAsia="Times New Roman"/>
          <w:lang w:val="en-US" w:eastAsia="en-US"/>
        </w:rPr>
        <w:t>efect</w:t>
      </w:r>
      <w:proofErr w:type="spellEnd"/>
      <w:r w:rsidRPr="002F0347">
        <w:rPr>
          <w:rFonts w:eastAsia="Times New Roman"/>
          <w:lang w:val="en-US" w:eastAsia="en-US"/>
        </w:rPr>
        <w:t xml:space="preserve"> de </w:t>
      </w:r>
      <w:proofErr w:type="spellStart"/>
      <w:r w:rsidRPr="002F0347">
        <w:rPr>
          <w:rFonts w:eastAsia="Times New Roman"/>
          <w:lang w:val="en-US" w:eastAsia="en-US"/>
        </w:rPr>
        <w:t>seră</w:t>
      </w:r>
      <w:proofErr w:type="spellEnd"/>
      <w:r w:rsidRPr="002F0347">
        <w:rPr>
          <w:rFonts w:eastAsia="Times New Roman"/>
          <w:lang w:val="en-US" w:eastAsia="en-US"/>
        </w:rPr>
        <w:t>.</w:t>
      </w:r>
    </w:p>
    <w:p w14:paraId="4BD3675C" w14:textId="77777777" w:rsidR="002F0347" w:rsidRPr="000B3425" w:rsidRDefault="002F0347" w:rsidP="000B3425">
      <w:pPr>
        <w:suppressAutoHyphens w:val="0"/>
        <w:spacing w:before="100" w:beforeAutospacing="1" w:after="100" w:afterAutospacing="1"/>
        <w:ind w:firstLine="0"/>
        <w:rPr>
          <w:rFonts w:eastAsia="Times New Roman"/>
          <w:b/>
          <w:bCs/>
          <w:lang w:val="en-US" w:eastAsia="en-US"/>
        </w:rPr>
      </w:pPr>
      <w:proofErr w:type="spellStart"/>
      <w:r w:rsidRPr="000B3425">
        <w:rPr>
          <w:rFonts w:eastAsia="Times New Roman"/>
          <w:b/>
          <w:bCs/>
          <w:lang w:val="en-US" w:eastAsia="en-US"/>
        </w:rPr>
        <w:t>Referințe</w:t>
      </w:r>
      <w:proofErr w:type="spellEnd"/>
      <w:r w:rsidRPr="000B3425">
        <w:rPr>
          <w:rFonts w:eastAsia="Times New Roman"/>
          <w:b/>
          <w:bCs/>
          <w:lang w:val="en-US" w:eastAsia="en-US"/>
        </w:rPr>
        <w:t>:</w:t>
      </w:r>
    </w:p>
    <w:p w14:paraId="083115FB" w14:textId="77777777" w:rsidR="002F0347" w:rsidRPr="002F0347" w:rsidRDefault="002F0347" w:rsidP="000B3425">
      <w:pPr>
        <w:numPr>
          <w:ilvl w:val="0"/>
          <w:numId w:val="16"/>
        </w:numPr>
        <w:suppressAutoHyphens w:val="0"/>
        <w:spacing w:before="100" w:beforeAutospacing="1" w:after="100" w:afterAutospacing="1"/>
        <w:rPr>
          <w:rFonts w:eastAsia="Times New Roman"/>
          <w:lang w:val="en-US" w:eastAsia="en-US"/>
        </w:rPr>
      </w:pPr>
      <w:r w:rsidRPr="002F0347">
        <w:rPr>
          <w:rFonts w:eastAsia="Times New Roman"/>
          <w:lang w:val="en-US" w:eastAsia="en-US"/>
        </w:rPr>
        <w:t>IPCC (2006). "Guidelines for National Greenhouse Gas Inventories."</w:t>
      </w:r>
    </w:p>
    <w:p w14:paraId="5E2504B1" w14:textId="77777777" w:rsidR="002F0347" w:rsidRDefault="002F0347" w:rsidP="000B3425">
      <w:pPr>
        <w:numPr>
          <w:ilvl w:val="0"/>
          <w:numId w:val="16"/>
        </w:numPr>
        <w:suppressAutoHyphens w:val="0"/>
        <w:spacing w:before="100" w:beforeAutospacing="1" w:after="100" w:afterAutospacing="1"/>
        <w:rPr>
          <w:rFonts w:eastAsia="Times New Roman"/>
          <w:lang w:val="en-US" w:eastAsia="en-US"/>
        </w:rPr>
      </w:pPr>
      <w:r w:rsidRPr="002F0347">
        <w:rPr>
          <w:rFonts w:eastAsia="Times New Roman"/>
          <w:lang w:val="en-US" w:eastAsia="en-US"/>
        </w:rPr>
        <w:t>Wiedmann, T., Minx, J. (2008). "A definition of 'carbon footprint'." Ecological Economics, 65(1), 1-5.</w:t>
      </w:r>
    </w:p>
    <w:p w14:paraId="7A21B3EC" w14:textId="77777777" w:rsidR="002F0347" w:rsidRPr="002F0347" w:rsidRDefault="002F0347" w:rsidP="000B3425">
      <w:pPr>
        <w:suppressAutoHyphens w:val="0"/>
        <w:spacing w:before="100" w:beforeAutospacing="1" w:after="100" w:afterAutospacing="1"/>
        <w:ind w:left="720" w:firstLine="0"/>
        <w:rPr>
          <w:rFonts w:eastAsia="Times New Roman"/>
          <w:lang w:val="en-US" w:eastAsia="en-US"/>
        </w:rPr>
      </w:pPr>
    </w:p>
    <w:p w14:paraId="23A84ABB" w14:textId="5994A515" w:rsidR="00BE7872" w:rsidRDefault="002F0347" w:rsidP="000B3425">
      <w:pPr>
        <w:pStyle w:val="Heading2"/>
      </w:pPr>
      <w:r w:rsidRPr="002F0347">
        <w:t xml:space="preserve">Metode de </w:t>
      </w:r>
      <w:proofErr w:type="spellStart"/>
      <w:r w:rsidRPr="002F0347">
        <w:t>calcul</w:t>
      </w:r>
      <w:proofErr w:type="spellEnd"/>
      <w:r w:rsidRPr="002F0347">
        <w:t xml:space="preserve"> </w:t>
      </w:r>
      <w:proofErr w:type="spellStart"/>
      <w:r w:rsidRPr="002F0347">
        <w:t>și</w:t>
      </w:r>
      <w:proofErr w:type="spellEnd"/>
      <w:r w:rsidRPr="002F0347">
        <w:t xml:space="preserve"> </w:t>
      </w:r>
      <w:proofErr w:type="spellStart"/>
      <w:r w:rsidRPr="002F0347">
        <w:t>măsurare</w:t>
      </w:r>
      <w:proofErr w:type="spellEnd"/>
      <w:r w:rsidRPr="002F0347">
        <w:t xml:space="preserve"> a amprentei de carbon</w:t>
      </w:r>
    </w:p>
    <w:p w14:paraId="55745C24" w14:textId="50FA0BEC" w:rsidR="002F0347" w:rsidRPr="002F0347" w:rsidRDefault="002F0347" w:rsidP="000B3425">
      <w:p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Există</w:t>
      </w:r>
      <w:proofErr w:type="spellEnd"/>
      <w:r w:rsidRPr="002F0347">
        <w:rPr>
          <w:rFonts w:eastAsia="Times New Roman"/>
          <w:lang w:val="en-US" w:eastAsia="en-US"/>
        </w:rPr>
        <w:t xml:space="preserve"> </w:t>
      </w:r>
      <w:proofErr w:type="spellStart"/>
      <w:r w:rsidRPr="002F0347">
        <w:rPr>
          <w:rFonts w:eastAsia="Times New Roman"/>
          <w:lang w:val="en-US" w:eastAsia="en-US"/>
        </w:rPr>
        <w:t>mai</w:t>
      </w:r>
      <w:proofErr w:type="spellEnd"/>
      <w:r w:rsidRPr="002F0347">
        <w:rPr>
          <w:rFonts w:eastAsia="Times New Roman"/>
          <w:lang w:val="en-US" w:eastAsia="en-US"/>
        </w:rPr>
        <w:t xml:space="preserve"> </w:t>
      </w:r>
      <w:proofErr w:type="spellStart"/>
      <w:r w:rsidRPr="002F0347">
        <w:rPr>
          <w:rFonts w:eastAsia="Times New Roman"/>
          <w:lang w:val="en-US" w:eastAsia="en-US"/>
        </w:rPr>
        <w:t>multe</w:t>
      </w:r>
      <w:proofErr w:type="spellEnd"/>
      <w:r w:rsidRPr="002F0347">
        <w:rPr>
          <w:rFonts w:eastAsia="Times New Roman"/>
          <w:lang w:val="en-US" w:eastAsia="en-US"/>
        </w:rPr>
        <w:t xml:space="preserve"> </w:t>
      </w:r>
      <w:proofErr w:type="spellStart"/>
      <w:r w:rsidRPr="002F0347">
        <w:rPr>
          <w:rFonts w:eastAsia="Times New Roman"/>
          <w:lang w:val="en-US" w:eastAsia="en-US"/>
        </w:rPr>
        <w:t>metode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instrumente</w:t>
      </w:r>
      <w:proofErr w:type="spellEnd"/>
      <w:r w:rsidRPr="002F0347">
        <w:rPr>
          <w:rFonts w:eastAsia="Times New Roman"/>
          <w:lang w:val="en-US" w:eastAsia="en-US"/>
        </w:rPr>
        <w:t xml:space="preserve"> </w:t>
      </w:r>
      <w:proofErr w:type="spellStart"/>
      <w:r w:rsidRPr="002F0347">
        <w:rPr>
          <w:rFonts w:eastAsia="Times New Roman"/>
          <w:lang w:val="en-US" w:eastAsia="en-US"/>
        </w:rPr>
        <w:t>disponibile</w:t>
      </w:r>
      <w:proofErr w:type="spellEnd"/>
      <w:r w:rsidRPr="002F0347">
        <w:rPr>
          <w:rFonts w:eastAsia="Times New Roman"/>
          <w:lang w:val="en-US" w:eastAsia="en-US"/>
        </w:rPr>
        <w:t xml:space="preserve"> </w:t>
      </w:r>
      <w:proofErr w:type="spellStart"/>
      <w:r w:rsidRPr="002F0347">
        <w:rPr>
          <w:rFonts w:eastAsia="Times New Roman"/>
          <w:lang w:val="en-US" w:eastAsia="en-US"/>
        </w:rPr>
        <w:t>pentru</w:t>
      </w:r>
      <w:proofErr w:type="spellEnd"/>
      <w:r w:rsidRPr="002F0347">
        <w:rPr>
          <w:rFonts w:eastAsia="Times New Roman"/>
          <w:lang w:val="en-US" w:eastAsia="en-US"/>
        </w:rPr>
        <w:t xml:space="preserve"> </w:t>
      </w:r>
      <w:proofErr w:type="spellStart"/>
      <w:r w:rsidRPr="002F0347">
        <w:rPr>
          <w:rFonts w:eastAsia="Times New Roman"/>
          <w:lang w:val="en-US" w:eastAsia="en-US"/>
        </w:rPr>
        <w:t>calcularea</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măsurarea</w:t>
      </w:r>
      <w:proofErr w:type="spellEnd"/>
      <w:r w:rsidRPr="002F0347">
        <w:rPr>
          <w:rFonts w:eastAsia="Times New Roman"/>
          <w:lang w:val="en-US" w:eastAsia="en-US"/>
        </w:rPr>
        <w:t xml:space="preserve"> </w:t>
      </w:r>
      <w:proofErr w:type="spellStart"/>
      <w:r w:rsidRPr="002F0347">
        <w:rPr>
          <w:rFonts w:eastAsia="Times New Roman"/>
          <w:lang w:val="en-US" w:eastAsia="en-US"/>
        </w:rPr>
        <w:t>amprentei</w:t>
      </w:r>
      <w:proofErr w:type="spellEnd"/>
      <w:r w:rsidRPr="002F0347">
        <w:rPr>
          <w:rFonts w:eastAsia="Times New Roman"/>
          <w:lang w:val="en-US" w:eastAsia="en-US"/>
        </w:rPr>
        <w:t xml:space="preserve"> de carbon, care </w:t>
      </w:r>
      <w:proofErr w:type="spellStart"/>
      <w:r w:rsidRPr="002F0347">
        <w:rPr>
          <w:rFonts w:eastAsia="Times New Roman"/>
          <w:lang w:val="en-US" w:eastAsia="en-US"/>
        </w:rPr>
        <w:t>variază</w:t>
      </w:r>
      <w:proofErr w:type="spellEnd"/>
      <w:r w:rsidRPr="002F0347">
        <w:rPr>
          <w:rFonts w:eastAsia="Times New Roman"/>
          <w:lang w:val="en-US" w:eastAsia="en-US"/>
        </w:rPr>
        <w:t xml:space="preserve"> </w:t>
      </w:r>
      <w:proofErr w:type="spellStart"/>
      <w:r w:rsidRPr="002F0347">
        <w:rPr>
          <w:rFonts w:eastAsia="Times New Roman"/>
          <w:lang w:val="en-US" w:eastAsia="en-US"/>
        </w:rPr>
        <w:t>în</w:t>
      </w:r>
      <w:proofErr w:type="spellEnd"/>
      <w:r w:rsidRPr="002F0347">
        <w:rPr>
          <w:rFonts w:eastAsia="Times New Roman"/>
          <w:lang w:val="en-US" w:eastAsia="en-US"/>
        </w:rPr>
        <w:t xml:space="preserve"> </w:t>
      </w:r>
      <w:proofErr w:type="spellStart"/>
      <w:r w:rsidRPr="002F0347">
        <w:rPr>
          <w:rFonts w:eastAsia="Times New Roman"/>
          <w:lang w:val="en-US" w:eastAsia="en-US"/>
        </w:rPr>
        <w:t>complexitate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precizie</w:t>
      </w:r>
      <w:proofErr w:type="spellEnd"/>
      <w:r w:rsidRPr="002F0347">
        <w:rPr>
          <w:rFonts w:eastAsia="Times New Roman"/>
          <w:lang w:val="en-US" w:eastAsia="en-US"/>
        </w:rPr>
        <w:t xml:space="preserve">. </w:t>
      </w:r>
      <w:proofErr w:type="spellStart"/>
      <w:r w:rsidRPr="002F0347">
        <w:rPr>
          <w:rFonts w:eastAsia="Times New Roman"/>
          <w:lang w:val="en-US" w:eastAsia="en-US"/>
        </w:rPr>
        <w:t>Acestea</w:t>
      </w:r>
      <w:proofErr w:type="spellEnd"/>
      <w:r w:rsidRPr="002F0347">
        <w:rPr>
          <w:rFonts w:eastAsia="Times New Roman"/>
          <w:lang w:val="en-US" w:eastAsia="en-US"/>
        </w:rPr>
        <w:t xml:space="preserve"> </w:t>
      </w:r>
      <w:proofErr w:type="spellStart"/>
      <w:r w:rsidRPr="002F0347">
        <w:rPr>
          <w:rFonts w:eastAsia="Times New Roman"/>
          <w:lang w:val="en-US" w:eastAsia="en-US"/>
        </w:rPr>
        <w:t>includ</w:t>
      </w:r>
      <w:proofErr w:type="spellEnd"/>
      <w:r w:rsidRPr="002F0347">
        <w:rPr>
          <w:rFonts w:eastAsia="Times New Roman"/>
          <w:lang w:val="en-US" w:eastAsia="en-US"/>
        </w:rPr>
        <w:t xml:space="preserve"> </w:t>
      </w:r>
      <w:proofErr w:type="spellStart"/>
      <w:r w:rsidRPr="002F0347">
        <w:rPr>
          <w:rFonts w:eastAsia="Times New Roman"/>
          <w:lang w:val="en-US" w:eastAsia="en-US"/>
        </w:rPr>
        <w:t>analiza</w:t>
      </w:r>
      <w:proofErr w:type="spellEnd"/>
      <w:r w:rsidRPr="002F0347">
        <w:rPr>
          <w:rFonts w:eastAsia="Times New Roman"/>
          <w:lang w:val="en-US" w:eastAsia="en-US"/>
        </w:rPr>
        <w:t xml:space="preserve"> </w:t>
      </w:r>
      <w:proofErr w:type="spellStart"/>
      <w:r w:rsidRPr="002F0347">
        <w:rPr>
          <w:rFonts w:eastAsia="Times New Roman"/>
          <w:lang w:val="en-US" w:eastAsia="en-US"/>
        </w:rPr>
        <w:t>ciclului</w:t>
      </w:r>
      <w:proofErr w:type="spellEnd"/>
      <w:r w:rsidRPr="002F0347">
        <w:rPr>
          <w:rFonts w:eastAsia="Times New Roman"/>
          <w:lang w:val="en-US" w:eastAsia="en-US"/>
        </w:rPr>
        <w:t xml:space="preserve"> de </w:t>
      </w:r>
      <w:proofErr w:type="spellStart"/>
      <w:r w:rsidRPr="002F0347">
        <w:rPr>
          <w:rFonts w:eastAsia="Times New Roman"/>
          <w:lang w:val="en-US" w:eastAsia="en-US"/>
        </w:rPr>
        <w:t>viață</w:t>
      </w:r>
      <w:proofErr w:type="spellEnd"/>
      <w:r w:rsidRPr="002F0347">
        <w:rPr>
          <w:rFonts w:eastAsia="Times New Roman"/>
          <w:lang w:val="en-US" w:eastAsia="en-US"/>
        </w:rPr>
        <w:t xml:space="preserve">, </w:t>
      </w:r>
      <w:proofErr w:type="spellStart"/>
      <w:r w:rsidRPr="002F0347">
        <w:rPr>
          <w:rFonts w:eastAsia="Times New Roman"/>
          <w:lang w:val="en-US" w:eastAsia="en-US"/>
        </w:rPr>
        <w:t>evaluările</w:t>
      </w:r>
      <w:proofErr w:type="spellEnd"/>
      <w:r w:rsidRPr="002F0347">
        <w:rPr>
          <w:rFonts w:eastAsia="Times New Roman"/>
          <w:lang w:val="en-US" w:eastAsia="en-US"/>
        </w:rPr>
        <w:t xml:space="preserve"> de la </w:t>
      </w:r>
      <w:proofErr w:type="spellStart"/>
      <w:r w:rsidRPr="002F0347">
        <w:rPr>
          <w:rFonts w:eastAsia="Times New Roman"/>
          <w:lang w:val="en-US" w:eastAsia="en-US"/>
        </w:rPr>
        <w:t>poartă</w:t>
      </w:r>
      <w:proofErr w:type="spellEnd"/>
      <w:r w:rsidRPr="002F0347">
        <w:rPr>
          <w:rFonts w:eastAsia="Times New Roman"/>
          <w:lang w:val="en-US" w:eastAsia="en-US"/>
        </w:rPr>
        <w:t xml:space="preserve"> la </w:t>
      </w:r>
      <w:proofErr w:type="spellStart"/>
      <w:r w:rsidRPr="002F0347">
        <w:rPr>
          <w:rFonts w:eastAsia="Times New Roman"/>
          <w:lang w:val="en-US" w:eastAsia="en-US"/>
        </w:rPr>
        <w:t>poartă</w:t>
      </w:r>
      <w:proofErr w:type="spellEnd"/>
      <w:r w:rsidRPr="002F0347">
        <w:rPr>
          <w:rFonts w:eastAsia="Times New Roman"/>
          <w:lang w:val="en-US" w:eastAsia="en-US"/>
        </w:rPr>
        <w:t xml:space="preserve">, precum </w:t>
      </w:r>
      <w:proofErr w:type="spellStart"/>
      <w:r w:rsidRPr="002F0347">
        <w:rPr>
          <w:rFonts w:eastAsia="Times New Roman"/>
          <w:lang w:val="en-US" w:eastAsia="en-US"/>
        </w:rPr>
        <w:t>și</w:t>
      </w:r>
      <w:proofErr w:type="spellEnd"/>
      <w:r w:rsidRPr="002F0347">
        <w:rPr>
          <w:rFonts w:eastAsia="Times New Roman"/>
          <w:lang w:val="en-US" w:eastAsia="en-US"/>
        </w:rPr>
        <w:t xml:space="preserve"> diverse </w:t>
      </w:r>
      <w:proofErr w:type="spellStart"/>
      <w:r w:rsidRPr="002F0347">
        <w:rPr>
          <w:rFonts w:eastAsia="Times New Roman"/>
          <w:lang w:val="en-US" w:eastAsia="en-US"/>
        </w:rPr>
        <w:t>standarde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ghiduri</w:t>
      </w:r>
      <w:proofErr w:type="spellEnd"/>
      <w:r w:rsidRPr="002F0347">
        <w:rPr>
          <w:rFonts w:eastAsia="Times New Roman"/>
          <w:lang w:val="en-US" w:eastAsia="en-US"/>
        </w:rPr>
        <w:t xml:space="preserve"> </w:t>
      </w:r>
      <w:proofErr w:type="spellStart"/>
      <w:r w:rsidRPr="002F0347">
        <w:rPr>
          <w:rFonts w:eastAsia="Times New Roman"/>
          <w:lang w:val="en-US" w:eastAsia="en-US"/>
        </w:rPr>
        <w:t>internaționale</w:t>
      </w:r>
      <w:proofErr w:type="spellEnd"/>
      <w:r w:rsidRPr="002F0347">
        <w:rPr>
          <w:rFonts w:eastAsia="Times New Roman"/>
          <w:lang w:val="en-US" w:eastAsia="en-US"/>
        </w:rPr>
        <w:t>.</w:t>
      </w:r>
    </w:p>
    <w:p w14:paraId="6BFFA525" w14:textId="77777777" w:rsidR="002F0347" w:rsidRPr="000B3425" w:rsidRDefault="002F0347" w:rsidP="000B3425">
      <w:pPr>
        <w:suppressAutoHyphens w:val="0"/>
        <w:spacing w:before="100" w:beforeAutospacing="1" w:after="100" w:afterAutospacing="1"/>
        <w:ind w:firstLine="0"/>
        <w:rPr>
          <w:rFonts w:eastAsia="Times New Roman"/>
          <w:b/>
          <w:bCs/>
          <w:lang w:val="en-US" w:eastAsia="en-US"/>
        </w:rPr>
      </w:pPr>
      <w:proofErr w:type="spellStart"/>
      <w:r w:rsidRPr="000B3425">
        <w:rPr>
          <w:rFonts w:eastAsia="Times New Roman"/>
          <w:b/>
          <w:bCs/>
          <w:lang w:val="en-US" w:eastAsia="en-US"/>
        </w:rPr>
        <w:t>Referințe</w:t>
      </w:r>
      <w:proofErr w:type="spellEnd"/>
      <w:r w:rsidRPr="000B3425">
        <w:rPr>
          <w:rFonts w:eastAsia="Times New Roman"/>
          <w:b/>
          <w:bCs/>
          <w:lang w:val="en-US" w:eastAsia="en-US"/>
        </w:rPr>
        <w:t>:</w:t>
      </w:r>
    </w:p>
    <w:p w14:paraId="496F7500" w14:textId="77777777" w:rsidR="002F0347" w:rsidRPr="002F0347" w:rsidRDefault="002F0347" w:rsidP="000B3425">
      <w:pPr>
        <w:numPr>
          <w:ilvl w:val="0"/>
          <w:numId w:val="18"/>
        </w:numPr>
        <w:suppressAutoHyphens w:val="0"/>
        <w:spacing w:before="100" w:beforeAutospacing="1" w:after="100" w:afterAutospacing="1"/>
        <w:rPr>
          <w:rFonts w:eastAsia="Times New Roman"/>
          <w:lang w:val="en-US" w:eastAsia="en-US"/>
        </w:rPr>
      </w:pPr>
      <w:r w:rsidRPr="002F0347">
        <w:rPr>
          <w:rFonts w:eastAsia="Times New Roman"/>
          <w:lang w:val="en-US" w:eastAsia="en-US"/>
        </w:rPr>
        <w:t>ISO 14040:2006, Environmental management - Life cycle assessment - Principles and framework.</w:t>
      </w:r>
    </w:p>
    <w:p w14:paraId="53E864E1" w14:textId="77777777" w:rsidR="002F0347" w:rsidRDefault="002F0347" w:rsidP="000B3425">
      <w:pPr>
        <w:numPr>
          <w:ilvl w:val="0"/>
          <w:numId w:val="18"/>
        </w:numPr>
        <w:suppressAutoHyphens w:val="0"/>
        <w:spacing w:before="100" w:beforeAutospacing="1" w:after="100" w:afterAutospacing="1"/>
        <w:rPr>
          <w:rFonts w:eastAsia="Times New Roman"/>
          <w:lang w:val="en-US" w:eastAsia="en-US"/>
        </w:rPr>
      </w:pPr>
      <w:r w:rsidRPr="002F0347">
        <w:rPr>
          <w:rFonts w:eastAsia="Times New Roman"/>
          <w:lang w:val="en-US" w:eastAsia="en-US"/>
        </w:rPr>
        <w:t>GHG Protocol, "Corporate Accounting and Reporting Standard."</w:t>
      </w:r>
    </w:p>
    <w:p w14:paraId="7399D725" w14:textId="77777777" w:rsidR="00BE7872" w:rsidRPr="002F0347" w:rsidRDefault="00BE7872" w:rsidP="000B3425">
      <w:pPr>
        <w:suppressAutoHyphens w:val="0"/>
        <w:spacing w:before="100" w:beforeAutospacing="1" w:after="100" w:afterAutospacing="1"/>
        <w:ind w:firstLine="0"/>
        <w:rPr>
          <w:rFonts w:eastAsia="Times New Roman"/>
          <w:lang w:val="en-US" w:eastAsia="en-US"/>
        </w:rPr>
      </w:pPr>
    </w:p>
    <w:p w14:paraId="429F4ED5" w14:textId="782BEBCB" w:rsidR="00BE7872" w:rsidRDefault="002F0347" w:rsidP="000B3425">
      <w:pPr>
        <w:pStyle w:val="Heading2"/>
      </w:pPr>
      <w:proofErr w:type="spellStart"/>
      <w:r w:rsidRPr="002F0347">
        <w:t>Impactul</w:t>
      </w:r>
      <w:proofErr w:type="spellEnd"/>
      <w:r w:rsidRPr="002F0347">
        <w:t xml:space="preserve"> </w:t>
      </w:r>
      <w:proofErr w:type="spellStart"/>
      <w:r w:rsidRPr="002F0347">
        <w:t>amprentei</w:t>
      </w:r>
      <w:proofErr w:type="spellEnd"/>
      <w:r w:rsidRPr="002F0347">
        <w:t xml:space="preserve"> de carbon </w:t>
      </w:r>
      <w:proofErr w:type="spellStart"/>
      <w:r w:rsidRPr="002F0347">
        <w:t>asupra</w:t>
      </w:r>
      <w:proofErr w:type="spellEnd"/>
      <w:r w:rsidRPr="002F0347">
        <w:t xml:space="preserve"> </w:t>
      </w:r>
      <w:proofErr w:type="spellStart"/>
      <w:r w:rsidRPr="002F0347">
        <w:t>mediului</w:t>
      </w:r>
      <w:proofErr w:type="spellEnd"/>
      <w:r w:rsidRPr="002F0347">
        <w:t xml:space="preserve"> </w:t>
      </w:r>
      <w:proofErr w:type="spellStart"/>
      <w:r w:rsidRPr="002F0347">
        <w:t>și</w:t>
      </w:r>
      <w:proofErr w:type="spellEnd"/>
      <w:r w:rsidRPr="002F0347">
        <w:t xml:space="preserve"> </w:t>
      </w:r>
      <w:proofErr w:type="spellStart"/>
      <w:r w:rsidRPr="002F0347">
        <w:t>sănătății</w:t>
      </w:r>
      <w:proofErr w:type="spellEnd"/>
      <w:r w:rsidRPr="002F0347">
        <w:t xml:space="preserve"> </w:t>
      </w:r>
      <w:proofErr w:type="spellStart"/>
      <w:r w:rsidRPr="002F0347">
        <w:t>umane</w:t>
      </w:r>
      <w:proofErr w:type="spellEnd"/>
    </w:p>
    <w:p w14:paraId="1572EA73" w14:textId="2050BF65" w:rsidR="002F0347" w:rsidRDefault="002F0347" w:rsidP="000B3425">
      <w:p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Emisiile</w:t>
      </w:r>
      <w:proofErr w:type="spellEnd"/>
      <w:r w:rsidRPr="002F0347">
        <w:rPr>
          <w:rFonts w:eastAsia="Times New Roman"/>
          <w:lang w:val="en-US" w:eastAsia="en-US"/>
        </w:rPr>
        <w:t xml:space="preserve"> de carbon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creșterea</w:t>
      </w:r>
      <w:proofErr w:type="spellEnd"/>
      <w:r w:rsidRPr="002F0347">
        <w:rPr>
          <w:rFonts w:eastAsia="Times New Roman"/>
          <w:lang w:val="en-US" w:eastAsia="en-US"/>
        </w:rPr>
        <w:t xml:space="preserve"> </w:t>
      </w:r>
      <w:proofErr w:type="spellStart"/>
      <w:r w:rsidRPr="002F0347">
        <w:rPr>
          <w:rFonts w:eastAsia="Times New Roman"/>
          <w:lang w:val="en-US" w:eastAsia="en-US"/>
        </w:rPr>
        <w:t>concentrației</w:t>
      </w:r>
      <w:proofErr w:type="spellEnd"/>
      <w:r w:rsidRPr="002F0347">
        <w:rPr>
          <w:rFonts w:eastAsia="Times New Roman"/>
          <w:lang w:val="en-US" w:eastAsia="en-US"/>
        </w:rPr>
        <w:t xml:space="preserve"> de gaze cu </w:t>
      </w:r>
      <w:proofErr w:type="spellStart"/>
      <w:r w:rsidRPr="002F0347">
        <w:rPr>
          <w:rFonts w:eastAsia="Times New Roman"/>
          <w:lang w:val="en-US" w:eastAsia="en-US"/>
        </w:rPr>
        <w:t>efect</w:t>
      </w:r>
      <w:proofErr w:type="spellEnd"/>
      <w:r w:rsidRPr="002F0347">
        <w:rPr>
          <w:rFonts w:eastAsia="Times New Roman"/>
          <w:lang w:val="en-US" w:eastAsia="en-US"/>
        </w:rPr>
        <w:t xml:space="preserve"> de </w:t>
      </w:r>
      <w:proofErr w:type="spellStart"/>
      <w:r w:rsidRPr="002F0347">
        <w:rPr>
          <w:rFonts w:eastAsia="Times New Roman"/>
          <w:lang w:val="en-US" w:eastAsia="en-US"/>
        </w:rPr>
        <w:t>seră</w:t>
      </w:r>
      <w:proofErr w:type="spellEnd"/>
      <w:r w:rsidRPr="002F0347">
        <w:rPr>
          <w:rFonts w:eastAsia="Times New Roman"/>
          <w:lang w:val="en-US" w:eastAsia="en-US"/>
        </w:rPr>
        <w:t xml:space="preserve"> </w:t>
      </w:r>
      <w:proofErr w:type="spellStart"/>
      <w:r w:rsidRPr="002F0347">
        <w:rPr>
          <w:rFonts w:eastAsia="Times New Roman"/>
          <w:lang w:val="en-US" w:eastAsia="en-US"/>
        </w:rPr>
        <w:t>în</w:t>
      </w:r>
      <w:proofErr w:type="spellEnd"/>
      <w:r w:rsidRPr="002F0347">
        <w:rPr>
          <w:rFonts w:eastAsia="Times New Roman"/>
          <w:lang w:val="en-US" w:eastAsia="en-US"/>
        </w:rPr>
        <w:t xml:space="preserve"> </w:t>
      </w:r>
      <w:proofErr w:type="spellStart"/>
      <w:r w:rsidRPr="002F0347">
        <w:rPr>
          <w:rFonts w:eastAsia="Times New Roman"/>
          <w:lang w:val="en-US" w:eastAsia="en-US"/>
        </w:rPr>
        <w:t>atmosferă</w:t>
      </w:r>
      <w:proofErr w:type="spellEnd"/>
      <w:r w:rsidRPr="002F0347">
        <w:rPr>
          <w:rFonts w:eastAsia="Times New Roman"/>
          <w:lang w:val="en-US" w:eastAsia="en-US"/>
        </w:rPr>
        <w:t xml:space="preserve"> sunt </w:t>
      </w:r>
      <w:proofErr w:type="spellStart"/>
      <w:r w:rsidRPr="002F0347">
        <w:rPr>
          <w:rFonts w:eastAsia="Times New Roman"/>
          <w:lang w:val="en-US" w:eastAsia="en-US"/>
        </w:rPr>
        <w:t>asociate</w:t>
      </w:r>
      <w:proofErr w:type="spellEnd"/>
      <w:r w:rsidRPr="002F0347">
        <w:rPr>
          <w:rFonts w:eastAsia="Times New Roman"/>
          <w:lang w:val="en-US" w:eastAsia="en-US"/>
        </w:rPr>
        <w:t xml:space="preserve"> cu </w:t>
      </w:r>
      <w:proofErr w:type="spellStart"/>
      <w:r w:rsidRPr="002F0347">
        <w:rPr>
          <w:rFonts w:eastAsia="Times New Roman"/>
          <w:lang w:val="en-US" w:eastAsia="en-US"/>
        </w:rPr>
        <w:t>schimbările</w:t>
      </w:r>
      <w:proofErr w:type="spellEnd"/>
      <w:r w:rsidRPr="002F0347">
        <w:rPr>
          <w:rFonts w:eastAsia="Times New Roman"/>
          <w:lang w:val="en-US" w:eastAsia="en-US"/>
        </w:rPr>
        <w:t xml:space="preserve"> </w:t>
      </w:r>
      <w:proofErr w:type="spellStart"/>
      <w:r w:rsidRPr="002F0347">
        <w:rPr>
          <w:rFonts w:eastAsia="Times New Roman"/>
          <w:lang w:val="en-US" w:eastAsia="en-US"/>
        </w:rPr>
        <w:t>climatice</w:t>
      </w:r>
      <w:proofErr w:type="spellEnd"/>
      <w:r w:rsidRPr="002F0347">
        <w:rPr>
          <w:rFonts w:eastAsia="Times New Roman"/>
          <w:lang w:val="en-US" w:eastAsia="en-US"/>
        </w:rPr>
        <w:t xml:space="preserve">, care pot </w:t>
      </w:r>
      <w:proofErr w:type="spellStart"/>
      <w:r w:rsidRPr="002F0347">
        <w:rPr>
          <w:rFonts w:eastAsia="Times New Roman"/>
          <w:lang w:val="en-US" w:eastAsia="en-US"/>
        </w:rPr>
        <w:t>avea</w:t>
      </w:r>
      <w:proofErr w:type="spellEnd"/>
      <w:r w:rsidRPr="002F0347">
        <w:rPr>
          <w:rFonts w:eastAsia="Times New Roman"/>
          <w:lang w:val="en-US" w:eastAsia="en-US"/>
        </w:rPr>
        <w:t xml:space="preserve"> </w:t>
      </w:r>
      <w:proofErr w:type="spellStart"/>
      <w:r w:rsidRPr="002F0347">
        <w:rPr>
          <w:rFonts w:eastAsia="Times New Roman"/>
          <w:lang w:val="en-US" w:eastAsia="en-US"/>
        </w:rPr>
        <w:t>efecte</w:t>
      </w:r>
      <w:proofErr w:type="spellEnd"/>
      <w:r w:rsidRPr="002F0347">
        <w:rPr>
          <w:rFonts w:eastAsia="Times New Roman"/>
          <w:lang w:val="en-US" w:eastAsia="en-US"/>
        </w:rPr>
        <w:t xml:space="preserve"> </w:t>
      </w:r>
      <w:proofErr w:type="spellStart"/>
      <w:r w:rsidRPr="002F0347">
        <w:rPr>
          <w:rFonts w:eastAsia="Times New Roman"/>
          <w:lang w:val="en-US" w:eastAsia="en-US"/>
        </w:rPr>
        <w:t>devastatoare</w:t>
      </w:r>
      <w:proofErr w:type="spellEnd"/>
      <w:r w:rsidRPr="002F0347">
        <w:rPr>
          <w:rFonts w:eastAsia="Times New Roman"/>
          <w:lang w:val="en-US" w:eastAsia="en-US"/>
        </w:rPr>
        <w:t xml:space="preserve"> </w:t>
      </w:r>
      <w:proofErr w:type="spellStart"/>
      <w:r w:rsidRPr="002F0347">
        <w:rPr>
          <w:rFonts w:eastAsia="Times New Roman"/>
          <w:lang w:val="en-US" w:eastAsia="en-US"/>
        </w:rPr>
        <w:t>asupra</w:t>
      </w:r>
      <w:proofErr w:type="spellEnd"/>
      <w:r w:rsidRPr="002F0347">
        <w:rPr>
          <w:rFonts w:eastAsia="Times New Roman"/>
          <w:lang w:val="en-US" w:eastAsia="en-US"/>
        </w:rPr>
        <w:t xml:space="preserve"> </w:t>
      </w:r>
      <w:proofErr w:type="spellStart"/>
      <w:r w:rsidRPr="002F0347">
        <w:rPr>
          <w:rFonts w:eastAsia="Times New Roman"/>
          <w:lang w:val="en-US" w:eastAsia="en-US"/>
        </w:rPr>
        <w:t>ecosistemelor</w:t>
      </w:r>
      <w:proofErr w:type="spellEnd"/>
      <w:r w:rsidRPr="002F0347">
        <w:rPr>
          <w:rFonts w:eastAsia="Times New Roman"/>
          <w:lang w:val="en-US" w:eastAsia="en-US"/>
        </w:rPr>
        <w:t xml:space="preserve">, </w:t>
      </w:r>
      <w:proofErr w:type="spellStart"/>
      <w:r w:rsidRPr="002F0347">
        <w:rPr>
          <w:rFonts w:eastAsia="Times New Roman"/>
          <w:lang w:val="en-US" w:eastAsia="en-US"/>
        </w:rPr>
        <w:t>biodiversității</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sănătății</w:t>
      </w:r>
      <w:proofErr w:type="spellEnd"/>
      <w:r w:rsidRPr="002F0347">
        <w:rPr>
          <w:rFonts w:eastAsia="Times New Roman"/>
          <w:lang w:val="en-US" w:eastAsia="en-US"/>
        </w:rPr>
        <w:t xml:space="preserve"> </w:t>
      </w:r>
      <w:proofErr w:type="spellStart"/>
      <w:r w:rsidRPr="002F0347">
        <w:rPr>
          <w:rFonts w:eastAsia="Times New Roman"/>
          <w:lang w:val="en-US" w:eastAsia="en-US"/>
        </w:rPr>
        <w:t>umane</w:t>
      </w:r>
      <w:proofErr w:type="spellEnd"/>
      <w:r w:rsidRPr="002F0347">
        <w:rPr>
          <w:rFonts w:eastAsia="Times New Roman"/>
          <w:lang w:val="en-US" w:eastAsia="en-US"/>
        </w:rPr>
        <w:t xml:space="preserve">. </w:t>
      </w:r>
      <w:proofErr w:type="spellStart"/>
      <w:r w:rsidRPr="002F0347">
        <w:rPr>
          <w:rFonts w:eastAsia="Times New Roman"/>
          <w:lang w:val="en-US" w:eastAsia="en-US"/>
        </w:rPr>
        <w:t>Aceste</w:t>
      </w:r>
      <w:proofErr w:type="spellEnd"/>
      <w:r w:rsidRPr="002F0347">
        <w:rPr>
          <w:rFonts w:eastAsia="Times New Roman"/>
          <w:lang w:val="en-US" w:eastAsia="en-US"/>
        </w:rPr>
        <w:t xml:space="preserve"> </w:t>
      </w:r>
      <w:proofErr w:type="spellStart"/>
      <w:r w:rsidRPr="002F0347">
        <w:rPr>
          <w:rFonts w:eastAsia="Times New Roman"/>
          <w:lang w:val="en-US" w:eastAsia="en-US"/>
        </w:rPr>
        <w:t>efecte</w:t>
      </w:r>
      <w:proofErr w:type="spellEnd"/>
      <w:r w:rsidRPr="002F0347">
        <w:rPr>
          <w:rFonts w:eastAsia="Times New Roman"/>
          <w:lang w:val="en-US" w:eastAsia="en-US"/>
        </w:rPr>
        <w:t xml:space="preserve"> </w:t>
      </w:r>
      <w:proofErr w:type="spellStart"/>
      <w:r w:rsidRPr="002F0347">
        <w:rPr>
          <w:rFonts w:eastAsia="Times New Roman"/>
          <w:lang w:val="en-US" w:eastAsia="en-US"/>
        </w:rPr>
        <w:t>includ</w:t>
      </w:r>
      <w:proofErr w:type="spellEnd"/>
      <w:r w:rsidRPr="002F0347">
        <w:rPr>
          <w:rFonts w:eastAsia="Times New Roman"/>
          <w:lang w:val="en-US" w:eastAsia="en-US"/>
        </w:rPr>
        <w:t xml:space="preserve"> </w:t>
      </w:r>
      <w:proofErr w:type="spellStart"/>
      <w:r w:rsidRPr="002F0347">
        <w:rPr>
          <w:rFonts w:eastAsia="Times New Roman"/>
          <w:lang w:val="en-US" w:eastAsia="en-US"/>
        </w:rPr>
        <w:t>creșterea</w:t>
      </w:r>
      <w:proofErr w:type="spellEnd"/>
      <w:r w:rsidRPr="002F0347">
        <w:rPr>
          <w:rFonts w:eastAsia="Times New Roman"/>
          <w:lang w:val="en-US" w:eastAsia="en-US"/>
        </w:rPr>
        <w:t xml:space="preserve"> </w:t>
      </w:r>
      <w:proofErr w:type="spellStart"/>
      <w:r w:rsidRPr="002F0347">
        <w:rPr>
          <w:rFonts w:eastAsia="Times New Roman"/>
          <w:lang w:val="en-US" w:eastAsia="en-US"/>
        </w:rPr>
        <w:t>temperaturilor</w:t>
      </w:r>
      <w:proofErr w:type="spellEnd"/>
      <w:r w:rsidRPr="002F0347">
        <w:rPr>
          <w:rFonts w:eastAsia="Times New Roman"/>
          <w:lang w:val="en-US" w:eastAsia="en-US"/>
        </w:rPr>
        <w:t xml:space="preserve"> </w:t>
      </w:r>
      <w:proofErr w:type="spellStart"/>
      <w:r w:rsidRPr="002F0347">
        <w:rPr>
          <w:rFonts w:eastAsia="Times New Roman"/>
          <w:lang w:val="en-US" w:eastAsia="en-US"/>
        </w:rPr>
        <w:t>globale</w:t>
      </w:r>
      <w:proofErr w:type="spellEnd"/>
      <w:r w:rsidRPr="002F0347">
        <w:rPr>
          <w:rFonts w:eastAsia="Times New Roman"/>
          <w:lang w:val="en-US" w:eastAsia="en-US"/>
        </w:rPr>
        <w:t xml:space="preserve">, </w:t>
      </w:r>
      <w:proofErr w:type="spellStart"/>
      <w:r w:rsidRPr="002F0347">
        <w:rPr>
          <w:rFonts w:eastAsia="Times New Roman"/>
          <w:lang w:val="en-US" w:eastAsia="en-US"/>
        </w:rPr>
        <w:t>modificări</w:t>
      </w:r>
      <w:proofErr w:type="spellEnd"/>
      <w:r w:rsidRPr="002F0347">
        <w:rPr>
          <w:rFonts w:eastAsia="Times New Roman"/>
          <w:lang w:val="en-US" w:eastAsia="en-US"/>
        </w:rPr>
        <w:t xml:space="preserve"> ale </w:t>
      </w:r>
      <w:proofErr w:type="spellStart"/>
      <w:r w:rsidRPr="002F0347">
        <w:rPr>
          <w:rFonts w:eastAsia="Times New Roman"/>
          <w:lang w:val="en-US" w:eastAsia="en-US"/>
        </w:rPr>
        <w:t>regimurilor</w:t>
      </w:r>
      <w:proofErr w:type="spellEnd"/>
      <w:r w:rsidRPr="002F0347">
        <w:rPr>
          <w:rFonts w:eastAsia="Times New Roman"/>
          <w:lang w:val="en-US" w:eastAsia="en-US"/>
        </w:rPr>
        <w:t xml:space="preserve"> de </w:t>
      </w:r>
      <w:proofErr w:type="spellStart"/>
      <w:r w:rsidRPr="002F0347">
        <w:rPr>
          <w:rFonts w:eastAsia="Times New Roman"/>
          <w:lang w:val="en-US" w:eastAsia="en-US"/>
        </w:rPr>
        <w:t>precipitații</w:t>
      </w:r>
      <w:proofErr w:type="spellEnd"/>
      <w:r w:rsidRPr="002F0347">
        <w:rPr>
          <w:rFonts w:eastAsia="Times New Roman"/>
          <w:lang w:val="en-US" w:eastAsia="en-US"/>
        </w:rPr>
        <w:t xml:space="preserve">, </w:t>
      </w:r>
      <w:proofErr w:type="spellStart"/>
      <w:r w:rsidRPr="002F0347">
        <w:rPr>
          <w:rFonts w:eastAsia="Times New Roman"/>
          <w:lang w:val="en-US" w:eastAsia="en-US"/>
        </w:rPr>
        <w:t>creșterea</w:t>
      </w:r>
      <w:proofErr w:type="spellEnd"/>
      <w:r w:rsidRPr="002F0347">
        <w:rPr>
          <w:rFonts w:eastAsia="Times New Roman"/>
          <w:lang w:val="en-US" w:eastAsia="en-US"/>
        </w:rPr>
        <w:t xml:space="preserve"> </w:t>
      </w:r>
      <w:proofErr w:type="spellStart"/>
      <w:r w:rsidRPr="002F0347">
        <w:rPr>
          <w:rFonts w:eastAsia="Times New Roman"/>
          <w:lang w:val="en-US" w:eastAsia="en-US"/>
        </w:rPr>
        <w:t>nivelului</w:t>
      </w:r>
      <w:proofErr w:type="spellEnd"/>
      <w:r w:rsidRPr="002F0347">
        <w:rPr>
          <w:rFonts w:eastAsia="Times New Roman"/>
          <w:lang w:val="en-US" w:eastAsia="en-US"/>
        </w:rPr>
        <w:t xml:space="preserve"> </w:t>
      </w:r>
      <w:proofErr w:type="spellStart"/>
      <w:r w:rsidRPr="002F0347">
        <w:rPr>
          <w:rFonts w:eastAsia="Times New Roman"/>
          <w:lang w:val="en-US" w:eastAsia="en-US"/>
        </w:rPr>
        <w:t>mărilor</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intensificarea</w:t>
      </w:r>
      <w:proofErr w:type="spellEnd"/>
      <w:r w:rsidRPr="002F0347">
        <w:rPr>
          <w:rFonts w:eastAsia="Times New Roman"/>
          <w:lang w:val="en-US" w:eastAsia="en-US"/>
        </w:rPr>
        <w:t xml:space="preserve"> </w:t>
      </w:r>
      <w:proofErr w:type="spellStart"/>
      <w:r w:rsidRPr="002F0347">
        <w:rPr>
          <w:rFonts w:eastAsia="Times New Roman"/>
          <w:lang w:val="en-US" w:eastAsia="en-US"/>
        </w:rPr>
        <w:t>fenomenelor</w:t>
      </w:r>
      <w:proofErr w:type="spellEnd"/>
      <w:r w:rsidRPr="002F0347">
        <w:rPr>
          <w:rFonts w:eastAsia="Times New Roman"/>
          <w:lang w:val="en-US" w:eastAsia="en-US"/>
        </w:rPr>
        <w:t xml:space="preserve"> </w:t>
      </w:r>
      <w:proofErr w:type="spellStart"/>
      <w:r w:rsidRPr="002F0347">
        <w:rPr>
          <w:rFonts w:eastAsia="Times New Roman"/>
          <w:lang w:val="en-US" w:eastAsia="en-US"/>
        </w:rPr>
        <w:t>meteorologice</w:t>
      </w:r>
      <w:proofErr w:type="spellEnd"/>
      <w:r w:rsidRPr="002F0347">
        <w:rPr>
          <w:rFonts w:eastAsia="Times New Roman"/>
          <w:lang w:val="en-US" w:eastAsia="en-US"/>
        </w:rPr>
        <w:t xml:space="preserve"> extreme.</w:t>
      </w:r>
    </w:p>
    <w:p w14:paraId="212C9F29" w14:textId="77777777" w:rsidR="00861CFD" w:rsidRDefault="00861CFD" w:rsidP="000B3425">
      <w:pPr>
        <w:suppressAutoHyphens w:val="0"/>
        <w:spacing w:before="100" w:beforeAutospacing="1" w:after="100" w:afterAutospacing="1"/>
        <w:rPr>
          <w:rFonts w:eastAsia="Times New Roman"/>
          <w:lang w:val="en-US" w:eastAsia="en-US"/>
        </w:rPr>
      </w:pPr>
    </w:p>
    <w:p w14:paraId="74A8BD61" w14:textId="77777777" w:rsidR="00861CFD" w:rsidRDefault="00861CFD" w:rsidP="000B3425">
      <w:pPr>
        <w:suppressAutoHyphens w:val="0"/>
        <w:spacing w:before="100" w:beforeAutospacing="1" w:after="100" w:afterAutospacing="1"/>
        <w:rPr>
          <w:rFonts w:eastAsia="Times New Roman"/>
          <w:lang w:val="en-US" w:eastAsia="en-US"/>
        </w:rPr>
      </w:pPr>
    </w:p>
    <w:p w14:paraId="48D82D1C" w14:textId="77777777" w:rsidR="00861CFD" w:rsidRPr="002F0347" w:rsidRDefault="00861CFD" w:rsidP="000B3425">
      <w:pPr>
        <w:suppressAutoHyphens w:val="0"/>
        <w:spacing w:before="100" w:beforeAutospacing="1" w:after="100" w:afterAutospacing="1"/>
        <w:rPr>
          <w:rFonts w:eastAsia="Times New Roman"/>
          <w:lang w:val="en-US" w:eastAsia="en-US"/>
        </w:rPr>
      </w:pPr>
    </w:p>
    <w:p w14:paraId="74990807" w14:textId="77777777" w:rsidR="002F0347" w:rsidRPr="000B3425" w:rsidRDefault="002F0347" w:rsidP="000B3425">
      <w:pPr>
        <w:suppressAutoHyphens w:val="0"/>
        <w:spacing w:before="100" w:beforeAutospacing="1" w:after="100" w:afterAutospacing="1"/>
        <w:ind w:firstLine="0"/>
        <w:rPr>
          <w:rFonts w:eastAsia="Times New Roman"/>
          <w:b/>
          <w:bCs/>
          <w:lang w:val="en-US" w:eastAsia="en-US"/>
        </w:rPr>
      </w:pPr>
      <w:proofErr w:type="spellStart"/>
      <w:r w:rsidRPr="000B3425">
        <w:rPr>
          <w:rFonts w:eastAsia="Times New Roman"/>
          <w:b/>
          <w:bCs/>
          <w:lang w:val="en-US" w:eastAsia="en-US"/>
        </w:rPr>
        <w:t>Referințe</w:t>
      </w:r>
      <w:proofErr w:type="spellEnd"/>
      <w:r w:rsidRPr="000B3425">
        <w:rPr>
          <w:rFonts w:eastAsia="Times New Roman"/>
          <w:b/>
          <w:bCs/>
          <w:lang w:val="en-US" w:eastAsia="en-US"/>
        </w:rPr>
        <w:t>:</w:t>
      </w:r>
    </w:p>
    <w:p w14:paraId="2DD5F4F9" w14:textId="77777777" w:rsidR="002F0347" w:rsidRPr="002F0347" w:rsidRDefault="002F0347" w:rsidP="000B3425">
      <w:pPr>
        <w:numPr>
          <w:ilvl w:val="0"/>
          <w:numId w:val="20"/>
        </w:numPr>
        <w:suppressAutoHyphens w:val="0"/>
        <w:spacing w:before="100" w:beforeAutospacing="1" w:after="100" w:afterAutospacing="1"/>
        <w:rPr>
          <w:rFonts w:eastAsia="Times New Roman"/>
          <w:lang w:val="en-US" w:eastAsia="en-US"/>
        </w:rPr>
      </w:pPr>
      <w:r w:rsidRPr="002F0347">
        <w:rPr>
          <w:rFonts w:eastAsia="Times New Roman"/>
          <w:lang w:val="en-US" w:eastAsia="en-US"/>
        </w:rPr>
        <w:t>IPCC (2018). "Global Warming of 1.5°C."</w:t>
      </w:r>
    </w:p>
    <w:p w14:paraId="0423B4D3" w14:textId="77777777" w:rsidR="002F0347" w:rsidRDefault="002F0347" w:rsidP="000B3425">
      <w:pPr>
        <w:numPr>
          <w:ilvl w:val="0"/>
          <w:numId w:val="20"/>
        </w:numPr>
        <w:suppressAutoHyphens w:val="0"/>
        <w:spacing w:before="100" w:beforeAutospacing="1" w:after="100" w:afterAutospacing="1"/>
        <w:rPr>
          <w:rFonts w:eastAsia="Times New Roman"/>
          <w:lang w:val="en-US" w:eastAsia="en-US"/>
        </w:rPr>
      </w:pPr>
      <w:r w:rsidRPr="002F0347">
        <w:rPr>
          <w:rFonts w:eastAsia="Times New Roman"/>
          <w:lang w:val="en-US" w:eastAsia="en-US"/>
        </w:rPr>
        <w:t>Watts, N. et al. (2019). "The Lancet Countdown on health and climate change: ensuring that the health of a child born today is not defined by a changing climate." The Lancet, 394(10211), 1836-1878.</w:t>
      </w:r>
    </w:p>
    <w:p w14:paraId="7703DBC2" w14:textId="77777777" w:rsidR="00BE7872" w:rsidRPr="002F0347" w:rsidRDefault="00BE7872" w:rsidP="000B3425">
      <w:pPr>
        <w:suppressAutoHyphens w:val="0"/>
        <w:spacing w:before="100" w:beforeAutospacing="1" w:after="100" w:afterAutospacing="1"/>
        <w:ind w:firstLine="0"/>
        <w:rPr>
          <w:rFonts w:eastAsia="Times New Roman"/>
          <w:lang w:val="en-US" w:eastAsia="en-US"/>
        </w:rPr>
      </w:pPr>
    </w:p>
    <w:p w14:paraId="16DD3BF3" w14:textId="3F456020" w:rsidR="00BE7872" w:rsidRDefault="002F0347" w:rsidP="000B3425">
      <w:pPr>
        <w:pStyle w:val="Heading2"/>
      </w:pPr>
      <w:proofErr w:type="spellStart"/>
      <w:r w:rsidRPr="002F0347">
        <w:t>Strategii</w:t>
      </w:r>
      <w:proofErr w:type="spellEnd"/>
      <w:r w:rsidRPr="002F0347">
        <w:t xml:space="preserve"> </w:t>
      </w:r>
      <w:proofErr w:type="spellStart"/>
      <w:r w:rsidRPr="002F0347">
        <w:t>și</w:t>
      </w:r>
      <w:proofErr w:type="spellEnd"/>
      <w:r w:rsidRPr="002F0347">
        <w:t xml:space="preserve"> </w:t>
      </w:r>
      <w:proofErr w:type="spellStart"/>
      <w:r w:rsidRPr="002F0347">
        <w:t>soluții</w:t>
      </w:r>
      <w:proofErr w:type="spellEnd"/>
      <w:r w:rsidRPr="002F0347">
        <w:t xml:space="preserve"> </w:t>
      </w:r>
      <w:proofErr w:type="spellStart"/>
      <w:r w:rsidRPr="002F0347">
        <w:t>pentru</w:t>
      </w:r>
      <w:proofErr w:type="spellEnd"/>
      <w:r w:rsidRPr="002F0347">
        <w:t xml:space="preserve"> </w:t>
      </w:r>
      <w:proofErr w:type="spellStart"/>
      <w:r w:rsidRPr="002F0347">
        <w:t>reducerea</w:t>
      </w:r>
      <w:proofErr w:type="spellEnd"/>
      <w:r w:rsidRPr="002F0347">
        <w:t xml:space="preserve"> </w:t>
      </w:r>
      <w:proofErr w:type="spellStart"/>
      <w:r w:rsidRPr="002F0347">
        <w:t>amprentei</w:t>
      </w:r>
      <w:proofErr w:type="spellEnd"/>
      <w:r w:rsidRPr="002F0347">
        <w:t xml:space="preserve"> de carbon: </w:t>
      </w:r>
    </w:p>
    <w:p w14:paraId="68DCB740" w14:textId="77125F41" w:rsidR="002F0347" w:rsidRPr="002F0347" w:rsidRDefault="002F0347" w:rsidP="000B3425">
      <w:p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Există</w:t>
      </w:r>
      <w:proofErr w:type="spellEnd"/>
      <w:r w:rsidRPr="002F0347">
        <w:rPr>
          <w:rFonts w:eastAsia="Times New Roman"/>
          <w:lang w:val="en-US" w:eastAsia="en-US"/>
        </w:rPr>
        <w:t xml:space="preserve"> o </w:t>
      </w:r>
      <w:proofErr w:type="spellStart"/>
      <w:r w:rsidRPr="002F0347">
        <w:rPr>
          <w:rFonts w:eastAsia="Times New Roman"/>
          <w:lang w:val="en-US" w:eastAsia="en-US"/>
        </w:rPr>
        <w:t>varietate</w:t>
      </w:r>
      <w:proofErr w:type="spellEnd"/>
      <w:r w:rsidRPr="002F0347">
        <w:rPr>
          <w:rFonts w:eastAsia="Times New Roman"/>
          <w:lang w:val="en-US" w:eastAsia="en-US"/>
        </w:rPr>
        <w:t xml:space="preserve"> de </w:t>
      </w:r>
      <w:proofErr w:type="spellStart"/>
      <w:r w:rsidRPr="002F0347">
        <w:rPr>
          <w:rFonts w:eastAsia="Times New Roman"/>
          <w:lang w:val="en-US" w:eastAsia="en-US"/>
        </w:rPr>
        <w:t>strategii</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soluții</w:t>
      </w:r>
      <w:proofErr w:type="spellEnd"/>
      <w:r w:rsidRPr="002F0347">
        <w:rPr>
          <w:rFonts w:eastAsia="Times New Roman"/>
          <w:lang w:val="en-US" w:eastAsia="en-US"/>
        </w:rPr>
        <w:t xml:space="preserve"> </w:t>
      </w:r>
      <w:proofErr w:type="spellStart"/>
      <w:r w:rsidRPr="002F0347">
        <w:rPr>
          <w:rFonts w:eastAsia="Times New Roman"/>
          <w:lang w:val="en-US" w:eastAsia="en-US"/>
        </w:rPr>
        <w:t>disponibile</w:t>
      </w:r>
      <w:proofErr w:type="spellEnd"/>
      <w:r w:rsidRPr="002F0347">
        <w:rPr>
          <w:rFonts w:eastAsia="Times New Roman"/>
          <w:lang w:val="en-US" w:eastAsia="en-US"/>
        </w:rPr>
        <w:t xml:space="preserve"> </w:t>
      </w:r>
      <w:proofErr w:type="spellStart"/>
      <w:r w:rsidRPr="002F0347">
        <w:rPr>
          <w:rFonts w:eastAsia="Times New Roman"/>
          <w:lang w:val="en-US" w:eastAsia="en-US"/>
        </w:rPr>
        <w:t>pentru</w:t>
      </w:r>
      <w:proofErr w:type="spellEnd"/>
      <w:r w:rsidRPr="002F0347">
        <w:rPr>
          <w:rFonts w:eastAsia="Times New Roman"/>
          <w:lang w:val="en-US" w:eastAsia="en-US"/>
        </w:rPr>
        <w:t xml:space="preserve"> </w:t>
      </w:r>
      <w:proofErr w:type="spellStart"/>
      <w:r w:rsidRPr="002F0347">
        <w:rPr>
          <w:rFonts w:eastAsia="Times New Roman"/>
          <w:lang w:val="en-US" w:eastAsia="en-US"/>
        </w:rPr>
        <w:t>reducerea</w:t>
      </w:r>
      <w:proofErr w:type="spellEnd"/>
      <w:r w:rsidRPr="002F0347">
        <w:rPr>
          <w:rFonts w:eastAsia="Times New Roman"/>
          <w:lang w:val="en-US" w:eastAsia="en-US"/>
        </w:rPr>
        <w:t xml:space="preserve"> </w:t>
      </w:r>
      <w:proofErr w:type="spellStart"/>
      <w:r w:rsidRPr="002F0347">
        <w:rPr>
          <w:rFonts w:eastAsia="Times New Roman"/>
          <w:lang w:val="en-US" w:eastAsia="en-US"/>
        </w:rPr>
        <w:t>amprentei</w:t>
      </w:r>
      <w:proofErr w:type="spellEnd"/>
      <w:r w:rsidRPr="002F0347">
        <w:rPr>
          <w:rFonts w:eastAsia="Times New Roman"/>
          <w:lang w:val="en-US" w:eastAsia="en-US"/>
        </w:rPr>
        <w:t xml:space="preserve"> de carbon, care </w:t>
      </w:r>
      <w:proofErr w:type="spellStart"/>
      <w:r w:rsidRPr="002F0347">
        <w:rPr>
          <w:rFonts w:eastAsia="Times New Roman"/>
          <w:lang w:val="en-US" w:eastAsia="en-US"/>
        </w:rPr>
        <w:t>includ</w:t>
      </w:r>
      <w:proofErr w:type="spellEnd"/>
      <w:r w:rsidRPr="002F0347">
        <w:rPr>
          <w:rFonts w:eastAsia="Times New Roman"/>
          <w:lang w:val="en-US" w:eastAsia="en-US"/>
        </w:rPr>
        <w:t xml:space="preserve"> </w:t>
      </w:r>
      <w:proofErr w:type="spellStart"/>
      <w:r w:rsidRPr="002F0347">
        <w:rPr>
          <w:rFonts w:eastAsia="Times New Roman"/>
          <w:lang w:val="en-US" w:eastAsia="en-US"/>
        </w:rPr>
        <w:t>eficientizarea</w:t>
      </w:r>
      <w:proofErr w:type="spellEnd"/>
      <w:r w:rsidRPr="002F0347">
        <w:rPr>
          <w:rFonts w:eastAsia="Times New Roman"/>
          <w:lang w:val="en-US" w:eastAsia="en-US"/>
        </w:rPr>
        <w:t xml:space="preserve"> </w:t>
      </w:r>
      <w:proofErr w:type="spellStart"/>
      <w:r w:rsidRPr="002F0347">
        <w:rPr>
          <w:rFonts w:eastAsia="Times New Roman"/>
          <w:lang w:val="en-US" w:eastAsia="en-US"/>
        </w:rPr>
        <w:t>energetică</w:t>
      </w:r>
      <w:proofErr w:type="spellEnd"/>
      <w:r w:rsidRPr="002F0347">
        <w:rPr>
          <w:rFonts w:eastAsia="Times New Roman"/>
          <w:lang w:val="en-US" w:eastAsia="en-US"/>
        </w:rPr>
        <w:t xml:space="preserve">, </w:t>
      </w:r>
      <w:proofErr w:type="spellStart"/>
      <w:r w:rsidRPr="002F0347">
        <w:rPr>
          <w:rFonts w:eastAsia="Times New Roman"/>
          <w:lang w:val="en-US" w:eastAsia="en-US"/>
        </w:rPr>
        <w:t>adoptarea</w:t>
      </w:r>
      <w:proofErr w:type="spellEnd"/>
      <w:r w:rsidRPr="002F0347">
        <w:rPr>
          <w:rFonts w:eastAsia="Times New Roman"/>
          <w:lang w:val="en-US" w:eastAsia="en-US"/>
        </w:rPr>
        <w:t xml:space="preserve"> </w:t>
      </w:r>
      <w:proofErr w:type="spellStart"/>
      <w:r w:rsidRPr="002F0347">
        <w:rPr>
          <w:rFonts w:eastAsia="Times New Roman"/>
          <w:lang w:val="en-US" w:eastAsia="en-US"/>
        </w:rPr>
        <w:t>surselor</w:t>
      </w:r>
      <w:proofErr w:type="spellEnd"/>
      <w:r w:rsidRPr="002F0347">
        <w:rPr>
          <w:rFonts w:eastAsia="Times New Roman"/>
          <w:lang w:val="en-US" w:eastAsia="en-US"/>
        </w:rPr>
        <w:t xml:space="preserve"> de </w:t>
      </w:r>
      <w:proofErr w:type="spellStart"/>
      <w:r w:rsidRPr="002F0347">
        <w:rPr>
          <w:rFonts w:eastAsia="Times New Roman"/>
          <w:lang w:val="en-US" w:eastAsia="en-US"/>
        </w:rPr>
        <w:t>energie</w:t>
      </w:r>
      <w:proofErr w:type="spellEnd"/>
      <w:r w:rsidRPr="002F0347">
        <w:rPr>
          <w:rFonts w:eastAsia="Times New Roman"/>
          <w:lang w:val="en-US" w:eastAsia="en-US"/>
        </w:rPr>
        <w:t xml:space="preserve"> </w:t>
      </w:r>
      <w:proofErr w:type="spellStart"/>
      <w:r w:rsidRPr="002F0347">
        <w:rPr>
          <w:rFonts w:eastAsia="Times New Roman"/>
          <w:lang w:val="en-US" w:eastAsia="en-US"/>
        </w:rPr>
        <w:t>regenerabilă</w:t>
      </w:r>
      <w:proofErr w:type="spellEnd"/>
      <w:r w:rsidRPr="002F0347">
        <w:rPr>
          <w:rFonts w:eastAsia="Times New Roman"/>
          <w:lang w:val="en-US" w:eastAsia="en-US"/>
        </w:rPr>
        <w:t xml:space="preserve">, </w:t>
      </w:r>
      <w:proofErr w:type="spellStart"/>
      <w:r w:rsidRPr="002F0347">
        <w:rPr>
          <w:rFonts w:eastAsia="Times New Roman"/>
          <w:lang w:val="en-US" w:eastAsia="en-US"/>
        </w:rPr>
        <w:t>promovarea</w:t>
      </w:r>
      <w:proofErr w:type="spellEnd"/>
      <w:r w:rsidRPr="002F0347">
        <w:rPr>
          <w:rFonts w:eastAsia="Times New Roman"/>
          <w:lang w:val="en-US" w:eastAsia="en-US"/>
        </w:rPr>
        <w:t xml:space="preserve"> </w:t>
      </w:r>
      <w:proofErr w:type="spellStart"/>
      <w:r w:rsidRPr="002F0347">
        <w:rPr>
          <w:rFonts w:eastAsia="Times New Roman"/>
          <w:lang w:val="en-US" w:eastAsia="en-US"/>
        </w:rPr>
        <w:t>transportului</w:t>
      </w:r>
      <w:proofErr w:type="spellEnd"/>
      <w:r w:rsidRPr="002F0347">
        <w:rPr>
          <w:rFonts w:eastAsia="Times New Roman"/>
          <w:lang w:val="en-US" w:eastAsia="en-US"/>
        </w:rPr>
        <w:t xml:space="preserve"> </w:t>
      </w:r>
      <w:proofErr w:type="spellStart"/>
      <w:r w:rsidRPr="002F0347">
        <w:rPr>
          <w:rFonts w:eastAsia="Times New Roman"/>
          <w:lang w:val="en-US" w:eastAsia="en-US"/>
        </w:rPr>
        <w:t>durabil</w:t>
      </w:r>
      <w:proofErr w:type="spellEnd"/>
      <w:r w:rsidRPr="002F0347">
        <w:rPr>
          <w:rFonts w:eastAsia="Times New Roman"/>
          <w:lang w:val="en-US" w:eastAsia="en-US"/>
        </w:rPr>
        <w:t xml:space="preserve">, </w:t>
      </w:r>
      <w:proofErr w:type="spellStart"/>
      <w:r w:rsidRPr="002F0347">
        <w:rPr>
          <w:rFonts w:eastAsia="Times New Roman"/>
          <w:lang w:val="en-US" w:eastAsia="en-US"/>
        </w:rPr>
        <w:t>minimizarea</w:t>
      </w:r>
      <w:proofErr w:type="spellEnd"/>
      <w:r w:rsidRPr="002F0347">
        <w:rPr>
          <w:rFonts w:eastAsia="Times New Roman"/>
          <w:lang w:val="en-US" w:eastAsia="en-US"/>
        </w:rPr>
        <w:t xml:space="preserve"> </w:t>
      </w:r>
      <w:proofErr w:type="spellStart"/>
      <w:r w:rsidRPr="002F0347">
        <w:rPr>
          <w:rFonts w:eastAsia="Times New Roman"/>
          <w:lang w:val="en-US" w:eastAsia="en-US"/>
        </w:rPr>
        <w:t>deșeurilor</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încurajarea</w:t>
      </w:r>
      <w:proofErr w:type="spellEnd"/>
      <w:r w:rsidRPr="002F0347">
        <w:rPr>
          <w:rFonts w:eastAsia="Times New Roman"/>
          <w:lang w:val="en-US" w:eastAsia="en-US"/>
        </w:rPr>
        <w:t xml:space="preserve"> </w:t>
      </w:r>
      <w:proofErr w:type="spellStart"/>
      <w:r w:rsidRPr="002F0347">
        <w:rPr>
          <w:rFonts w:eastAsia="Times New Roman"/>
          <w:lang w:val="en-US" w:eastAsia="en-US"/>
        </w:rPr>
        <w:t>consumului</w:t>
      </w:r>
      <w:proofErr w:type="spellEnd"/>
      <w:r w:rsidRPr="002F0347">
        <w:rPr>
          <w:rFonts w:eastAsia="Times New Roman"/>
          <w:lang w:val="en-US" w:eastAsia="en-US"/>
        </w:rPr>
        <w:t xml:space="preserve"> </w:t>
      </w:r>
      <w:proofErr w:type="spellStart"/>
      <w:r w:rsidRPr="002F0347">
        <w:rPr>
          <w:rFonts w:eastAsia="Times New Roman"/>
          <w:lang w:val="en-US" w:eastAsia="en-US"/>
        </w:rPr>
        <w:t>responsabil</w:t>
      </w:r>
      <w:proofErr w:type="spellEnd"/>
      <w:r w:rsidRPr="002F0347">
        <w:rPr>
          <w:rFonts w:eastAsia="Times New Roman"/>
          <w:lang w:val="en-US" w:eastAsia="en-US"/>
        </w:rPr>
        <w:t>.</w:t>
      </w:r>
    </w:p>
    <w:p w14:paraId="766EFFB8" w14:textId="77777777" w:rsidR="002F0347" w:rsidRPr="000B3425" w:rsidRDefault="002F0347" w:rsidP="000B3425">
      <w:pPr>
        <w:suppressAutoHyphens w:val="0"/>
        <w:spacing w:before="100" w:beforeAutospacing="1" w:after="100" w:afterAutospacing="1"/>
        <w:ind w:firstLine="0"/>
        <w:rPr>
          <w:rFonts w:eastAsia="Times New Roman"/>
          <w:b/>
          <w:bCs/>
          <w:lang w:val="en-US" w:eastAsia="en-US"/>
        </w:rPr>
      </w:pPr>
      <w:proofErr w:type="spellStart"/>
      <w:r w:rsidRPr="000B3425">
        <w:rPr>
          <w:rFonts w:eastAsia="Times New Roman"/>
          <w:b/>
          <w:bCs/>
          <w:lang w:val="en-US" w:eastAsia="en-US"/>
        </w:rPr>
        <w:t>Referințe</w:t>
      </w:r>
      <w:proofErr w:type="spellEnd"/>
      <w:r w:rsidRPr="000B3425">
        <w:rPr>
          <w:rFonts w:eastAsia="Times New Roman"/>
          <w:b/>
          <w:bCs/>
          <w:lang w:val="en-US" w:eastAsia="en-US"/>
        </w:rPr>
        <w:t>:</w:t>
      </w:r>
    </w:p>
    <w:p w14:paraId="1B551E26" w14:textId="77777777" w:rsidR="002F0347" w:rsidRPr="002F0347" w:rsidRDefault="002F0347" w:rsidP="000B3425">
      <w:pPr>
        <w:numPr>
          <w:ilvl w:val="0"/>
          <w:numId w:val="22"/>
        </w:num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Creutzig</w:t>
      </w:r>
      <w:proofErr w:type="spellEnd"/>
      <w:r w:rsidRPr="002F0347">
        <w:rPr>
          <w:rFonts w:eastAsia="Times New Roman"/>
          <w:lang w:val="en-US" w:eastAsia="en-US"/>
        </w:rPr>
        <w:t>, F. et al. (2018). "Towards demand-side solutions for mitigating climate change." Nature Climate Change, 8(4), 268-271.</w:t>
      </w:r>
    </w:p>
    <w:p w14:paraId="2C84CF7D" w14:textId="6CC50C97" w:rsidR="00BE7872" w:rsidRDefault="002F0347" w:rsidP="000B3425">
      <w:pPr>
        <w:numPr>
          <w:ilvl w:val="0"/>
          <w:numId w:val="22"/>
        </w:numPr>
        <w:suppressAutoHyphens w:val="0"/>
        <w:spacing w:before="100" w:beforeAutospacing="1" w:after="100" w:afterAutospacing="1"/>
        <w:rPr>
          <w:rFonts w:eastAsia="Times New Roman"/>
          <w:lang w:val="en-US" w:eastAsia="en-US"/>
        </w:rPr>
      </w:pPr>
      <w:r w:rsidRPr="002F0347">
        <w:rPr>
          <w:rFonts w:eastAsia="Times New Roman"/>
          <w:lang w:val="en-US" w:eastAsia="en-US"/>
        </w:rPr>
        <w:t>Rogelj, J. et al. (2018). "Scenarios towards limiting global mean temperature increase below 1.5°C." Nature Climate Change, 8(4), 325-332.</w:t>
      </w:r>
    </w:p>
    <w:p w14:paraId="1E0E3E13" w14:textId="77777777" w:rsidR="00BE7872" w:rsidRPr="002F0347" w:rsidRDefault="00BE7872" w:rsidP="000B3425">
      <w:pPr>
        <w:suppressAutoHyphens w:val="0"/>
        <w:spacing w:before="100" w:beforeAutospacing="1" w:after="100" w:afterAutospacing="1"/>
        <w:ind w:firstLine="0"/>
        <w:rPr>
          <w:rFonts w:eastAsia="Times New Roman"/>
          <w:lang w:val="en-US" w:eastAsia="en-US"/>
        </w:rPr>
      </w:pPr>
    </w:p>
    <w:p w14:paraId="79A7C896" w14:textId="3B8F52BB" w:rsidR="00BE7872" w:rsidRDefault="002F0347" w:rsidP="000B3425">
      <w:pPr>
        <w:pStyle w:val="Heading2"/>
      </w:pPr>
      <w:r w:rsidRPr="002F0347">
        <w:t xml:space="preserve">State of the art </w:t>
      </w:r>
      <w:proofErr w:type="spellStart"/>
      <w:r w:rsidRPr="002F0347">
        <w:t>în</w:t>
      </w:r>
      <w:proofErr w:type="spellEnd"/>
      <w:r w:rsidRPr="002F0347">
        <w:t xml:space="preserve"> </w:t>
      </w:r>
      <w:proofErr w:type="spellStart"/>
      <w:r w:rsidRPr="002F0347">
        <w:t>măsurarea</w:t>
      </w:r>
      <w:proofErr w:type="spellEnd"/>
      <w:r w:rsidRPr="002F0347">
        <w:t xml:space="preserve"> </w:t>
      </w:r>
      <w:proofErr w:type="spellStart"/>
      <w:r w:rsidRPr="002F0347">
        <w:t>și</w:t>
      </w:r>
      <w:proofErr w:type="spellEnd"/>
      <w:r w:rsidRPr="002F0347">
        <w:t xml:space="preserve"> </w:t>
      </w:r>
      <w:proofErr w:type="spellStart"/>
      <w:r w:rsidRPr="002F0347">
        <w:t>gestionarea</w:t>
      </w:r>
      <w:proofErr w:type="spellEnd"/>
      <w:r w:rsidRPr="002F0347">
        <w:t xml:space="preserve"> amprentei de carbon: </w:t>
      </w:r>
    </w:p>
    <w:p w14:paraId="59D8E52C" w14:textId="4C412150" w:rsidR="002F0347" w:rsidRPr="002F0347" w:rsidRDefault="002F0347" w:rsidP="000B3425">
      <w:p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Cercetările</w:t>
      </w:r>
      <w:proofErr w:type="spellEnd"/>
      <w:r w:rsidRPr="002F0347">
        <w:rPr>
          <w:rFonts w:eastAsia="Times New Roman"/>
          <w:lang w:val="en-US" w:eastAsia="en-US"/>
        </w:rPr>
        <w:t xml:space="preserve"> </w:t>
      </w:r>
      <w:proofErr w:type="spellStart"/>
      <w:r w:rsidRPr="002F0347">
        <w:rPr>
          <w:rFonts w:eastAsia="Times New Roman"/>
          <w:lang w:val="en-US" w:eastAsia="en-US"/>
        </w:rPr>
        <w:t>recente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inovațiile</w:t>
      </w:r>
      <w:proofErr w:type="spellEnd"/>
      <w:r w:rsidRPr="002F0347">
        <w:rPr>
          <w:rFonts w:eastAsia="Times New Roman"/>
          <w:lang w:val="en-US" w:eastAsia="en-US"/>
        </w:rPr>
        <w:t xml:space="preserve"> </w:t>
      </w:r>
      <w:proofErr w:type="spellStart"/>
      <w:r w:rsidRPr="002F0347">
        <w:rPr>
          <w:rFonts w:eastAsia="Times New Roman"/>
          <w:lang w:val="en-US" w:eastAsia="en-US"/>
        </w:rPr>
        <w:t>tehnologice</w:t>
      </w:r>
      <w:proofErr w:type="spellEnd"/>
      <w:r w:rsidRPr="002F0347">
        <w:rPr>
          <w:rFonts w:eastAsia="Times New Roman"/>
          <w:lang w:val="en-US" w:eastAsia="en-US"/>
        </w:rPr>
        <w:t xml:space="preserve"> au </w:t>
      </w:r>
      <w:proofErr w:type="spellStart"/>
      <w:r w:rsidRPr="002F0347">
        <w:rPr>
          <w:rFonts w:eastAsia="Times New Roman"/>
          <w:lang w:val="en-US" w:eastAsia="en-US"/>
        </w:rPr>
        <w:t>condus</w:t>
      </w:r>
      <w:proofErr w:type="spellEnd"/>
      <w:r w:rsidRPr="002F0347">
        <w:rPr>
          <w:rFonts w:eastAsia="Times New Roman"/>
          <w:lang w:val="en-US" w:eastAsia="en-US"/>
        </w:rPr>
        <w:t xml:space="preserve"> la </w:t>
      </w:r>
      <w:proofErr w:type="spellStart"/>
      <w:r w:rsidRPr="002F0347">
        <w:rPr>
          <w:rFonts w:eastAsia="Times New Roman"/>
          <w:lang w:val="en-US" w:eastAsia="en-US"/>
        </w:rPr>
        <w:t>dezvoltarea</w:t>
      </w:r>
      <w:proofErr w:type="spellEnd"/>
      <w:r w:rsidRPr="002F0347">
        <w:rPr>
          <w:rFonts w:eastAsia="Times New Roman"/>
          <w:lang w:val="en-US" w:eastAsia="en-US"/>
        </w:rPr>
        <w:t xml:space="preserve"> </w:t>
      </w:r>
      <w:proofErr w:type="spellStart"/>
      <w:r w:rsidRPr="002F0347">
        <w:rPr>
          <w:rFonts w:eastAsia="Times New Roman"/>
          <w:lang w:val="en-US" w:eastAsia="en-US"/>
        </w:rPr>
        <w:t>unor</w:t>
      </w:r>
      <w:proofErr w:type="spellEnd"/>
      <w:r w:rsidRPr="002F0347">
        <w:rPr>
          <w:rFonts w:eastAsia="Times New Roman"/>
          <w:lang w:val="en-US" w:eastAsia="en-US"/>
        </w:rPr>
        <w:t xml:space="preserve"> </w:t>
      </w:r>
      <w:proofErr w:type="spellStart"/>
      <w:r w:rsidRPr="002F0347">
        <w:rPr>
          <w:rFonts w:eastAsia="Times New Roman"/>
          <w:lang w:val="en-US" w:eastAsia="en-US"/>
        </w:rPr>
        <w:t>instrumente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tehnici</w:t>
      </w:r>
      <w:proofErr w:type="spellEnd"/>
      <w:r w:rsidRPr="002F0347">
        <w:rPr>
          <w:rFonts w:eastAsia="Times New Roman"/>
          <w:lang w:val="en-US" w:eastAsia="en-US"/>
        </w:rPr>
        <w:t xml:space="preserve"> </w:t>
      </w:r>
      <w:proofErr w:type="spellStart"/>
      <w:r w:rsidRPr="002F0347">
        <w:rPr>
          <w:rFonts w:eastAsia="Times New Roman"/>
          <w:lang w:val="en-US" w:eastAsia="en-US"/>
        </w:rPr>
        <w:t>mai</w:t>
      </w:r>
      <w:proofErr w:type="spellEnd"/>
      <w:r w:rsidRPr="002F0347">
        <w:rPr>
          <w:rFonts w:eastAsia="Times New Roman"/>
          <w:lang w:val="en-US" w:eastAsia="en-US"/>
        </w:rPr>
        <w:t xml:space="preserve"> precise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mai</w:t>
      </w:r>
      <w:proofErr w:type="spellEnd"/>
      <w:r w:rsidRPr="002F0347">
        <w:rPr>
          <w:rFonts w:eastAsia="Times New Roman"/>
          <w:lang w:val="en-US" w:eastAsia="en-US"/>
        </w:rPr>
        <w:t xml:space="preserve"> </w:t>
      </w:r>
      <w:proofErr w:type="spellStart"/>
      <w:r w:rsidRPr="002F0347">
        <w:rPr>
          <w:rFonts w:eastAsia="Times New Roman"/>
          <w:lang w:val="en-US" w:eastAsia="en-US"/>
        </w:rPr>
        <w:t>eficiente</w:t>
      </w:r>
      <w:proofErr w:type="spellEnd"/>
      <w:r w:rsidRPr="002F0347">
        <w:rPr>
          <w:rFonts w:eastAsia="Times New Roman"/>
          <w:lang w:val="en-US" w:eastAsia="en-US"/>
        </w:rPr>
        <w:t xml:space="preserve"> </w:t>
      </w:r>
      <w:proofErr w:type="spellStart"/>
      <w:r w:rsidRPr="002F0347">
        <w:rPr>
          <w:rFonts w:eastAsia="Times New Roman"/>
          <w:lang w:val="en-US" w:eastAsia="en-US"/>
        </w:rPr>
        <w:t>pentru</w:t>
      </w:r>
      <w:proofErr w:type="spellEnd"/>
      <w:r w:rsidRPr="002F0347">
        <w:rPr>
          <w:rFonts w:eastAsia="Times New Roman"/>
          <w:lang w:val="en-US" w:eastAsia="en-US"/>
        </w:rPr>
        <w:t xml:space="preserve"> </w:t>
      </w:r>
      <w:proofErr w:type="spellStart"/>
      <w:r w:rsidRPr="002F0347">
        <w:rPr>
          <w:rFonts w:eastAsia="Times New Roman"/>
          <w:lang w:val="en-US" w:eastAsia="en-US"/>
        </w:rPr>
        <w:t>măsurarea</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gestionarea</w:t>
      </w:r>
      <w:proofErr w:type="spellEnd"/>
      <w:r w:rsidRPr="002F0347">
        <w:rPr>
          <w:rFonts w:eastAsia="Times New Roman"/>
          <w:lang w:val="en-US" w:eastAsia="en-US"/>
        </w:rPr>
        <w:t xml:space="preserve"> </w:t>
      </w:r>
      <w:proofErr w:type="spellStart"/>
      <w:r w:rsidRPr="002F0347">
        <w:rPr>
          <w:rFonts w:eastAsia="Times New Roman"/>
          <w:lang w:val="en-US" w:eastAsia="en-US"/>
        </w:rPr>
        <w:t>amprentei</w:t>
      </w:r>
      <w:proofErr w:type="spellEnd"/>
      <w:r w:rsidRPr="002F0347">
        <w:rPr>
          <w:rFonts w:eastAsia="Times New Roman"/>
          <w:lang w:val="en-US" w:eastAsia="en-US"/>
        </w:rPr>
        <w:t xml:space="preserve"> de carbon. </w:t>
      </w:r>
      <w:proofErr w:type="spellStart"/>
      <w:r w:rsidRPr="002F0347">
        <w:rPr>
          <w:rFonts w:eastAsia="Times New Roman"/>
          <w:lang w:val="en-US" w:eastAsia="en-US"/>
        </w:rPr>
        <w:t>Acestea</w:t>
      </w:r>
      <w:proofErr w:type="spellEnd"/>
      <w:r w:rsidRPr="002F0347">
        <w:rPr>
          <w:rFonts w:eastAsia="Times New Roman"/>
          <w:lang w:val="en-US" w:eastAsia="en-US"/>
        </w:rPr>
        <w:t xml:space="preserve"> </w:t>
      </w:r>
      <w:proofErr w:type="spellStart"/>
      <w:r w:rsidRPr="002F0347">
        <w:rPr>
          <w:rFonts w:eastAsia="Times New Roman"/>
          <w:lang w:val="en-US" w:eastAsia="en-US"/>
        </w:rPr>
        <w:t>includ</w:t>
      </w:r>
      <w:proofErr w:type="spellEnd"/>
      <w:r w:rsidRPr="002F0347">
        <w:rPr>
          <w:rFonts w:eastAsia="Times New Roman"/>
          <w:lang w:val="en-US" w:eastAsia="en-US"/>
        </w:rPr>
        <w:t xml:space="preserve"> </w:t>
      </w:r>
      <w:proofErr w:type="spellStart"/>
      <w:r w:rsidRPr="002F0347">
        <w:rPr>
          <w:rFonts w:eastAsia="Times New Roman"/>
          <w:lang w:val="en-US" w:eastAsia="en-US"/>
        </w:rPr>
        <w:t>utilizarea</w:t>
      </w:r>
      <w:proofErr w:type="spellEnd"/>
      <w:r w:rsidRPr="002F0347">
        <w:rPr>
          <w:rFonts w:eastAsia="Times New Roman"/>
          <w:lang w:val="en-US" w:eastAsia="en-US"/>
        </w:rPr>
        <w:t xml:space="preserve"> </w:t>
      </w:r>
      <w:proofErr w:type="spellStart"/>
      <w:r w:rsidRPr="002F0347">
        <w:rPr>
          <w:rFonts w:eastAsia="Times New Roman"/>
          <w:lang w:val="en-US" w:eastAsia="en-US"/>
        </w:rPr>
        <w:t>senzorilor</w:t>
      </w:r>
      <w:proofErr w:type="spellEnd"/>
      <w:r w:rsidRPr="002F0347">
        <w:rPr>
          <w:rFonts w:eastAsia="Times New Roman"/>
          <w:lang w:val="en-US" w:eastAsia="en-US"/>
        </w:rPr>
        <w:t xml:space="preserve"> IoT, </w:t>
      </w:r>
      <w:proofErr w:type="spellStart"/>
      <w:r w:rsidRPr="002F0347">
        <w:rPr>
          <w:rFonts w:eastAsia="Times New Roman"/>
          <w:lang w:val="en-US" w:eastAsia="en-US"/>
        </w:rPr>
        <w:t>analiza</w:t>
      </w:r>
      <w:proofErr w:type="spellEnd"/>
      <w:r w:rsidRPr="002F0347">
        <w:rPr>
          <w:rFonts w:eastAsia="Times New Roman"/>
          <w:lang w:val="en-US" w:eastAsia="en-US"/>
        </w:rPr>
        <w:t xml:space="preserve"> big data, </w:t>
      </w:r>
      <w:proofErr w:type="spellStart"/>
      <w:r w:rsidRPr="002F0347">
        <w:rPr>
          <w:rFonts w:eastAsia="Times New Roman"/>
          <w:lang w:val="en-US" w:eastAsia="en-US"/>
        </w:rPr>
        <w:t>modelele</w:t>
      </w:r>
      <w:proofErr w:type="spellEnd"/>
      <w:r w:rsidRPr="002F0347">
        <w:rPr>
          <w:rFonts w:eastAsia="Times New Roman"/>
          <w:lang w:val="en-US" w:eastAsia="en-US"/>
        </w:rPr>
        <w:t xml:space="preserve"> de </w:t>
      </w:r>
      <w:proofErr w:type="spellStart"/>
      <w:r w:rsidRPr="002F0347">
        <w:rPr>
          <w:rFonts w:eastAsia="Times New Roman"/>
          <w:lang w:val="en-US" w:eastAsia="en-US"/>
        </w:rPr>
        <w:t>predicție</w:t>
      </w:r>
      <w:proofErr w:type="spellEnd"/>
      <w:r w:rsidRPr="002F0347">
        <w:rPr>
          <w:rFonts w:eastAsia="Times New Roman"/>
          <w:lang w:val="en-US" w:eastAsia="en-US"/>
        </w:rPr>
        <w:t xml:space="preserve"> </w:t>
      </w:r>
      <w:proofErr w:type="spellStart"/>
      <w:r w:rsidRPr="002F0347">
        <w:rPr>
          <w:rFonts w:eastAsia="Times New Roman"/>
          <w:lang w:val="en-US" w:eastAsia="en-US"/>
        </w:rPr>
        <w:t>avansate</w:t>
      </w:r>
      <w:proofErr w:type="spellEnd"/>
      <w:r w:rsidRPr="002F0347">
        <w:rPr>
          <w:rFonts w:eastAsia="Times New Roman"/>
          <w:lang w:val="en-US" w:eastAsia="en-US"/>
        </w:rPr>
        <w:t xml:space="preserve"> </w:t>
      </w:r>
      <w:proofErr w:type="spellStart"/>
      <w:r w:rsidRPr="002F0347">
        <w:rPr>
          <w:rFonts w:eastAsia="Times New Roman"/>
          <w:lang w:val="en-US" w:eastAsia="en-US"/>
        </w:rPr>
        <w:t>și</w:t>
      </w:r>
      <w:proofErr w:type="spellEnd"/>
      <w:r w:rsidRPr="002F0347">
        <w:rPr>
          <w:rFonts w:eastAsia="Times New Roman"/>
          <w:lang w:val="en-US" w:eastAsia="en-US"/>
        </w:rPr>
        <w:t xml:space="preserve"> </w:t>
      </w:r>
      <w:proofErr w:type="spellStart"/>
      <w:r w:rsidRPr="002F0347">
        <w:rPr>
          <w:rFonts w:eastAsia="Times New Roman"/>
          <w:lang w:val="en-US" w:eastAsia="en-US"/>
        </w:rPr>
        <w:t>tehnologiile</w:t>
      </w:r>
      <w:proofErr w:type="spellEnd"/>
      <w:r w:rsidRPr="002F0347">
        <w:rPr>
          <w:rFonts w:eastAsia="Times New Roman"/>
          <w:lang w:val="en-US" w:eastAsia="en-US"/>
        </w:rPr>
        <w:t xml:space="preserve"> blockchain.</w:t>
      </w:r>
    </w:p>
    <w:p w14:paraId="70DCB926" w14:textId="77777777" w:rsidR="002F0347" w:rsidRPr="000B3425" w:rsidRDefault="002F0347" w:rsidP="000B3425">
      <w:pPr>
        <w:suppressAutoHyphens w:val="0"/>
        <w:spacing w:before="100" w:beforeAutospacing="1" w:after="100" w:afterAutospacing="1"/>
        <w:ind w:firstLine="0"/>
        <w:rPr>
          <w:rFonts w:eastAsia="Times New Roman"/>
          <w:b/>
          <w:bCs/>
          <w:lang w:val="en-US" w:eastAsia="en-US"/>
        </w:rPr>
      </w:pPr>
      <w:proofErr w:type="spellStart"/>
      <w:r w:rsidRPr="000B3425">
        <w:rPr>
          <w:rFonts w:eastAsia="Times New Roman"/>
          <w:b/>
          <w:bCs/>
          <w:lang w:val="en-US" w:eastAsia="en-US"/>
        </w:rPr>
        <w:t>Referințe</w:t>
      </w:r>
      <w:proofErr w:type="spellEnd"/>
      <w:r w:rsidRPr="000B3425">
        <w:rPr>
          <w:rFonts w:eastAsia="Times New Roman"/>
          <w:b/>
          <w:bCs/>
          <w:lang w:val="en-US" w:eastAsia="en-US"/>
        </w:rPr>
        <w:t>:</w:t>
      </w:r>
    </w:p>
    <w:p w14:paraId="5EB7E3C9" w14:textId="77777777" w:rsidR="002F0347" w:rsidRPr="002F0347" w:rsidRDefault="002F0347" w:rsidP="000B3425">
      <w:pPr>
        <w:numPr>
          <w:ilvl w:val="0"/>
          <w:numId w:val="24"/>
        </w:numPr>
        <w:suppressAutoHyphens w:val="0"/>
        <w:spacing w:before="100" w:beforeAutospacing="1" w:after="100" w:afterAutospacing="1"/>
        <w:rPr>
          <w:rFonts w:eastAsia="Times New Roman"/>
          <w:lang w:val="en-US" w:eastAsia="en-US"/>
        </w:rPr>
      </w:pPr>
      <w:r w:rsidRPr="002F0347">
        <w:rPr>
          <w:rFonts w:eastAsia="Times New Roman"/>
          <w:lang w:val="en-US" w:eastAsia="en-US"/>
        </w:rPr>
        <w:t>Marinakis, V. et al. (2020). "Internet of Things and Blockchain: A Systematic Review in the Era of Industry 4.0." Sensors, 20(8), 2297.</w:t>
      </w:r>
    </w:p>
    <w:p w14:paraId="09BD7B08" w14:textId="5D8FD593" w:rsidR="001F0719" w:rsidRPr="00CC18CC" w:rsidRDefault="002F0347" w:rsidP="000B3425">
      <w:pPr>
        <w:numPr>
          <w:ilvl w:val="0"/>
          <w:numId w:val="24"/>
        </w:numPr>
        <w:suppressAutoHyphens w:val="0"/>
        <w:spacing w:before="100" w:beforeAutospacing="1" w:after="100" w:afterAutospacing="1"/>
        <w:rPr>
          <w:rFonts w:eastAsia="Times New Roman"/>
          <w:lang w:val="en-US" w:eastAsia="en-US"/>
        </w:rPr>
      </w:pPr>
      <w:proofErr w:type="spellStart"/>
      <w:r w:rsidRPr="002F0347">
        <w:rPr>
          <w:rFonts w:eastAsia="Times New Roman"/>
          <w:lang w:val="en-US" w:eastAsia="en-US"/>
        </w:rPr>
        <w:t>Mastrucci</w:t>
      </w:r>
      <w:proofErr w:type="spellEnd"/>
      <w:r w:rsidRPr="002F0347">
        <w:rPr>
          <w:rFonts w:eastAsia="Times New Roman"/>
          <w:lang w:val="en-US" w:eastAsia="en-US"/>
        </w:rPr>
        <w:t>, A. et al. (2020). "Big data and the environment: A literature review on opportunities, challenges, and changes." Journal of Big Data, 7(1), 1-29.</w:t>
      </w:r>
      <w:r w:rsidR="001F0719" w:rsidRPr="00296531">
        <w:rPr>
          <w:lang w:eastAsia="ko-KR"/>
        </w:rPr>
        <w:t xml:space="preserve"> </w:t>
      </w:r>
    </w:p>
    <w:p w14:paraId="4525947C" w14:textId="77777777" w:rsidR="009601F3" w:rsidRPr="00296531" w:rsidRDefault="009601F3" w:rsidP="0088186E">
      <w:pPr>
        <w:ind w:firstLine="0"/>
        <w:sectPr w:rsidR="009601F3" w:rsidRPr="00296531" w:rsidSect="00BB699B">
          <w:headerReference w:type="default" r:id="rId18"/>
          <w:pgSz w:w="11906" w:h="16838" w:code="9"/>
          <w:pgMar w:top="1440" w:right="1800" w:bottom="1440" w:left="1800" w:header="709" w:footer="720" w:gutter="0"/>
          <w:cols w:space="720"/>
          <w:titlePg/>
          <w:docGrid w:linePitch="360"/>
        </w:sectPr>
      </w:pPr>
    </w:p>
    <w:p w14:paraId="4DBE23D3" w14:textId="3B558512" w:rsidR="008F1B9F" w:rsidRDefault="00E83AF2" w:rsidP="009601F3">
      <w:pPr>
        <w:pStyle w:val="Heading1"/>
      </w:pPr>
      <w:r>
        <w:lastRenderedPageBreak/>
        <w:t>Implementarea aspectelor teoretice în cadrul proiectului</w:t>
      </w:r>
    </w:p>
    <w:p w14:paraId="31ADAED6" w14:textId="77777777" w:rsidR="00640753" w:rsidRDefault="00640753" w:rsidP="00933040">
      <w:pPr>
        <w:ind w:firstLine="0"/>
        <w:rPr>
          <w:color w:val="000000" w:themeColor="text1"/>
          <w:lang w:eastAsia="ko-KR"/>
        </w:rPr>
      </w:pPr>
    </w:p>
    <w:p w14:paraId="4370B9A7" w14:textId="65D42801" w:rsidR="00640753" w:rsidRDefault="00640753" w:rsidP="00640753">
      <w:pPr>
        <w:pStyle w:val="Heading2"/>
      </w:pPr>
      <w:r w:rsidRPr="00640753">
        <w:t xml:space="preserve"> </w:t>
      </w:r>
      <w:proofErr w:type="spellStart"/>
      <w:r w:rsidRPr="00640753">
        <w:t>Preprocesarea</w:t>
      </w:r>
      <w:proofErr w:type="spellEnd"/>
      <w:r w:rsidRPr="00640753">
        <w:t xml:space="preserve"> </w:t>
      </w:r>
      <w:proofErr w:type="spellStart"/>
      <w:r w:rsidRPr="00640753">
        <w:t>datelor</w:t>
      </w:r>
      <w:proofErr w:type="spellEnd"/>
    </w:p>
    <w:p w14:paraId="5C673CFB" w14:textId="77777777" w:rsidR="00AB7906" w:rsidRPr="00AB7906" w:rsidRDefault="00AB7906" w:rsidP="00AB7906">
      <w:pPr>
        <w:rPr>
          <w:lang w:val="x-none" w:eastAsia="ko-KR"/>
        </w:rPr>
      </w:pPr>
    </w:p>
    <w:p w14:paraId="568F15BB" w14:textId="6F722FDB" w:rsidR="00640753" w:rsidRDefault="00640753" w:rsidP="00640753">
      <w:pPr>
        <w:rPr>
          <w:color w:val="000000" w:themeColor="text1"/>
          <w:lang w:eastAsia="ko-KR"/>
        </w:rPr>
      </w:pPr>
      <w:r w:rsidRPr="00640753">
        <w:rPr>
          <w:color w:val="000000" w:themeColor="text1"/>
          <w:lang w:eastAsia="ko-KR"/>
        </w:rPr>
        <w:t>Pentru a pregăti datele pentru analiză</w:t>
      </w:r>
      <w:r w:rsidR="003C76B9">
        <w:rPr>
          <w:color w:val="000000" w:themeColor="text1"/>
          <w:lang w:eastAsia="ko-KR"/>
        </w:rPr>
        <w:t xml:space="preserve"> în RapidMiner Ai Studio</w:t>
      </w:r>
      <w:r w:rsidRPr="00640753">
        <w:rPr>
          <w:color w:val="000000" w:themeColor="text1"/>
          <w:lang w:eastAsia="ko-KR"/>
        </w:rPr>
        <w:t>, am realizat mai mulți pași de preprocesare:</w:t>
      </w:r>
    </w:p>
    <w:p w14:paraId="3A19C925" w14:textId="77777777" w:rsidR="00933040" w:rsidRDefault="00933040" w:rsidP="00640753">
      <w:pPr>
        <w:rPr>
          <w:color w:val="000000" w:themeColor="text1"/>
          <w:lang w:eastAsia="ko-KR"/>
        </w:rPr>
      </w:pPr>
    </w:p>
    <w:p w14:paraId="28B6B392" w14:textId="43F16A46" w:rsidR="00933040" w:rsidRPr="00640753" w:rsidRDefault="00933040" w:rsidP="00933040">
      <w:pPr>
        <w:rPr>
          <w:color w:val="000000" w:themeColor="text1"/>
          <w:lang w:eastAsia="ko-KR"/>
        </w:rPr>
      </w:pPr>
      <w:r w:rsidRPr="00371F59">
        <w:rPr>
          <w:b/>
          <w:bCs/>
          <w:color w:val="000000" w:themeColor="text1"/>
          <w:lang w:eastAsia="ko-KR"/>
        </w:rPr>
        <w:t>Importul datelor:</w:t>
      </w:r>
      <w:r>
        <w:rPr>
          <w:color w:val="000000" w:themeColor="text1"/>
          <w:lang w:eastAsia="ko-KR"/>
        </w:rPr>
        <w:t xml:space="preserve"> Am încarcat baza de date Carbon Emission în aplicatie, aceasta fiind preluata de pe</w:t>
      </w:r>
      <w:r w:rsidR="00AB7906">
        <w:rPr>
          <w:color w:val="000000" w:themeColor="text1"/>
          <w:lang w:eastAsia="ko-KR"/>
        </w:rPr>
        <w:t xml:space="preserve"> site-ul</w:t>
      </w:r>
      <w:r>
        <w:rPr>
          <w:color w:val="000000" w:themeColor="text1"/>
          <w:lang w:eastAsia="ko-KR"/>
        </w:rPr>
        <w:t xml:space="preserve"> „Kaggle” din următorul link: </w:t>
      </w:r>
      <w:r>
        <w:rPr>
          <w:color w:val="000000" w:themeColor="text1"/>
          <w:lang w:eastAsia="ko-KR"/>
        </w:rPr>
        <w:fldChar w:fldCharType="begin"/>
      </w:r>
      <w:r>
        <w:rPr>
          <w:color w:val="000000" w:themeColor="text1"/>
          <w:lang w:eastAsia="ko-KR"/>
        </w:rPr>
        <w:instrText>HYPERLINK "</w:instrText>
      </w:r>
      <w:r w:rsidRPr="00933040">
        <w:rPr>
          <w:color w:val="000000" w:themeColor="text1"/>
          <w:lang w:eastAsia="ko-KR"/>
        </w:rPr>
        <w:instrText>https://www.kaggle.com/datasets/dumanmesut/individual-carbon-footprint-calculation</w:instrText>
      </w:r>
      <w:r>
        <w:rPr>
          <w:color w:val="000000" w:themeColor="text1"/>
          <w:lang w:eastAsia="ko-KR"/>
        </w:rPr>
        <w:instrText>"</w:instrText>
      </w:r>
      <w:r>
        <w:rPr>
          <w:color w:val="000000" w:themeColor="text1"/>
          <w:lang w:eastAsia="ko-KR"/>
        </w:rPr>
      </w:r>
      <w:r>
        <w:rPr>
          <w:color w:val="000000" w:themeColor="text1"/>
          <w:lang w:eastAsia="ko-KR"/>
        </w:rPr>
        <w:fldChar w:fldCharType="separate"/>
      </w:r>
      <w:r w:rsidRPr="00E9184C">
        <w:rPr>
          <w:rStyle w:val="Hyperlink"/>
          <w:lang w:eastAsia="ko-KR"/>
        </w:rPr>
        <w:t>https://www.kaggle.com/datasets/dumanmesut/individual-carbon-footprint-calculation</w:t>
      </w:r>
      <w:r>
        <w:rPr>
          <w:color w:val="000000" w:themeColor="text1"/>
          <w:lang w:eastAsia="ko-KR"/>
        </w:rPr>
        <w:fldChar w:fldCharType="end"/>
      </w:r>
      <w:r>
        <w:rPr>
          <w:color w:val="000000" w:themeColor="text1"/>
          <w:lang w:eastAsia="ko-KR"/>
        </w:rPr>
        <w:t xml:space="preserve"> .</w:t>
      </w:r>
    </w:p>
    <w:p w14:paraId="4A418D83" w14:textId="77777777" w:rsidR="00640753" w:rsidRPr="00640753" w:rsidRDefault="00640753" w:rsidP="00640753">
      <w:pPr>
        <w:rPr>
          <w:color w:val="000000" w:themeColor="text1"/>
          <w:lang w:eastAsia="ko-KR"/>
        </w:rPr>
      </w:pPr>
    </w:p>
    <w:p w14:paraId="36A9D9A7" w14:textId="202105A5" w:rsidR="00771819" w:rsidRPr="00771819" w:rsidRDefault="00640753" w:rsidP="00771819">
      <w:pPr>
        <w:rPr>
          <w:color w:val="000000" w:themeColor="text1"/>
          <w:lang w:eastAsia="ko-KR"/>
        </w:rPr>
      </w:pPr>
      <w:r w:rsidRPr="00AB7906">
        <w:rPr>
          <w:b/>
          <w:bCs/>
          <w:color w:val="000000" w:themeColor="text1"/>
          <w:lang w:eastAsia="ko-KR"/>
        </w:rPr>
        <w:t>Conversia categoriilor în valori numerice:</w:t>
      </w:r>
      <w:r w:rsidRPr="00640753">
        <w:rPr>
          <w:color w:val="000000" w:themeColor="text1"/>
          <w:lang w:eastAsia="ko-KR"/>
        </w:rPr>
        <w:t xml:space="preserve"> Unele coloane, cum ar fi Body Type, Sex, Diet, etc., sunt categorice. Am utilizat operatorul </w:t>
      </w:r>
      <w:r w:rsidR="003C76B9">
        <w:rPr>
          <w:color w:val="000000" w:themeColor="text1"/>
          <w:lang w:eastAsia="ko-KR"/>
        </w:rPr>
        <w:t>„</w:t>
      </w:r>
      <w:r w:rsidRPr="00640753">
        <w:rPr>
          <w:color w:val="000000" w:themeColor="text1"/>
          <w:lang w:eastAsia="ko-KR"/>
        </w:rPr>
        <w:t>Nominal to Numerical</w:t>
      </w:r>
      <w:r w:rsidR="003C76B9">
        <w:rPr>
          <w:color w:val="000000" w:themeColor="text1"/>
          <w:lang w:eastAsia="ko-KR"/>
        </w:rPr>
        <w:t>”</w:t>
      </w:r>
      <w:r w:rsidRPr="00640753">
        <w:rPr>
          <w:color w:val="000000" w:themeColor="text1"/>
          <w:lang w:eastAsia="ko-KR"/>
        </w:rPr>
        <w:t xml:space="preserve"> în RapidMiner pentru a le converti în valori numerice.</w:t>
      </w:r>
    </w:p>
    <w:p w14:paraId="3482AE80" w14:textId="5AFA29F0" w:rsidR="00640753" w:rsidRPr="00640753" w:rsidRDefault="00640753" w:rsidP="00640753">
      <w:pPr>
        <w:rPr>
          <w:color w:val="000000" w:themeColor="text1"/>
          <w:lang w:eastAsia="ko-KR"/>
        </w:rPr>
      </w:pPr>
    </w:p>
    <w:p w14:paraId="74C087F3" w14:textId="57EADBDD" w:rsidR="00771819" w:rsidRDefault="00640753" w:rsidP="00640753">
      <w:pPr>
        <w:rPr>
          <w:color w:val="000000" w:themeColor="text1"/>
          <w:lang w:eastAsia="ko-KR"/>
        </w:rPr>
      </w:pPr>
      <w:r w:rsidRPr="00371F59">
        <w:rPr>
          <w:b/>
          <w:bCs/>
          <w:color w:val="000000" w:themeColor="text1"/>
          <w:lang w:eastAsia="ko-KR"/>
        </w:rPr>
        <w:t>Normalizarea datelor:</w:t>
      </w:r>
      <w:r w:rsidRPr="00640753">
        <w:rPr>
          <w:color w:val="000000" w:themeColor="text1"/>
          <w:lang w:eastAsia="ko-KR"/>
        </w:rPr>
        <w:t xml:space="preserve"> </w:t>
      </w:r>
      <w:r w:rsidR="00850112" w:rsidRPr="00850112">
        <w:rPr>
          <w:color w:val="000000" w:themeColor="text1"/>
          <w:lang w:eastAsia="ko-KR"/>
        </w:rPr>
        <w:t xml:space="preserve">Am normalizat datele utilizând operatorul </w:t>
      </w:r>
      <w:r w:rsidR="00850112">
        <w:rPr>
          <w:color w:val="000000" w:themeColor="text1"/>
          <w:lang w:eastAsia="ko-KR"/>
        </w:rPr>
        <w:t>„</w:t>
      </w:r>
      <w:r w:rsidR="00850112" w:rsidRPr="00850112">
        <w:rPr>
          <w:color w:val="000000" w:themeColor="text1"/>
          <w:lang w:eastAsia="ko-KR"/>
        </w:rPr>
        <w:t>Multiply</w:t>
      </w:r>
      <w:r w:rsidR="00850112">
        <w:rPr>
          <w:color w:val="000000" w:themeColor="text1"/>
          <w:lang w:eastAsia="ko-KR"/>
        </w:rPr>
        <w:t>”</w:t>
      </w:r>
      <w:r w:rsidR="00850112" w:rsidRPr="00850112">
        <w:rPr>
          <w:color w:val="000000" w:themeColor="text1"/>
          <w:lang w:eastAsia="ko-KR"/>
        </w:rPr>
        <w:t>, pentru a asigura că toate variabilele au aceeași unitate de măsură și contribuie echitabil la model.</w:t>
      </w:r>
    </w:p>
    <w:p w14:paraId="61229281" w14:textId="77777777" w:rsidR="00850112" w:rsidRDefault="00850112" w:rsidP="00640753">
      <w:pPr>
        <w:rPr>
          <w:color w:val="000000" w:themeColor="text1"/>
          <w:lang w:eastAsia="ko-KR"/>
        </w:rPr>
      </w:pPr>
    </w:p>
    <w:p w14:paraId="327FB370" w14:textId="77777777" w:rsidR="00850112" w:rsidRDefault="00850112" w:rsidP="00640753">
      <w:pPr>
        <w:rPr>
          <w:color w:val="000000" w:themeColor="text1"/>
          <w:lang w:eastAsia="ko-KR"/>
        </w:rPr>
      </w:pPr>
    </w:p>
    <w:p w14:paraId="3BED957E" w14:textId="77777777" w:rsidR="00850112" w:rsidRDefault="00850112" w:rsidP="00640753">
      <w:pPr>
        <w:rPr>
          <w:color w:val="000000" w:themeColor="text1"/>
          <w:lang w:eastAsia="ko-KR"/>
        </w:rPr>
      </w:pPr>
    </w:p>
    <w:p w14:paraId="4E0345A4" w14:textId="38DC4462" w:rsidR="00771819" w:rsidRDefault="00771819" w:rsidP="00640753">
      <w:pPr>
        <w:rPr>
          <w:color w:val="000000" w:themeColor="text1"/>
          <w:lang w:eastAsia="ko-KR"/>
        </w:rPr>
      </w:pPr>
      <w:r w:rsidRPr="00A6132C">
        <w:rPr>
          <w:noProof/>
          <w:lang w:val="en-US" w:eastAsia="en-US"/>
        </w:rPr>
        <w:drawing>
          <wp:anchor distT="0" distB="0" distL="114300" distR="114300" simplePos="0" relativeHeight="251658240" behindDoc="0" locked="0" layoutInCell="1" allowOverlap="1" wp14:anchorId="16575494" wp14:editId="3974A8AD">
            <wp:simplePos x="0" y="0"/>
            <wp:positionH relativeFrom="margin">
              <wp:posOffset>-61306</wp:posOffset>
            </wp:positionH>
            <wp:positionV relativeFrom="paragraph">
              <wp:posOffset>113086</wp:posOffset>
            </wp:positionV>
            <wp:extent cx="5564760" cy="2424768"/>
            <wp:effectExtent l="0" t="0" r="0" b="0"/>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64760" cy="24247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6B442" w14:textId="70599CAB" w:rsidR="00771819" w:rsidRDefault="00771819" w:rsidP="00640753">
      <w:pPr>
        <w:rPr>
          <w:color w:val="000000" w:themeColor="text1"/>
          <w:lang w:eastAsia="ko-KR"/>
        </w:rPr>
      </w:pPr>
    </w:p>
    <w:p w14:paraId="6BC3FFC8" w14:textId="6D6D5B33" w:rsidR="00771819" w:rsidRDefault="00771819" w:rsidP="00640753">
      <w:pPr>
        <w:rPr>
          <w:color w:val="000000" w:themeColor="text1"/>
          <w:lang w:eastAsia="ko-KR"/>
        </w:rPr>
      </w:pPr>
    </w:p>
    <w:p w14:paraId="35099007" w14:textId="77777777" w:rsidR="00771819" w:rsidRDefault="00771819" w:rsidP="00640753">
      <w:pPr>
        <w:rPr>
          <w:color w:val="000000" w:themeColor="text1"/>
          <w:lang w:eastAsia="ko-KR"/>
        </w:rPr>
      </w:pPr>
    </w:p>
    <w:p w14:paraId="3EFA552E" w14:textId="63B73E3B" w:rsidR="008526EE" w:rsidRDefault="008526EE" w:rsidP="00640753">
      <w:pPr>
        <w:rPr>
          <w:color w:val="000000" w:themeColor="text1"/>
          <w:lang w:eastAsia="ko-KR"/>
        </w:rPr>
      </w:pPr>
    </w:p>
    <w:p w14:paraId="0F50E491" w14:textId="77777777" w:rsidR="008526EE" w:rsidRDefault="008526EE" w:rsidP="00640753">
      <w:pPr>
        <w:rPr>
          <w:color w:val="000000" w:themeColor="text1"/>
          <w:lang w:eastAsia="ko-KR"/>
        </w:rPr>
      </w:pPr>
    </w:p>
    <w:p w14:paraId="4740F093" w14:textId="3DEC76FA" w:rsidR="008526EE" w:rsidRDefault="008526EE" w:rsidP="008526EE">
      <w:pPr>
        <w:pStyle w:val="Caption"/>
        <w:keepNext/>
      </w:pPr>
    </w:p>
    <w:p w14:paraId="7DC1B50F" w14:textId="6D8A1794" w:rsidR="00771819" w:rsidRDefault="00771819" w:rsidP="00771819">
      <w:pPr>
        <w:rPr>
          <w:lang w:eastAsia="ko-KR"/>
        </w:rPr>
      </w:pPr>
    </w:p>
    <w:p w14:paraId="7FAA826D" w14:textId="50A4D4FF" w:rsidR="00771819" w:rsidRDefault="00771819" w:rsidP="00771819">
      <w:pPr>
        <w:rPr>
          <w:lang w:eastAsia="ko-KR"/>
        </w:rPr>
      </w:pPr>
    </w:p>
    <w:p w14:paraId="3DA8F3D5" w14:textId="3A217327" w:rsidR="00771819" w:rsidRDefault="00771819" w:rsidP="00771819">
      <w:pPr>
        <w:rPr>
          <w:lang w:eastAsia="ko-KR"/>
        </w:rPr>
      </w:pPr>
    </w:p>
    <w:p w14:paraId="5EBDC3F4" w14:textId="64C945DD" w:rsidR="00771819" w:rsidRDefault="00771819" w:rsidP="00771819">
      <w:pPr>
        <w:rPr>
          <w:lang w:eastAsia="ko-KR"/>
        </w:rPr>
      </w:pPr>
    </w:p>
    <w:p w14:paraId="4515F646" w14:textId="736A0809" w:rsidR="00771819" w:rsidRDefault="00771819" w:rsidP="00771819">
      <w:pPr>
        <w:rPr>
          <w:lang w:eastAsia="ko-KR"/>
        </w:rPr>
      </w:pPr>
    </w:p>
    <w:p w14:paraId="3EB55C0E" w14:textId="7BAE0F43" w:rsidR="00771819" w:rsidRDefault="00771819" w:rsidP="00771819">
      <w:pPr>
        <w:rPr>
          <w:lang w:eastAsia="ko-KR"/>
        </w:rPr>
      </w:pPr>
    </w:p>
    <w:p w14:paraId="2216D151" w14:textId="68B79AF4" w:rsidR="00771819" w:rsidRDefault="00771819" w:rsidP="00771819">
      <w:pPr>
        <w:rPr>
          <w:lang w:eastAsia="ko-KR"/>
        </w:rPr>
      </w:pPr>
    </w:p>
    <w:p w14:paraId="29D6E95B" w14:textId="77777777" w:rsidR="00771819" w:rsidRPr="00771819" w:rsidRDefault="00771819" w:rsidP="00771819">
      <w:pPr>
        <w:rPr>
          <w:lang w:eastAsia="ko-KR"/>
        </w:rPr>
      </w:pPr>
    </w:p>
    <w:p w14:paraId="215A0AA6" w14:textId="75CB1507" w:rsidR="008526EE" w:rsidRPr="00AB7906" w:rsidRDefault="008526EE" w:rsidP="008526EE">
      <w:pPr>
        <w:pStyle w:val="Caption"/>
        <w:rPr>
          <w:b/>
          <w:bCs/>
          <w:sz w:val="16"/>
          <w:szCs w:val="16"/>
        </w:rPr>
      </w:pPr>
      <w:bookmarkStart w:id="14" w:name="_Ref66601188"/>
      <w:r w:rsidRPr="00AB7906">
        <w:rPr>
          <w:b/>
          <w:bCs/>
        </w:rPr>
        <w:t xml:space="preserve">Figura  </w:t>
      </w:r>
      <w:r w:rsidRPr="00AB7906">
        <w:rPr>
          <w:b/>
          <w:bCs/>
        </w:rPr>
        <w:fldChar w:fldCharType="begin"/>
      </w:r>
      <w:r w:rsidRPr="00AB7906">
        <w:rPr>
          <w:b/>
          <w:bCs/>
        </w:rPr>
        <w:instrText xml:space="preserve"> STYLEREF 1 \s </w:instrText>
      </w:r>
      <w:r w:rsidRPr="00AB7906">
        <w:rPr>
          <w:b/>
          <w:bCs/>
        </w:rPr>
        <w:fldChar w:fldCharType="separate"/>
      </w:r>
      <w:r w:rsidRPr="00AB7906">
        <w:rPr>
          <w:b/>
          <w:bCs/>
          <w:noProof/>
        </w:rPr>
        <w:t>4</w:t>
      </w:r>
      <w:r w:rsidRPr="00AB7906">
        <w:rPr>
          <w:b/>
          <w:bCs/>
        </w:rPr>
        <w:fldChar w:fldCharType="end"/>
      </w:r>
      <w:r w:rsidRPr="00AB7906">
        <w:rPr>
          <w:b/>
          <w:bCs/>
        </w:rPr>
        <w:t>.</w:t>
      </w:r>
      <w:r w:rsidRPr="00AB7906">
        <w:rPr>
          <w:b/>
          <w:bCs/>
        </w:rPr>
        <w:fldChar w:fldCharType="begin"/>
      </w:r>
      <w:r w:rsidRPr="00AB7906">
        <w:rPr>
          <w:b/>
          <w:bCs/>
        </w:rPr>
        <w:instrText xml:space="preserve"> SEQ Figura_ \* ARABIC \s 1 </w:instrText>
      </w:r>
      <w:r w:rsidRPr="00AB7906">
        <w:rPr>
          <w:b/>
          <w:bCs/>
        </w:rPr>
        <w:fldChar w:fldCharType="separate"/>
      </w:r>
      <w:r w:rsidRPr="00AB7906">
        <w:rPr>
          <w:b/>
          <w:bCs/>
          <w:noProof/>
        </w:rPr>
        <w:t>1</w:t>
      </w:r>
      <w:r w:rsidRPr="00AB7906">
        <w:rPr>
          <w:b/>
          <w:bCs/>
        </w:rPr>
        <w:fldChar w:fldCharType="end"/>
      </w:r>
      <w:bookmarkEnd w:id="14"/>
      <w:r w:rsidRPr="00AB7906">
        <w:rPr>
          <w:b/>
          <w:bCs/>
          <w:noProof/>
        </w:rPr>
        <w:t>. Baza de date Carbon Footprint</w:t>
      </w:r>
    </w:p>
    <w:p w14:paraId="71297C86" w14:textId="77777777" w:rsidR="008526EE" w:rsidRDefault="008526EE" w:rsidP="00640753">
      <w:pPr>
        <w:rPr>
          <w:color w:val="000000" w:themeColor="text1"/>
          <w:lang w:eastAsia="ko-KR"/>
        </w:rPr>
      </w:pPr>
    </w:p>
    <w:p w14:paraId="3B234220" w14:textId="3EF4525E" w:rsidR="00640753" w:rsidRDefault="00640753" w:rsidP="00640753">
      <w:pPr>
        <w:rPr>
          <w:color w:val="000000" w:themeColor="text1"/>
          <w:lang w:eastAsia="ko-KR"/>
        </w:rPr>
      </w:pPr>
    </w:p>
    <w:p w14:paraId="1036C018" w14:textId="77777777" w:rsidR="00850112" w:rsidRDefault="00850112" w:rsidP="00640753">
      <w:pPr>
        <w:rPr>
          <w:color w:val="000000" w:themeColor="text1"/>
          <w:lang w:eastAsia="ko-KR"/>
        </w:rPr>
      </w:pPr>
    </w:p>
    <w:p w14:paraId="73A2935C" w14:textId="77777777" w:rsidR="00850112" w:rsidRDefault="00850112" w:rsidP="00640753">
      <w:pPr>
        <w:rPr>
          <w:color w:val="000000" w:themeColor="text1"/>
          <w:lang w:eastAsia="ko-KR"/>
        </w:rPr>
      </w:pPr>
    </w:p>
    <w:p w14:paraId="371D65C7" w14:textId="77777777" w:rsidR="00850112" w:rsidRDefault="00850112" w:rsidP="00640753">
      <w:pPr>
        <w:rPr>
          <w:color w:val="000000" w:themeColor="text1"/>
          <w:lang w:eastAsia="ko-KR"/>
        </w:rPr>
      </w:pPr>
    </w:p>
    <w:p w14:paraId="5BF1FB10" w14:textId="77777777" w:rsidR="00850112" w:rsidRPr="00640753" w:rsidRDefault="00850112" w:rsidP="00640753">
      <w:pPr>
        <w:rPr>
          <w:color w:val="000000" w:themeColor="text1"/>
          <w:lang w:eastAsia="ko-KR"/>
        </w:rPr>
      </w:pPr>
    </w:p>
    <w:p w14:paraId="0D2D1F14" w14:textId="162F7179" w:rsidR="00640753" w:rsidRDefault="00640753" w:rsidP="00640753">
      <w:pPr>
        <w:pStyle w:val="Heading2"/>
      </w:pPr>
      <w:proofErr w:type="spellStart"/>
      <w:r w:rsidRPr="00640753">
        <w:t>Explorarea</w:t>
      </w:r>
      <w:proofErr w:type="spellEnd"/>
      <w:r w:rsidRPr="00640753">
        <w:t xml:space="preserve"> </w:t>
      </w:r>
      <w:proofErr w:type="spellStart"/>
      <w:r w:rsidRPr="00640753">
        <w:t>datelor</w:t>
      </w:r>
      <w:proofErr w:type="spellEnd"/>
    </w:p>
    <w:p w14:paraId="2F6B14AB" w14:textId="71CE86B1" w:rsidR="00640753" w:rsidRPr="00640753" w:rsidRDefault="00640753" w:rsidP="00640753">
      <w:pPr>
        <w:rPr>
          <w:color w:val="000000" w:themeColor="text1"/>
          <w:lang w:eastAsia="ko-KR"/>
        </w:rPr>
      </w:pPr>
    </w:p>
    <w:p w14:paraId="170E0268" w14:textId="181B3161" w:rsidR="00640753" w:rsidRPr="00640753" w:rsidRDefault="00640753" w:rsidP="00640753">
      <w:pPr>
        <w:rPr>
          <w:color w:val="000000" w:themeColor="text1"/>
          <w:lang w:eastAsia="ko-KR"/>
        </w:rPr>
      </w:pPr>
      <w:r w:rsidRPr="00640753">
        <w:rPr>
          <w:color w:val="000000" w:themeColor="text1"/>
          <w:lang w:eastAsia="ko-KR"/>
        </w:rPr>
        <w:t>Explorarea inițială a datelor a fost realizată folosind:</w:t>
      </w:r>
    </w:p>
    <w:p w14:paraId="0F7F15D8" w14:textId="77777777" w:rsidR="00640753" w:rsidRPr="00371F59" w:rsidRDefault="00640753" w:rsidP="00640753">
      <w:pPr>
        <w:rPr>
          <w:b/>
          <w:bCs/>
          <w:color w:val="000000" w:themeColor="text1"/>
          <w:lang w:eastAsia="ko-KR"/>
        </w:rPr>
      </w:pPr>
    </w:p>
    <w:p w14:paraId="1975AC94" w14:textId="351EE6C3" w:rsidR="00640753" w:rsidRDefault="00640753" w:rsidP="00640753">
      <w:pPr>
        <w:rPr>
          <w:color w:val="000000" w:themeColor="text1"/>
          <w:lang w:eastAsia="ko-KR"/>
        </w:rPr>
      </w:pPr>
      <w:r w:rsidRPr="00371F59">
        <w:rPr>
          <w:b/>
          <w:bCs/>
          <w:color w:val="000000" w:themeColor="text1"/>
          <w:lang w:eastAsia="ko-KR"/>
        </w:rPr>
        <w:t>Matricea de corelație:</w:t>
      </w:r>
      <w:r w:rsidRPr="00640753">
        <w:rPr>
          <w:color w:val="000000" w:themeColor="text1"/>
          <w:lang w:eastAsia="ko-KR"/>
        </w:rPr>
        <w:t xml:space="preserve"> Am utilizat operatorul </w:t>
      </w:r>
      <w:r w:rsidR="00850112">
        <w:rPr>
          <w:color w:val="000000" w:themeColor="text1"/>
          <w:lang w:eastAsia="ko-KR"/>
        </w:rPr>
        <w:t>„</w:t>
      </w:r>
      <w:r w:rsidRPr="00640753">
        <w:rPr>
          <w:color w:val="000000" w:themeColor="text1"/>
          <w:lang w:eastAsia="ko-KR"/>
        </w:rPr>
        <w:t>Correlation Matrix</w:t>
      </w:r>
      <w:r w:rsidR="00850112">
        <w:rPr>
          <w:color w:val="000000" w:themeColor="text1"/>
          <w:lang w:eastAsia="ko-KR"/>
        </w:rPr>
        <w:t>”</w:t>
      </w:r>
      <w:r w:rsidRPr="00640753">
        <w:rPr>
          <w:color w:val="000000" w:themeColor="text1"/>
          <w:lang w:eastAsia="ko-KR"/>
        </w:rPr>
        <w:t xml:space="preserve"> pentru a identifica relațiile dintre diferite variabile și amprenta de carbon. Aceasta ne-a permis să identificăm factorii cu cel mai mare impact asupra amprentei de carbon.</w:t>
      </w:r>
    </w:p>
    <w:p w14:paraId="21E61BB0" w14:textId="77777777" w:rsidR="00640753" w:rsidRPr="00640753" w:rsidRDefault="00640753" w:rsidP="00640753">
      <w:pPr>
        <w:rPr>
          <w:color w:val="000000" w:themeColor="text1"/>
          <w:lang w:eastAsia="ko-KR"/>
        </w:rPr>
      </w:pPr>
    </w:p>
    <w:p w14:paraId="526A6A94" w14:textId="77777777" w:rsidR="00640753" w:rsidRDefault="00640753" w:rsidP="00640753">
      <w:pPr>
        <w:rPr>
          <w:color w:val="000000" w:themeColor="text1"/>
          <w:lang w:eastAsia="ko-KR"/>
        </w:rPr>
      </w:pPr>
      <w:r w:rsidRPr="00371F59">
        <w:rPr>
          <w:b/>
          <w:bCs/>
          <w:color w:val="000000" w:themeColor="text1"/>
          <w:lang w:eastAsia="ko-KR"/>
        </w:rPr>
        <w:t>Vizualizări grafice:</w:t>
      </w:r>
      <w:r w:rsidRPr="00640753">
        <w:rPr>
          <w:color w:val="000000" w:themeColor="text1"/>
          <w:lang w:eastAsia="ko-KR"/>
        </w:rPr>
        <w:t xml:space="preserve"> Am creat diverse grafice și diagrame pentru a înțelege distribuția și relațiile dintre variabile.</w:t>
      </w:r>
    </w:p>
    <w:p w14:paraId="3A99408F" w14:textId="77777777" w:rsidR="00850112" w:rsidRDefault="00850112" w:rsidP="00640753">
      <w:pPr>
        <w:rPr>
          <w:color w:val="000000" w:themeColor="text1"/>
          <w:lang w:eastAsia="ko-KR"/>
        </w:rPr>
      </w:pPr>
    </w:p>
    <w:p w14:paraId="697269C9" w14:textId="77777777" w:rsidR="00850112" w:rsidRDefault="00850112" w:rsidP="00371F59">
      <w:pPr>
        <w:ind w:firstLine="0"/>
        <w:rPr>
          <w:color w:val="000000" w:themeColor="text1"/>
          <w:lang w:eastAsia="ko-KR"/>
        </w:rPr>
      </w:pPr>
    </w:p>
    <w:p w14:paraId="7BF4E883" w14:textId="77777777" w:rsidR="00850112" w:rsidRDefault="00850112" w:rsidP="00640753">
      <w:pPr>
        <w:rPr>
          <w:color w:val="000000" w:themeColor="text1"/>
          <w:lang w:eastAsia="ko-KR"/>
        </w:rPr>
      </w:pPr>
    </w:p>
    <w:p w14:paraId="4704FFDA" w14:textId="77777777" w:rsidR="00371F59" w:rsidRDefault="00371F59" w:rsidP="00371F59">
      <w:pPr>
        <w:keepNext/>
      </w:pPr>
      <w:r>
        <w:rPr>
          <w:noProof/>
          <w:color w:val="000000" w:themeColor="text1"/>
          <w:lang w:eastAsia="ko-KR"/>
        </w:rPr>
        <w:drawing>
          <wp:inline distT="0" distB="0" distL="0" distR="0" wp14:anchorId="5A68372D" wp14:editId="69F6AA27">
            <wp:extent cx="5274310" cy="2724150"/>
            <wp:effectExtent l="0" t="0" r="2540" b="0"/>
            <wp:docPr id="103027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77970" name="Picture 10302779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inline>
        </w:drawing>
      </w:r>
    </w:p>
    <w:p w14:paraId="12937BC2" w14:textId="77777777" w:rsidR="00850112" w:rsidRDefault="00850112" w:rsidP="00371F59">
      <w:pPr>
        <w:ind w:firstLine="0"/>
        <w:rPr>
          <w:color w:val="000000" w:themeColor="text1"/>
          <w:lang w:eastAsia="ko-KR"/>
        </w:rPr>
      </w:pPr>
    </w:p>
    <w:p w14:paraId="5BAD7AAF" w14:textId="5BCEAAA4" w:rsidR="00371F59" w:rsidRPr="00AB7906" w:rsidRDefault="00371F59" w:rsidP="00371F59">
      <w:pPr>
        <w:pStyle w:val="Caption"/>
        <w:rPr>
          <w:b/>
          <w:bCs/>
          <w:sz w:val="16"/>
          <w:szCs w:val="16"/>
        </w:rPr>
      </w:pPr>
      <w:r w:rsidRPr="00AB7906">
        <w:rPr>
          <w:b/>
          <w:bCs/>
        </w:rPr>
        <w:t xml:space="preserve">Figura  </w:t>
      </w:r>
      <w:r w:rsidRPr="00AB7906">
        <w:rPr>
          <w:b/>
          <w:bCs/>
        </w:rPr>
        <w:fldChar w:fldCharType="begin"/>
      </w:r>
      <w:r w:rsidRPr="00AB7906">
        <w:rPr>
          <w:b/>
          <w:bCs/>
        </w:rPr>
        <w:instrText xml:space="preserve"> STYLEREF 1 \s </w:instrText>
      </w:r>
      <w:r w:rsidRPr="00AB7906">
        <w:rPr>
          <w:b/>
          <w:bCs/>
        </w:rPr>
        <w:fldChar w:fldCharType="separate"/>
      </w:r>
      <w:r w:rsidRPr="00AB7906">
        <w:rPr>
          <w:b/>
          <w:bCs/>
          <w:noProof/>
        </w:rPr>
        <w:t>4</w:t>
      </w:r>
      <w:r w:rsidRPr="00AB7906">
        <w:rPr>
          <w:b/>
          <w:bCs/>
        </w:rPr>
        <w:fldChar w:fldCharType="end"/>
      </w:r>
      <w:r w:rsidRPr="00AB7906">
        <w:rPr>
          <w:b/>
          <w:bCs/>
        </w:rPr>
        <w:t>.2</w:t>
      </w:r>
      <w:r w:rsidRPr="00AB7906">
        <w:rPr>
          <w:b/>
          <w:bCs/>
          <w:noProof/>
        </w:rPr>
        <w:t>. Procesul din RapidMiner Ai Studio</w:t>
      </w:r>
    </w:p>
    <w:p w14:paraId="435AD5EF" w14:textId="77777777" w:rsidR="00640753" w:rsidRDefault="00640753" w:rsidP="00640753">
      <w:pPr>
        <w:rPr>
          <w:color w:val="000000" w:themeColor="text1"/>
          <w:lang w:eastAsia="ko-KR"/>
        </w:rPr>
      </w:pPr>
    </w:p>
    <w:p w14:paraId="0F5504F2" w14:textId="77777777" w:rsidR="00640753" w:rsidRDefault="00640753" w:rsidP="00640753">
      <w:pPr>
        <w:rPr>
          <w:color w:val="000000" w:themeColor="text1"/>
          <w:lang w:eastAsia="ko-KR"/>
        </w:rPr>
      </w:pPr>
    </w:p>
    <w:p w14:paraId="6FA1CF91" w14:textId="77777777" w:rsidR="00371F59" w:rsidRDefault="00371F59" w:rsidP="00640753">
      <w:pPr>
        <w:rPr>
          <w:color w:val="000000" w:themeColor="text1"/>
          <w:lang w:eastAsia="ko-KR"/>
        </w:rPr>
      </w:pPr>
    </w:p>
    <w:p w14:paraId="0D1237D0" w14:textId="77777777" w:rsidR="00371F59" w:rsidRPr="00640753" w:rsidRDefault="00371F59" w:rsidP="00640753">
      <w:pPr>
        <w:rPr>
          <w:color w:val="000000" w:themeColor="text1"/>
          <w:lang w:eastAsia="ko-KR"/>
        </w:rPr>
      </w:pPr>
    </w:p>
    <w:p w14:paraId="57878E2D" w14:textId="1F855E1A" w:rsidR="00640753" w:rsidRDefault="00640753" w:rsidP="00640753">
      <w:pPr>
        <w:pStyle w:val="Heading2"/>
      </w:pPr>
      <w:proofErr w:type="spellStart"/>
      <w:r w:rsidRPr="00640753">
        <w:t>Pregătirea</w:t>
      </w:r>
      <w:proofErr w:type="spellEnd"/>
      <w:r w:rsidRPr="00640753">
        <w:t xml:space="preserve"> </w:t>
      </w:r>
      <w:proofErr w:type="spellStart"/>
      <w:r w:rsidRPr="00640753">
        <w:t>datelor</w:t>
      </w:r>
      <w:proofErr w:type="spellEnd"/>
      <w:r w:rsidRPr="00640753">
        <w:t xml:space="preserve"> </w:t>
      </w:r>
      <w:proofErr w:type="spellStart"/>
      <w:r w:rsidRPr="00640753">
        <w:t>pentru</w:t>
      </w:r>
      <w:proofErr w:type="spellEnd"/>
      <w:r w:rsidRPr="00640753">
        <w:t xml:space="preserve"> </w:t>
      </w:r>
      <w:proofErr w:type="spellStart"/>
      <w:r w:rsidRPr="00640753">
        <w:t>modelare</w:t>
      </w:r>
      <w:proofErr w:type="spellEnd"/>
    </w:p>
    <w:p w14:paraId="19E31F1E" w14:textId="77777777" w:rsidR="00640753" w:rsidRPr="00640753" w:rsidRDefault="00640753" w:rsidP="00640753">
      <w:pPr>
        <w:rPr>
          <w:color w:val="000000" w:themeColor="text1"/>
          <w:lang w:eastAsia="ko-KR"/>
        </w:rPr>
      </w:pPr>
    </w:p>
    <w:p w14:paraId="06662918" w14:textId="2D55C3D6" w:rsidR="00640753" w:rsidRDefault="00640753" w:rsidP="00640753">
      <w:pPr>
        <w:rPr>
          <w:color w:val="000000" w:themeColor="text1"/>
          <w:lang w:eastAsia="ko-KR"/>
        </w:rPr>
      </w:pPr>
      <w:r w:rsidRPr="00371F59">
        <w:rPr>
          <w:b/>
          <w:bCs/>
          <w:color w:val="000000" w:themeColor="text1"/>
          <w:lang w:eastAsia="ko-KR"/>
        </w:rPr>
        <w:t xml:space="preserve">Setarea rolului variabilelor: </w:t>
      </w:r>
      <w:r w:rsidRPr="00640753">
        <w:rPr>
          <w:color w:val="000000" w:themeColor="text1"/>
          <w:lang w:eastAsia="ko-KR"/>
        </w:rPr>
        <w:t xml:space="preserve">Am utilizat operatorul </w:t>
      </w:r>
      <w:r w:rsidR="00AB7906">
        <w:rPr>
          <w:color w:val="000000" w:themeColor="text1"/>
          <w:lang w:eastAsia="ko-KR"/>
        </w:rPr>
        <w:t>„</w:t>
      </w:r>
      <w:r w:rsidRPr="00640753">
        <w:rPr>
          <w:color w:val="000000" w:themeColor="text1"/>
          <w:lang w:eastAsia="ko-KR"/>
        </w:rPr>
        <w:t>Set Role</w:t>
      </w:r>
      <w:r w:rsidR="00AB7906">
        <w:rPr>
          <w:color w:val="000000" w:themeColor="text1"/>
          <w:lang w:eastAsia="ko-KR"/>
        </w:rPr>
        <w:t>”</w:t>
      </w:r>
      <w:r w:rsidRPr="00640753">
        <w:rPr>
          <w:color w:val="000000" w:themeColor="text1"/>
          <w:lang w:eastAsia="ko-KR"/>
        </w:rPr>
        <w:t xml:space="preserve"> pentru a specifica variabila țintă (CarbonEmission)</w:t>
      </w:r>
      <w:r w:rsidR="00A33A62">
        <w:rPr>
          <w:color w:val="000000" w:themeColor="text1"/>
          <w:lang w:eastAsia="ko-KR"/>
        </w:rPr>
        <w:t>.</w:t>
      </w:r>
    </w:p>
    <w:p w14:paraId="539371BB" w14:textId="77777777" w:rsidR="00371F59" w:rsidRPr="00640753" w:rsidRDefault="00371F59" w:rsidP="00640753">
      <w:pPr>
        <w:rPr>
          <w:color w:val="000000" w:themeColor="text1"/>
          <w:lang w:eastAsia="ko-KR"/>
        </w:rPr>
      </w:pPr>
    </w:p>
    <w:p w14:paraId="4E25C5E1" w14:textId="41B1A087" w:rsidR="00640753" w:rsidRDefault="00640753" w:rsidP="00640753">
      <w:pPr>
        <w:rPr>
          <w:color w:val="000000" w:themeColor="text1"/>
          <w:lang w:eastAsia="ko-KR"/>
        </w:rPr>
      </w:pPr>
      <w:r w:rsidRPr="00371F59">
        <w:rPr>
          <w:b/>
          <w:bCs/>
          <w:color w:val="000000" w:themeColor="text1"/>
          <w:lang w:eastAsia="ko-KR"/>
        </w:rPr>
        <w:t>Împărțirea datelor:</w:t>
      </w:r>
      <w:r w:rsidRPr="00640753">
        <w:rPr>
          <w:color w:val="000000" w:themeColor="text1"/>
          <w:lang w:eastAsia="ko-KR"/>
        </w:rPr>
        <w:t xml:space="preserve"> Datele au fost împărțite în seturi de antrenament și testare folosind operatorul </w:t>
      </w:r>
      <w:r w:rsidR="00AB7906">
        <w:rPr>
          <w:color w:val="000000" w:themeColor="text1"/>
          <w:lang w:eastAsia="ko-KR"/>
        </w:rPr>
        <w:t>„</w:t>
      </w:r>
      <w:r w:rsidRPr="00640753">
        <w:rPr>
          <w:color w:val="000000" w:themeColor="text1"/>
          <w:lang w:eastAsia="ko-KR"/>
        </w:rPr>
        <w:t>Split Data</w:t>
      </w:r>
      <w:r w:rsidR="00AB7906">
        <w:rPr>
          <w:color w:val="000000" w:themeColor="text1"/>
          <w:lang w:eastAsia="ko-KR"/>
        </w:rPr>
        <w:t>”</w:t>
      </w:r>
      <w:r w:rsidRPr="00640753">
        <w:rPr>
          <w:color w:val="000000" w:themeColor="text1"/>
          <w:lang w:eastAsia="ko-KR"/>
        </w:rPr>
        <w:t>, asigurându-ne că modelul este testat pe date neutilizate în antrenament</w:t>
      </w:r>
      <w:r w:rsidR="007E20DA">
        <w:rPr>
          <w:color w:val="000000" w:themeColor="text1"/>
          <w:lang w:eastAsia="ko-KR"/>
        </w:rPr>
        <w:t xml:space="preserve">, acestea având rația de 0,3 si 0,7. </w:t>
      </w:r>
    </w:p>
    <w:p w14:paraId="12C1FBD3" w14:textId="77777777" w:rsidR="00640753" w:rsidRDefault="00640753" w:rsidP="00640753">
      <w:pPr>
        <w:rPr>
          <w:color w:val="000000" w:themeColor="text1"/>
          <w:lang w:eastAsia="ko-KR"/>
        </w:rPr>
      </w:pPr>
    </w:p>
    <w:p w14:paraId="241C14F6" w14:textId="77777777" w:rsidR="00371F59" w:rsidRDefault="00371F59" w:rsidP="00640753">
      <w:pPr>
        <w:rPr>
          <w:color w:val="000000" w:themeColor="text1"/>
          <w:lang w:eastAsia="ko-KR"/>
        </w:rPr>
      </w:pPr>
    </w:p>
    <w:p w14:paraId="2B07CCF4" w14:textId="77777777" w:rsidR="00371F59" w:rsidRDefault="00371F59" w:rsidP="00640753">
      <w:pPr>
        <w:rPr>
          <w:color w:val="000000" w:themeColor="text1"/>
          <w:lang w:eastAsia="ko-KR"/>
        </w:rPr>
      </w:pPr>
    </w:p>
    <w:p w14:paraId="059107B7" w14:textId="77777777" w:rsidR="00371F59" w:rsidRDefault="00371F59" w:rsidP="00640753">
      <w:pPr>
        <w:rPr>
          <w:color w:val="000000" w:themeColor="text1"/>
          <w:lang w:eastAsia="ko-KR"/>
        </w:rPr>
      </w:pPr>
    </w:p>
    <w:p w14:paraId="182371DC" w14:textId="77777777" w:rsidR="00371F59" w:rsidRPr="00E16E60" w:rsidRDefault="00371F59" w:rsidP="00640753">
      <w:pPr>
        <w:rPr>
          <w:color w:val="000000" w:themeColor="text1"/>
          <w:lang w:eastAsia="ko-KR"/>
        </w:rPr>
      </w:pPr>
    </w:p>
    <w:p w14:paraId="43982CC1" w14:textId="2C622CDF" w:rsidR="00640753" w:rsidRDefault="00640753" w:rsidP="00640753">
      <w:pPr>
        <w:pStyle w:val="Heading2"/>
      </w:pPr>
      <w:proofErr w:type="spellStart"/>
      <w:r>
        <w:t>Construirea</w:t>
      </w:r>
      <w:proofErr w:type="spellEnd"/>
      <w:r>
        <w:t xml:space="preserve"> </w:t>
      </w:r>
      <w:proofErr w:type="spellStart"/>
      <w:r>
        <w:t>modelelor</w:t>
      </w:r>
      <w:proofErr w:type="spellEnd"/>
      <w:r>
        <w:t xml:space="preserve"> predictive</w:t>
      </w:r>
    </w:p>
    <w:p w14:paraId="3A0E145A" w14:textId="77777777" w:rsidR="00640753" w:rsidRPr="00640753" w:rsidRDefault="00640753" w:rsidP="00640753">
      <w:pPr>
        <w:rPr>
          <w:lang w:eastAsia="ko-KR"/>
        </w:rPr>
      </w:pPr>
    </w:p>
    <w:p w14:paraId="33CF6A39" w14:textId="352CABB5" w:rsidR="0047006E" w:rsidRDefault="00640753" w:rsidP="00640753">
      <w:pPr>
        <w:pStyle w:val="NormalWeb"/>
        <w:jc w:val="both"/>
      </w:pPr>
      <w:r>
        <w:t>Am utilizat mai mult</w:t>
      </w:r>
      <w:r w:rsidR="0047006E">
        <w:t>i</w:t>
      </w:r>
      <w:r>
        <w:t xml:space="preserve"> algoritm</w:t>
      </w:r>
      <w:r w:rsidR="0047006E">
        <w:t>i</w:t>
      </w:r>
      <w:r>
        <w:t xml:space="preserve"> de învățare automată pentru a construi modele predictive și pentru a compara performanța acestora:</w:t>
      </w:r>
    </w:p>
    <w:p w14:paraId="0679AA5C" w14:textId="77777777" w:rsidR="00A65169" w:rsidRDefault="00A65169" w:rsidP="00640753">
      <w:pPr>
        <w:pStyle w:val="NormalWeb"/>
        <w:jc w:val="both"/>
      </w:pPr>
    </w:p>
    <w:p w14:paraId="219DFC8E" w14:textId="66F29A18" w:rsidR="0047006E" w:rsidRDefault="0047006E" w:rsidP="004B3128">
      <w:pPr>
        <w:pStyle w:val="NormalWeb"/>
        <w:numPr>
          <w:ilvl w:val="0"/>
          <w:numId w:val="29"/>
        </w:numPr>
      </w:pPr>
      <w:r>
        <w:rPr>
          <w:rStyle w:val="Strong"/>
        </w:rPr>
        <w:t>Arbore de decizie:</w:t>
      </w:r>
      <w:r>
        <w:t xml:space="preserve"> Am folosit operatorul „Decision Tree” pentru a crea un model explicabil și ușor de interpretat, care ne permite să vizualizăm criteriile de decizie utilizate pentru predicția amprentei de carbon.</w:t>
      </w:r>
    </w:p>
    <w:p w14:paraId="69077628" w14:textId="5CCDA191" w:rsidR="0047006E" w:rsidRPr="00A65169" w:rsidRDefault="00A65169" w:rsidP="0047006E">
      <w:pPr>
        <w:pStyle w:val="NormalWeb"/>
      </w:pPr>
      <w:r>
        <w:rPr>
          <w:noProof/>
        </w:rPr>
        <w:drawing>
          <wp:inline distT="0" distB="0" distL="0" distR="0" wp14:anchorId="509F6D2F" wp14:editId="56268206">
            <wp:extent cx="5274310" cy="3139440"/>
            <wp:effectExtent l="0" t="0" r="2540" b="3810"/>
            <wp:docPr id="1988476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6837" name="Picture 19884768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175325F5" w14:textId="4586CF38" w:rsidR="00A65169" w:rsidRDefault="00A65169" w:rsidP="00D22F1A">
      <w:pPr>
        <w:pStyle w:val="Caption"/>
        <w:rPr>
          <w:b/>
          <w:bCs/>
          <w:noProof/>
        </w:rPr>
      </w:pPr>
      <w:r w:rsidRPr="00AB7906">
        <w:rPr>
          <w:b/>
          <w:bCs/>
        </w:rPr>
        <w:t xml:space="preserve">Figura  </w:t>
      </w:r>
      <w:r w:rsidRPr="00AB7906">
        <w:rPr>
          <w:b/>
          <w:bCs/>
        </w:rPr>
        <w:fldChar w:fldCharType="begin"/>
      </w:r>
      <w:r w:rsidRPr="00AB7906">
        <w:rPr>
          <w:b/>
          <w:bCs/>
        </w:rPr>
        <w:instrText xml:space="preserve"> STYLEREF 1 \s </w:instrText>
      </w:r>
      <w:r w:rsidRPr="00AB7906">
        <w:rPr>
          <w:b/>
          <w:bCs/>
        </w:rPr>
        <w:fldChar w:fldCharType="separate"/>
      </w:r>
      <w:r w:rsidRPr="00AB7906">
        <w:rPr>
          <w:b/>
          <w:bCs/>
          <w:noProof/>
        </w:rPr>
        <w:t>4</w:t>
      </w:r>
      <w:r w:rsidRPr="00AB7906">
        <w:rPr>
          <w:b/>
          <w:bCs/>
        </w:rPr>
        <w:fldChar w:fldCharType="end"/>
      </w:r>
      <w:r w:rsidRPr="00AB7906">
        <w:rPr>
          <w:b/>
          <w:bCs/>
        </w:rPr>
        <w:t>.</w:t>
      </w:r>
      <w:r>
        <w:rPr>
          <w:b/>
          <w:bCs/>
        </w:rPr>
        <w:t>3</w:t>
      </w:r>
      <w:r w:rsidRPr="00AB7906">
        <w:rPr>
          <w:b/>
          <w:bCs/>
          <w:noProof/>
        </w:rPr>
        <w:t xml:space="preserve">. </w:t>
      </w:r>
      <w:r>
        <w:rPr>
          <w:b/>
          <w:bCs/>
          <w:noProof/>
        </w:rPr>
        <w:t>Decision Trees</w:t>
      </w:r>
    </w:p>
    <w:p w14:paraId="2E9995B5" w14:textId="77777777" w:rsidR="00D22F1A" w:rsidRDefault="00D22F1A" w:rsidP="00D22F1A">
      <w:pPr>
        <w:rPr>
          <w:lang w:eastAsia="ko-KR"/>
        </w:rPr>
      </w:pPr>
    </w:p>
    <w:p w14:paraId="15C318D2" w14:textId="77777777" w:rsidR="00D22F1A" w:rsidRPr="00D22F1A" w:rsidRDefault="00D22F1A" w:rsidP="00D22F1A">
      <w:pPr>
        <w:rPr>
          <w:lang w:eastAsia="ko-KR"/>
        </w:rPr>
      </w:pPr>
    </w:p>
    <w:p w14:paraId="46F3BB96" w14:textId="77777777" w:rsidR="00A65169" w:rsidRDefault="00A65169" w:rsidP="0047006E">
      <w:pPr>
        <w:pStyle w:val="NormalWeb"/>
        <w:rPr>
          <w:rFonts w:hAnsi="Symbol"/>
        </w:rPr>
      </w:pPr>
    </w:p>
    <w:p w14:paraId="44EE8D22" w14:textId="67EC54C4" w:rsidR="0047006E" w:rsidRDefault="0047006E" w:rsidP="004B3128">
      <w:pPr>
        <w:pStyle w:val="NormalWeb"/>
        <w:numPr>
          <w:ilvl w:val="0"/>
          <w:numId w:val="29"/>
        </w:numPr>
      </w:pPr>
      <w:r>
        <w:rPr>
          <w:rStyle w:val="Strong"/>
        </w:rPr>
        <w:t>Pădure aleatorie:</w:t>
      </w:r>
      <w:r>
        <w:t xml:space="preserve"> Am folosit operatorul ”Random Forest” pentru a construi un model robust, care combină predicțiile mai multor arbori de decizie pentru a reduce riscul de overfitting.</w:t>
      </w:r>
    </w:p>
    <w:p w14:paraId="56FDAFC3" w14:textId="77AA98B2" w:rsidR="00A65169" w:rsidRDefault="00A65169" w:rsidP="0047006E">
      <w:pPr>
        <w:pStyle w:val="NormalWeb"/>
      </w:pPr>
      <w:r>
        <w:rPr>
          <w:noProof/>
        </w:rPr>
        <w:lastRenderedPageBreak/>
        <w:drawing>
          <wp:inline distT="0" distB="0" distL="0" distR="0" wp14:anchorId="66B0DFB2" wp14:editId="7381D071">
            <wp:extent cx="5274310" cy="3117215"/>
            <wp:effectExtent l="0" t="0" r="2540" b="6985"/>
            <wp:docPr id="1824107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7342" name="Picture 182410734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117215"/>
                    </a:xfrm>
                    <a:prstGeom prst="rect">
                      <a:avLst/>
                    </a:prstGeom>
                  </pic:spPr>
                </pic:pic>
              </a:graphicData>
            </a:graphic>
          </wp:inline>
        </w:drawing>
      </w:r>
    </w:p>
    <w:p w14:paraId="28AFFA4D" w14:textId="73EF0A22" w:rsidR="00A65169" w:rsidRPr="00AB7906" w:rsidRDefault="00A65169" w:rsidP="00A65169">
      <w:pPr>
        <w:pStyle w:val="Caption"/>
        <w:rPr>
          <w:b/>
          <w:bCs/>
          <w:sz w:val="16"/>
          <w:szCs w:val="16"/>
        </w:rPr>
      </w:pPr>
      <w:r w:rsidRPr="00AB7906">
        <w:rPr>
          <w:b/>
          <w:bCs/>
        </w:rPr>
        <w:t xml:space="preserve">Figura  </w:t>
      </w:r>
      <w:r w:rsidRPr="00AB7906">
        <w:rPr>
          <w:b/>
          <w:bCs/>
        </w:rPr>
        <w:fldChar w:fldCharType="begin"/>
      </w:r>
      <w:r w:rsidRPr="00AB7906">
        <w:rPr>
          <w:b/>
          <w:bCs/>
        </w:rPr>
        <w:instrText xml:space="preserve"> STYLEREF 1 \s </w:instrText>
      </w:r>
      <w:r w:rsidRPr="00AB7906">
        <w:rPr>
          <w:b/>
          <w:bCs/>
        </w:rPr>
        <w:fldChar w:fldCharType="separate"/>
      </w:r>
      <w:r w:rsidRPr="00AB7906">
        <w:rPr>
          <w:b/>
          <w:bCs/>
          <w:noProof/>
        </w:rPr>
        <w:t>4</w:t>
      </w:r>
      <w:r w:rsidRPr="00AB7906">
        <w:rPr>
          <w:b/>
          <w:bCs/>
        </w:rPr>
        <w:fldChar w:fldCharType="end"/>
      </w:r>
      <w:r w:rsidRPr="00AB7906">
        <w:rPr>
          <w:b/>
          <w:bCs/>
        </w:rPr>
        <w:t>.</w:t>
      </w:r>
      <w:r>
        <w:rPr>
          <w:b/>
          <w:bCs/>
        </w:rPr>
        <w:t>4</w:t>
      </w:r>
      <w:r w:rsidRPr="00AB7906">
        <w:rPr>
          <w:b/>
          <w:bCs/>
          <w:noProof/>
        </w:rPr>
        <w:t xml:space="preserve">. </w:t>
      </w:r>
      <w:r>
        <w:rPr>
          <w:b/>
          <w:bCs/>
          <w:noProof/>
        </w:rPr>
        <w:t>Random Forest</w:t>
      </w:r>
    </w:p>
    <w:p w14:paraId="7A59A20B" w14:textId="77777777" w:rsidR="00A65169" w:rsidRDefault="00A65169" w:rsidP="0047006E">
      <w:pPr>
        <w:pStyle w:val="NormalWeb"/>
      </w:pPr>
    </w:p>
    <w:p w14:paraId="7EFE1DD9" w14:textId="1B26180E" w:rsidR="00A65169" w:rsidRDefault="0047006E" w:rsidP="004B3128">
      <w:pPr>
        <w:pStyle w:val="NormalWeb"/>
        <w:numPr>
          <w:ilvl w:val="0"/>
          <w:numId w:val="29"/>
        </w:numPr>
      </w:pPr>
      <w:r>
        <w:rPr>
          <w:rStyle w:val="Strong"/>
        </w:rPr>
        <w:t>Gradient Boosted Trees:</w:t>
      </w:r>
      <w:r>
        <w:t xml:space="preserve"> Am utilizat operatorul „Gradient Boosted Trees” pentru a construi un model performant care corectează greșelile modelelor anterioare și oferă predicții precise.</w:t>
      </w:r>
    </w:p>
    <w:p w14:paraId="0EA91803" w14:textId="424F8069" w:rsidR="0047006E" w:rsidRDefault="00A65169" w:rsidP="0047006E">
      <w:pPr>
        <w:pStyle w:val="NormalWeb"/>
      </w:pPr>
      <w:r>
        <w:rPr>
          <w:noProof/>
        </w:rPr>
        <w:drawing>
          <wp:inline distT="0" distB="0" distL="0" distR="0" wp14:anchorId="0B463E73" wp14:editId="2DFA39A2">
            <wp:extent cx="5274310" cy="3142615"/>
            <wp:effectExtent l="0" t="0" r="2540" b="635"/>
            <wp:docPr id="1586982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2161" name="Picture 158698216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142615"/>
                    </a:xfrm>
                    <a:prstGeom prst="rect">
                      <a:avLst/>
                    </a:prstGeom>
                  </pic:spPr>
                </pic:pic>
              </a:graphicData>
            </a:graphic>
          </wp:inline>
        </w:drawing>
      </w:r>
    </w:p>
    <w:p w14:paraId="4CE55492" w14:textId="6DDC7C90" w:rsidR="00A65169" w:rsidRPr="00AB7906" w:rsidRDefault="00A65169" w:rsidP="00D22F1A">
      <w:pPr>
        <w:pStyle w:val="Caption"/>
        <w:ind w:left="2160"/>
        <w:jc w:val="both"/>
        <w:rPr>
          <w:b/>
          <w:bCs/>
          <w:sz w:val="16"/>
          <w:szCs w:val="16"/>
        </w:rPr>
      </w:pPr>
      <w:r w:rsidRPr="00AB7906">
        <w:rPr>
          <w:b/>
          <w:bCs/>
        </w:rPr>
        <w:t xml:space="preserve">Figura  </w:t>
      </w:r>
      <w:r w:rsidRPr="00AB7906">
        <w:rPr>
          <w:b/>
          <w:bCs/>
        </w:rPr>
        <w:fldChar w:fldCharType="begin"/>
      </w:r>
      <w:r w:rsidRPr="00AB7906">
        <w:rPr>
          <w:b/>
          <w:bCs/>
        </w:rPr>
        <w:instrText xml:space="preserve"> STYLEREF 1 \s </w:instrText>
      </w:r>
      <w:r w:rsidRPr="00AB7906">
        <w:rPr>
          <w:b/>
          <w:bCs/>
        </w:rPr>
        <w:fldChar w:fldCharType="separate"/>
      </w:r>
      <w:r w:rsidRPr="00AB7906">
        <w:rPr>
          <w:b/>
          <w:bCs/>
          <w:noProof/>
        </w:rPr>
        <w:t>4</w:t>
      </w:r>
      <w:r w:rsidRPr="00AB7906">
        <w:rPr>
          <w:b/>
          <w:bCs/>
        </w:rPr>
        <w:fldChar w:fldCharType="end"/>
      </w:r>
      <w:r w:rsidRPr="00AB7906">
        <w:rPr>
          <w:b/>
          <w:bCs/>
        </w:rPr>
        <w:t>.</w:t>
      </w:r>
      <w:r>
        <w:rPr>
          <w:b/>
          <w:bCs/>
        </w:rPr>
        <w:t>5</w:t>
      </w:r>
      <w:r w:rsidRPr="00AB7906">
        <w:rPr>
          <w:b/>
          <w:bCs/>
          <w:noProof/>
        </w:rPr>
        <w:t xml:space="preserve">. </w:t>
      </w:r>
      <w:r>
        <w:rPr>
          <w:b/>
          <w:bCs/>
          <w:noProof/>
        </w:rPr>
        <w:t>Gradient Boosted Trees</w:t>
      </w:r>
    </w:p>
    <w:p w14:paraId="36E9CF3B" w14:textId="77777777" w:rsidR="00504716" w:rsidRPr="00296531" w:rsidRDefault="00504716" w:rsidP="009601F3"/>
    <w:p w14:paraId="5352968F" w14:textId="77777777" w:rsidR="00504716" w:rsidRPr="00296531" w:rsidRDefault="00504716" w:rsidP="009601F3"/>
    <w:p w14:paraId="5C821F42" w14:textId="77777777" w:rsidR="009601F3" w:rsidRPr="00296531" w:rsidRDefault="009601F3" w:rsidP="0088186E">
      <w:pPr>
        <w:suppressAutoHyphens w:val="0"/>
        <w:spacing w:after="200" w:line="276" w:lineRule="auto"/>
        <w:ind w:firstLine="0"/>
        <w:sectPr w:rsidR="009601F3" w:rsidRPr="00296531" w:rsidSect="00BB699B">
          <w:headerReference w:type="default" r:id="rId24"/>
          <w:pgSz w:w="11906" w:h="16838" w:code="9"/>
          <w:pgMar w:top="1440" w:right="1800" w:bottom="1440" w:left="1800" w:header="709" w:footer="720" w:gutter="0"/>
          <w:cols w:space="720"/>
          <w:titlePg/>
          <w:docGrid w:linePitch="360"/>
        </w:sectPr>
      </w:pPr>
    </w:p>
    <w:p w14:paraId="06F61B0B" w14:textId="159CF8D1" w:rsidR="000305E5" w:rsidRPr="00296531" w:rsidRDefault="00E83AF2" w:rsidP="009601F3">
      <w:pPr>
        <w:pStyle w:val="Heading1"/>
      </w:pPr>
      <w:r>
        <w:lastRenderedPageBreak/>
        <w:t>Testare și validare</w:t>
      </w:r>
    </w:p>
    <w:p w14:paraId="31EF0324" w14:textId="2482B7CD" w:rsidR="006E2387" w:rsidRDefault="005F3E8C" w:rsidP="00850112">
      <w:pPr>
        <w:pStyle w:val="NormalWeb"/>
        <w:rPr>
          <w:lang w:val="en-US"/>
        </w:rPr>
      </w:pPr>
      <w:r>
        <w:rPr>
          <w:lang w:val="en-US"/>
        </w:rPr>
        <w:t>*******************************</w:t>
      </w:r>
    </w:p>
    <w:p w14:paraId="7CB2791D" w14:textId="3AC62930" w:rsidR="00850112" w:rsidRDefault="00850112" w:rsidP="00675682">
      <w:pPr>
        <w:pStyle w:val="Heading2"/>
      </w:pPr>
      <w:proofErr w:type="spellStart"/>
      <w:r>
        <w:t>Metodologia</w:t>
      </w:r>
      <w:proofErr w:type="spellEnd"/>
      <w:r>
        <w:t xml:space="preserve"> de </w:t>
      </w:r>
      <w:proofErr w:type="spellStart"/>
      <w:r>
        <w:t>testare</w:t>
      </w:r>
      <w:proofErr w:type="spellEnd"/>
    </w:p>
    <w:p w14:paraId="42D5F1A0" w14:textId="77777777" w:rsidR="009E76AC" w:rsidRPr="009E76AC" w:rsidRDefault="009E76AC" w:rsidP="009E76AC">
      <w:pPr>
        <w:rPr>
          <w:lang w:val="x-none" w:eastAsia="ko-KR"/>
        </w:rPr>
      </w:pPr>
    </w:p>
    <w:p w14:paraId="4DE2945F" w14:textId="5A48999F" w:rsidR="009E76AC" w:rsidRDefault="009E76AC" w:rsidP="009E76AC">
      <w:pPr>
        <w:rPr>
          <w:lang w:val="x-none" w:eastAsia="ko-KR"/>
        </w:rPr>
      </w:pPr>
      <w:r w:rsidRPr="009E76AC">
        <w:rPr>
          <w:lang w:val="x-none" w:eastAsia="ko-KR"/>
        </w:rPr>
        <w:t xml:space="preserve">Am </w:t>
      </w:r>
      <w:proofErr w:type="spellStart"/>
      <w:r w:rsidRPr="009E76AC">
        <w:rPr>
          <w:lang w:val="x-none" w:eastAsia="ko-KR"/>
        </w:rPr>
        <w:t>folosit</w:t>
      </w:r>
      <w:proofErr w:type="spellEnd"/>
      <w:r w:rsidRPr="009E76AC">
        <w:rPr>
          <w:lang w:val="x-none" w:eastAsia="ko-KR"/>
        </w:rPr>
        <w:t xml:space="preserve"> </w:t>
      </w:r>
      <w:proofErr w:type="spellStart"/>
      <w:r w:rsidRPr="009E76AC">
        <w:rPr>
          <w:lang w:val="x-none" w:eastAsia="ko-KR"/>
        </w:rPr>
        <w:t>matricea</w:t>
      </w:r>
      <w:proofErr w:type="spellEnd"/>
      <w:r w:rsidRPr="009E76AC">
        <w:rPr>
          <w:lang w:val="x-none" w:eastAsia="ko-KR"/>
        </w:rPr>
        <w:t xml:space="preserve"> de </w:t>
      </w:r>
      <w:proofErr w:type="spellStart"/>
      <w:r w:rsidRPr="009E76AC">
        <w:rPr>
          <w:lang w:val="x-none" w:eastAsia="ko-KR"/>
        </w:rPr>
        <w:t>corelații</w:t>
      </w:r>
      <w:proofErr w:type="spellEnd"/>
      <w:r w:rsidRPr="009E76AC">
        <w:rPr>
          <w:lang w:val="x-none" w:eastAsia="ko-KR"/>
        </w:rPr>
        <w:t xml:space="preserve"> </w:t>
      </w:r>
      <w:proofErr w:type="spellStart"/>
      <w:r w:rsidRPr="009E76AC">
        <w:rPr>
          <w:lang w:val="x-none" w:eastAsia="ko-KR"/>
        </w:rPr>
        <w:t>pentru</w:t>
      </w:r>
      <w:proofErr w:type="spellEnd"/>
      <w:r w:rsidRPr="009E76AC">
        <w:rPr>
          <w:lang w:val="x-none" w:eastAsia="ko-KR"/>
        </w:rPr>
        <w:t xml:space="preserve"> a </w:t>
      </w:r>
      <w:proofErr w:type="spellStart"/>
      <w:r w:rsidRPr="009E76AC">
        <w:rPr>
          <w:lang w:val="x-none" w:eastAsia="ko-KR"/>
        </w:rPr>
        <w:t>identifica</w:t>
      </w:r>
      <w:proofErr w:type="spellEnd"/>
      <w:r w:rsidRPr="009E76AC">
        <w:rPr>
          <w:lang w:val="x-none" w:eastAsia="ko-KR"/>
        </w:rPr>
        <w:t xml:space="preserve"> </w:t>
      </w:r>
      <w:proofErr w:type="spellStart"/>
      <w:r w:rsidRPr="009E76AC">
        <w:rPr>
          <w:lang w:val="x-none" w:eastAsia="ko-KR"/>
        </w:rPr>
        <w:t>relațiile</w:t>
      </w:r>
      <w:proofErr w:type="spellEnd"/>
      <w:r w:rsidRPr="009E76AC">
        <w:rPr>
          <w:lang w:val="x-none" w:eastAsia="ko-KR"/>
        </w:rPr>
        <w:t xml:space="preserve"> </w:t>
      </w:r>
      <w:proofErr w:type="spellStart"/>
      <w:r w:rsidRPr="009E76AC">
        <w:rPr>
          <w:lang w:val="x-none" w:eastAsia="ko-KR"/>
        </w:rPr>
        <w:t>dintre</w:t>
      </w:r>
      <w:proofErr w:type="spellEnd"/>
      <w:r w:rsidRPr="009E76AC">
        <w:rPr>
          <w:lang w:val="x-none" w:eastAsia="ko-KR"/>
        </w:rPr>
        <w:t xml:space="preserve"> </w:t>
      </w:r>
      <w:proofErr w:type="spellStart"/>
      <w:r w:rsidRPr="009E76AC">
        <w:rPr>
          <w:lang w:val="x-none" w:eastAsia="ko-KR"/>
        </w:rPr>
        <w:t>variabilele</w:t>
      </w:r>
      <w:proofErr w:type="spellEnd"/>
      <w:r w:rsidRPr="009E76AC">
        <w:rPr>
          <w:lang w:val="x-none" w:eastAsia="ko-KR"/>
        </w:rPr>
        <w:t xml:space="preserve"> </w:t>
      </w:r>
      <w:proofErr w:type="spellStart"/>
      <w:r w:rsidRPr="009E76AC">
        <w:rPr>
          <w:lang w:val="x-none" w:eastAsia="ko-KR"/>
        </w:rPr>
        <w:t>noastre</w:t>
      </w:r>
      <w:proofErr w:type="spellEnd"/>
      <w:r w:rsidRPr="009E76AC">
        <w:rPr>
          <w:lang w:val="x-none" w:eastAsia="ko-KR"/>
        </w:rPr>
        <w:t xml:space="preserve">. </w:t>
      </w:r>
      <w:r>
        <w:rPr>
          <w:lang w:val="x-none" w:eastAsia="ko-KR"/>
        </w:rPr>
        <w:t xml:space="preserve">Am </w:t>
      </w:r>
      <w:proofErr w:type="spellStart"/>
      <w:r>
        <w:rPr>
          <w:lang w:val="x-none" w:eastAsia="ko-KR"/>
        </w:rPr>
        <w:t>utilizat</w:t>
      </w:r>
      <w:proofErr w:type="spellEnd"/>
      <w:r>
        <w:rPr>
          <w:lang w:val="x-none" w:eastAsia="ko-KR"/>
        </w:rPr>
        <w:t xml:space="preserve"> </w:t>
      </w:r>
      <w:proofErr w:type="spellStart"/>
      <w:r>
        <w:rPr>
          <w:lang w:val="x-none" w:eastAsia="ko-KR"/>
        </w:rPr>
        <w:t>acest</w:t>
      </w:r>
      <w:proofErr w:type="spellEnd"/>
      <w:r>
        <w:rPr>
          <w:lang w:val="x-none" w:eastAsia="ko-KR"/>
        </w:rPr>
        <w:t xml:space="preserve"> pas</w:t>
      </w:r>
      <w:r w:rsidRPr="009E76AC">
        <w:rPr>
          <w:lang w:val="x-none" w:eastAsia="ko-KR"/>
        </w:rPr>
        <w:t xml:space="preserve"> </w:t>
      </w:r>
      <w:proofErr w:type="spellStart"/>
      <w:r w:rsidRPr="009E76AC">
        <w:rPr>
          <w:lang w:val="x-none" w:eastAsia="ko-KR"/>
        </w:rPr>
        <w:t>pentru</w:t>
      </w:r>
      <w:proofErr w:type="spellEnd"/>
      <w:r w:rsidRPr="009E76AC">
        <w:rPr>
          <w:lang w:val="x-none" w:eastAsia="ko-KR"/>
        </w:rPr>
        <w:t xml:space="preserve"> a </w:t>
      </w:r>
      <w:proofErr w:type="spellStart"/>
      <w:r w:rsidRPr="009E76AC">
        <w:rPr>
          <w:lang w:val="x-none" w:eastAsia="ko-KR"/>
        </w:rPr>
        <w:t>înțelege</w:t>
      </w:r>
      <w:proofErr w:type="spellEnd"/>
      <w:r w:rsidRPr="009E76AC">
        <w:rPr>
          <w:lang w:val="x-none" w:eastAsia="ko-KR"/>
        </w:rPr>
        <w:t xml:space="preserve"> </w:t>
      </w:r>
      <w:proofErr w:type="spellStart"/>
      <w:r w:rsidRPr="009E76AC">
        <w:rPr>
          <w:lang w:val="x-none" w:eastAsia="ko-KR"/>
        </w:rPr>
        <w:t>colinearitatea</w:t>
      </w:r>
      <w:proofErr w:type="spellEnd"/>
      <w:r w:rsidRPr="009E76AC">
        <w:rPr>
          <w:lang w:val="x-none" w:eastAsia="ko-KR"/>
        </w:rPr>
        <w:t xml:space="preserve"> </w:t>
      </w:r>
      <w:proofErr w:type="spellStart"/>
      <w:r w:rsidRPr="009E76AC">
        <w:rPr>
          <w:lang w:val="x-none" w:eastAsia="ko-KR"/>
        </w:rPr>
        <w:t>și</w:t>
      </w:r>
      <w:proofErr w:type="spellEnd"/>
      <w:r w:rsidRPr="009E76AC">
        <w:rPr>
          <w:lang w:val="x-none" w:eastAsia="ko-KR"/>
        </w:rPr>
        <w:t xml:space="preserve"> </w:t>
      </w:r>
      <w:proofErr w:type="spellStart"/>
      <w:r w:rsidRPr="009E76AC">
        <w:rPr>
          <w:lang w:val="x-none" w:eastAsia="ko-KR"/>
        </w:rPr>
        <w:t>pentru</w:t>
      </w:r>
      <w:proofErr w:type="spellEnd"/>
      <w:r w:rsidRPr="009E76AC">
        <w:rPr>
          <w:lang w:val="x-none" w:eastAsia="ko-KR"/>
        </w:rPr>
        <w:t xml:space="preserve"> a </w:t>
      </w:r>
      <w:proofErr w:type="spellStart"/>
      <w:r w:rsidRPr="009E76AC">
        <w:rPr>
          <w:lang w:val="x-none" w:eastAsia="ko-KR"/>
        </w:rPr>
        <w:t>lua</w:t>
      </w:r>
      <w:proofErr w:type="spellEnd"/>
      <w:r w:rsidRPr="009E76AC">
        <w:rPr>
          <w:lang w:val="x-none" w:eastAsia="ko-KR"/>
        </w:rPr>
        <w:t xml:space="preserve"> </w:t>
      </w:r>
      <w:proofErr w:type="spellStart"/>
      <w:r w:rsidRPr="009E76AC">
        <w:rPr>
          <w:lang w:val="x-none" w:eastAsia="ko-KR"/>
        </w:rPr>
        <w:t>decizii</w:t>
      </w:r>
      <w:proofErr w:type="spellEnd"/>
      <w:r w:rsidRPr="009E76AC">
        <w:rPr>
          <w:lang w:val="x-none" w:eastAsia="ko-KR"/>
        </w:rPr>
        <w:t xml:space="preserve"> </w:t>
      </w:r>
      <w:proofErr w:type="spellStart"/>
      <w:r w:rsidRPr="009E76AC">
        <w:rPr>
          <w:lang w:val="x-none" w:eastAsia="ko-KR"/>
        </w:rPr>
        <w:t>informate</w:t>
      </w:r>
      <w:proofErr w:type="spellEnd"/>
      <w:r w:rsidRPr="009E76AC">
        <w:rPr>
          <w:lang w:val="x-none" w:eastAsia="ko-KR"/>
        </w:rPr>
        <w:t xml:space="preserve"> cu </w:t>
      </w:r>
      <w:proofErr w:type="spellStart"/>
      <w:r w:rsidRPr="009E76AC">
        <w:rPr>
          <w:lang w:val="x-none" w:eastAsia="ko-KR"/>
        </w:rPr>
        <w:t>privire</w:t>
      </w:r>
      <w:proofErr w:type="spellEnd"/>
      <w:r w:rsidRPr="009E76AC">
        <w:rPr>
          <w:lang w:val="x-none" w:eastAsia="ko-KR"/>
        </w:rPr>
        <w:t xml:space="preserve"> la </w:t>
      </w:r>
      <w:proofErr w:type="spellStart"/>
      <w:r w:rsidRPr="009E76AC">
        <w:rPr>
          <w:lang w:val="x-none" w:eastAsia="ko-KR"/>
        </w:rPr>
        <w:t>includerea</w:t>
      </w:r>
      <w:proofErr w:type="spellEnd"/>
      <w:r w:rsidRPr="009E76AC">
        <w:rPr>
          <w:lang w:val="x-none" w:eastAsia="ko-KR"/>
        </w:rPr>
        <w:t xml:space="preserve"> </w:t>
      </w:r>
      <w:proofErr w:type="spellStart"/>
      <w:r w:rsidRPr="009E76AC">
        <w:rPr>
          <w:lang w:val="x-none" w:eastAsia="ko-KR"/>
        </w:rPr>
        <w:t>sau</w:t>
      </w:r>
      <w:proofErr w:type="spellEnd"/>
      <w:r w:rsidRPr="009E76AC">
        <w:rPr>
          <w:lang w:val="x-none" w:eastAsia="ko-KR"/>
        </w:rPr>
        <w:t xml:space="preserve"> </w:t>
      </w:r>
      <w:proofErr w:type="spellStart"/>
      <w:r w:rsidRPr="009E76AC">
        <w:rPr>
          <w:lang w:val="x-none" w:eastAsia="ko-KR"/>
        </w:rPr>
        <w:t>excluderea</w:t>
      </w:r>
      <w:proofErr w:type="spellEnd"/>
      <w:r w:rsidRPr="009E76AC">
        <w:rPr>
          <w:lang w:val="x-none" w:eastAsia="ko-KR"/>
        </w:rPr>
        <w:t xml:space="preserve"> </w:t>
      </w:r>
      <w:proofErr w:type="spellStart"/>
      <w:r w:rsidRPr="009E76AC">
        <w:rPr>
          <w:lang w:val="x-none" w:eastAsia="ko-KR"/>
        </w:rPr>
        <w:t>anumitor</w:t>
      </w:r>
      <w:proofErr w:type="spellEnd"/>
      <w:r w:rsidRPr="009E76AC">
        <w:rPr>
          <w:lang w:val="x-none" w:eastAsia="ko-KR"/>
        </w:rPr>
        <w:t xml:space="preserve"> </w:t>
      </w:r>
      <w:proofErr w:type="spellStart"/>
      <w:r w:rsidRPr="009E76AC">
        <w:rPr>
          <w:lang w:val="x-none" w:eastAsia="ko-KR"/>
        </w:rPr>
        <w:t>caracteristici</w:t>
      </w:r>
      <w:proofErr w:type="spellEnd"/>
      <w:r w:rsidRPr="009E76AC">
        <w:rPr>
          <w:lang w:val="x-none" w:eastAsia="ko-KR"/>
        </w:rPr>
        <w:t xml:space="preserve"> </w:t>
      </w:r>
      <w:proofErr w:type="spellStart"/>
      <w:r w:rsidRPr="009E76AC">
        <w:rPr>
          <w:lang w:val="x-none" w:eastAsia="ko-KR"/>
        </w:rPr>
        <w:t>în</w:t>
      </w:r>
      <w:proofErr w:type="spellEnd"/>
      <w:r w:rsidRPr="009E76AC">
        <w:rPr>
          <w:lang w:val="x-none" w:eastAsia="ko-KR"/>
        </w:rPr>
        <w:t xml:space="preserve"> </w:t>
      </w:r>
      <w:proofErr w:type="spellStart"/>
      <w:r w:rsidRPr="009E76AC">
        <w:rPr>
          <w:lang w:val="x-none" w:eastAsia="ko-KR"/>
        </w:rPr>
        <w:t>modelele</w:t>
      </w:r>
      <w:proofErr w:type="spellEnd"/>
      <w:r w:rsidRPr="009E76AC">
        <w:rPr>
          <w:lang w:val="x-none" w:eastAsia="ko-KR"/>
        </w:rPr>
        <w:t xml:space="preserve"> </w:t>
      </w:r>
      <w:proofErr w:type="spellStart"/>
      <w:r w:rsidRPr="009E76AC">
        <w:rPr>
          <w:lang w:val="x-none" w:eastAsia="ko-KR"/>
        </w:rPr>
        <w:t>noastre</w:t>
      </w:r>
      <w:proofErr w:type="spellEnd"/>
      <w:r w:rsidRPr="009E76AC">
        <w:rPr>
          <w:lang w:val="x-none" w:eastAsia="ko-KR"/>
        </w:rPr>
        <w:t xml:space="preserve">. Analiza </w:t>
      </w:r>
      <w:proofErr w:type="spellStart"/>
      <w:r w:rsidRPr="009E76AC">
        <w:rPr>
          <w:lang w:val="x-none" w:eastAsia="ko-KR"/>
        </w:rPr>
        <w:t>corelațiilor</w:t>
      </w:r>
      <w:proofErr w:type="spellEnd"/>
      <w:r w:rsidRPr="009E76AC">
        <w:rPr>
          <w:lang w:val="x-none" w:eastAsia="ko-KR"/>
        </w:rPr>
        <w:t xml:space="preserve"> ne-a </w:t>
      </w:r>
      <w:proofErr w:type="spellStart"/>
      <w:r w:rsidRPr="009E76AC">
        <w:rPr>
          <w:lang w:val="x-none" w:eastAsia="ko-KR"/>
        </w:rPr>
        <w:t>permis</w:t>
      </w:r>
      <w:proofErr w:type="spellEnd"/>
      <w:r w:rsidRPr="009E76AC">
        <w:rPr>
          <w:lang w:val="x-none" w:eastAsia="ko-KR"/>
        </w:rPr>
        <w:t xml:space="preserve"> </w:t>
      </w:r>
      <w:proofErr w:type="spellStart"/>
      <w:r w:rsidRPr="009E76AC">
        <w:rPr>
          <w:lang w:val="x-none" w:eastAsia="ko-KR"/>
        </w:rPr>
        <w:t>să</w:t>
      </w:r>
      <w:proofErr w:type="spellEnd"/>
      <w:r w:rsidRPr="009E76AC">
        <w:rPr>
          <w:lang w:val="x-none" w:eastAsia="ko-KR"/>
        </w:rPr>
        <w:t xml:space="preserve"> </w:t>
      </w:r>
      <w:proofErr w:type="spellStart"/>
      <w:r w:rsidRPr="009E76AC">
        <w:rPr>
          <w:lang w:val="x-none" w:eastAsia="ko-KR"/>
        </w:rPr>
        <w:t>evităm</w:t>
      </w:r>
      <w:proofErr w:type="spellEnd"/>
      <w:r w:rsidRPr="009E76AC">
        <w:rPr>
          <w:lang w:val="x-none" w:eastAsia="ko-KR"/>
        </w:rPr>
        <w:t xml:space="preserve"> </w:t>
      </w:r>
      <w:proofErr w:type="spellStart"/>
      <w:r w:rsidRPr="009E76AC">
        <w:rPr>
          <w:lang w:val="x-none" w:eastAsia="ko-KR"/>
        </w:rPr>
        <w:t>redundanța</w:t>
      </w:r>
      <w:proofErr w:type="spellEnd"/>
      <w:r w:rsidRPr="009E76AC">
        <w:rPr>
          <w:lang w:val="x-none" w:eastAsia="ko-KR"/>
        </w:rPr>
        <w:t xml:space="preserve"> </w:t>
      </w:r>
      <w:proofErr w:type="spellStart"/>
      <w:r w:rsidRPr="009E76AC">
        <w:rPr>
          <w:lang w:val="x-none" w:eastAsia="ko-KR"/>
        </w:rPr>
        <w:t>informațională</w:t>
      </w:r>
      <w:proofErr w:type="spellEnd"/>
      <w:r w:rsidRPr="009E76AC">
        <w:rPr>
          <w:lang w:val="x-none" w:eastAsia="ko-KR"/>
        </w:rPr>
        <w:t xml:space="preserve"> </w:t>
      </w:r>
      <w:proofErr w:type="spellStart"/>
      <w:r w:rsidRPr="009E76AC">
        <w:rPr>
          <w:lang w:val="x-none" w:eastAsia="ko-KR"/>
        </w:rPr>
        <w:t>și</w:t>
      </w:r>
      <w:proofErr w:type="spellEnd"/>
      <w:r w:rsidRPr="009E76AC">
        <w:rPr>
          <w:lang w:val="x-none" w:eastAsia="ko-KR"/>
        </w:rPr>
        <w:t xml:space="preserve"> </w:t>
      </w:r>
      <w:proofErr w:type="spellStart"/>
      <w:r w:rsidRPr="009E76AC">
        <w:rPr>
          <w:lang w:val="x-none" w:eastAsia="ko-KR"/>
        </w:rPr>
        <w:t>să</w:t>
      </w:r>
      <w:proofErr w:type="spellEnd"/>
      <w:r w:rsidRPr="009E76AC">
        <w:rPr>
          <w:lang w:val="x-none" w:eastAsia="ko-KR"/>
        </w:rPr>
        <w:t xml:space="preserve"> </w:t>
      </w:r>
      <w:proofErr w:type="spellStart"/>
      <w:r w:rsidRPr="009E76AC">
        <w:rPr>
          <w:lang w:val="x-none" w:eastAsia="ko-KR"/>
        </w:rPr>
        <w:t>îmbunătățim</w:t>
      </w:r>
      <w:proofErr w:type="spellEnd"/>
      <w:r w:rsidRPr="009E76AC">
        <w:rPr>
          <w:lang w:val="x-none" w:eastAsia="ko-KR"/>
        </w:rPr>
        <w:t xml:space="preserve"> </w:t>
      </w:r>
      <w:proofErr w:type="spellStart"/>
      <w:r w:rsidRPr="009E76AC">
        <w:rPr>
          <w:lang w:val="x-none" w:eastAsia="ko-KR"/>
        </w:rPr>
        <w:t>performanța</w:t>
      </w:r>
      <w:proofErr w:type="spellEnd"/>
      <w:r w:rsidRPr="009E76AC">
        <w:rPr>
          <w:lang w:val="x-none" w:eastAsia="ko-KR"/>
        </w:rPr>
        <w:t xml:space="preserve"> </w:t>
      </w:r>
      <w:proofErr w:type="spellStart"/>
      <w:r w:rsidRPr="009E76AC">
        <w:rPr>
          <w:lang w:val="x-none" w:eastAsia="ko-KR"/>
        </w:rPr>
        <w:t>modelelor</w:t>
      </w:r>
      <w:proofErr w:type="spellEnd"/>
      <w:r w:rsidRPr="009E76AC">
        <w:rPr>
          <w:lang w:val="x-none" w:eastAsia="ko-KR"/>
        </w:rPr>
        <w:t>.</w:t>
      </w:r>
    </w:p>
    <w:p w14:paraId="69012696" w14:textId="24C36A8F" w:rsidR="0021246E" w:rsidRDefault="0021246E" w:rsidP="009E76AC">
      <w:pPr>
        <w:rPr>
          <w:lang w:val="x-none" w:eastAsia="ko-KR"/>
        </w:rPr>
      </w:pPr>
      <w:r>
        <w:rPr>
          <w:lang w:val="x-none" w:eastAsia="ko-KR"/>
        </w:rPr>
        <w:t>^^^^^^^^^^^^^^^^^^^^^^^^^^^^^^^^^^^^^^^^^^^^^^^^^^^^^^^^^^</w:t>
      </w:r>
    </w:p>
    <w:p w14:paraId="2E82B5EA" w14:textId="73CB1D5D" w:rsidR="00850112" w:rsidRDefault="00850112" w:rsidP="00850112">
      <w:pPr>
        <w:pStyle w:val="Heading2"/>
      </w:pPr>
      <w:proofErr w:type="spellStart"/>
      <w:r>
        <w:t>Rezultatele</w:t>
      </w:r>
      <w:proofErr w:type="spellEnd"/>
      <w:r>
        <w:t xml:space="preserve"> </w:t>
      </w:r>
      <w:proofErr w:type="spellStart"/>
      <w:r>
        <w:t>testării</w:t>
      </w:r>
      <w:proofErr w:type="spellEnd"/>
    </w:p>
    <w:p w14:paraId="047DA2DB" w14:textId="77777777" w:rsidR="00850112" w:rsidRPr="00850112" w:rsidRDefault="00850112" w:rsidP="00850112">
      <w:pPr>
        <w:rPr>
          <w:lang w:eastAsia="ko-KR"/>
        </w:rPr>
      </w:pPr>
    </w:p>
    <w:p w14:paraId="14EA205E" w14:textId="02439CAC" w:rsidR="00EC1FD7" w:rsidRPr="00EC1FD7" w:rsidRDefault="00EC1FD7" w:rsidP="00EC1FD7">
      <w:pPr>
        <w:rPr>
          <w:rFonts w:eastAsia="Times New Roman"/>
          <w:lang w:eastAsia="en-US"/>
        </w:rPr>
      </w:pPr>
      <w:r w:rsidRPr="00EC1FD7">
        <w:rPr>
          <w:rFonts w:eastAsia="Times New Roman"/>
          <w:lang w:eastAsia="en-US"/>
        </w:rPr>
        <w:t>Vom prezenta rezultatele obținute pentru fiecare model, subliniind punctele forte și limitările fiecăruia.</w:t>
      </w:r>
    </w:p>
    <w:p w14:paraId="7333BE93" w14:textId="77777777" w:rsidR="00EC1FD7" w:rsidRPr="00EC1FD7" w:rsidRDefault="00EC1FD7" w:rsidP="00EC1FD7">
      <w:pPr>
        <w:rPr>
          <w:rFonts w:eastAsia="Times New Roman"/>
          <w:lang w:eastAsia="en-US"/>
        </w:rPr>
      </w:pPr>
    </w:p>
    <w:p w14:paraId="3A8927FF" w14:textId="67520FB8" w:rsidR="00EC1FD7" w:rsidRDefault="00EC1FD7" w:rsidP="00EC1FD7">
      <w:pPr>
        <w:pStyle w:val="ListParagraph"/>
        <w:numPr>
          <w:ilvl w:val="1"/>
          <w:numId w:val="26"/>
        </w:numPr>
        <w:rPr>
          <w:rFonts w:eastAsia="Times New Roman"/>
          <w:lang w:eastAsia="en-US"/>
        </w:rPr>
      </w:pPr>
      <w:r w:rsidRPr="00EC1FD7">
        <w:rPr>
          <w:rFonts w:eastAsia="Times New Roman"/>
          <w:lang w:eastAsia="en-US"/>
        </w:rPr>
        <w:t>Regression Tree</w:t>
      </w:r>
      <w:r w:rsidR="00675682">
        <w:rPr>
          <w:rFonts w:eastAsia="Times New Roman"/>
          <w:lang w:eastAsia="en-US"/>
        </w:rPr>
        <w:t xml:space="preserve"> Model</w:t>
      </w:r>
    </w:p>
    <w:p w14:paraId="7A9BCBAE" w14:textId="77777777" w:rsidR="00EC1FD7" w:rsidRPr="00EC1FD7" w:rsidRDefault="00EC1FD7" w:rsidP="00EC1FD7">
      <w:pPr>
        <w:rPr>
          <w:rFonts w:eastAsia="Times New Roman"/>
          <w:lang w:eastAsia="en-US"/>
        </w:rPr>
      </w:pPr>
    </w:p>
    <w:p w14:paraId="0EC013D2" w14:textId="77777777" w:rsidR="00EC1FD7" w:rsidRPr="00EC1FD7" w:rsidRDefault="00EC1FD7" w:rsidP="00EC1FD7">
      <w:pPr>
        <w:rPr>
          <w:rFonts w:eastAsia="Times New Roman"/>
          <w:lang w:eastAsia="en-US"/>
        </w:rPr>
      </w:pPr>
      <w:r w:rsidRPr="00EC1FD7">
        <w:rPr>
          <w:rFonts w:eastAsia="Times New Roman"/>
          <w:lang w:eastAsia="en-US"/>
        </w:rPr>
        <w:t>Valoare predicție: 2967.556</w:t>
      </w:r>
    </w:p>
    <w:p w14:paraId="79C517C8" w14:textId="77777777" w:rsidR="00EC1FD7" w:rsidRPr="00EC1FD7" w:rsidRDefault="00EC1FD7" w:rsidP="00EC1FD7">
      <w:pPr>
        <w:rPr>
          <w:rFonts w:eastAsia="Times New Roman"/>
          <w:lang w:eastAsia="en-US"/>
        </w:rPr>
      </w:pPr>
      <w:r w:rsidRPr="00EC1FD7">
        <w:rPr>
          <w:rFonts w:eastAsia="Times New Roman"/>
          <w:lang w:eastAsia="en-US"/>
        </w:rPr>
        <w:t>Root Mean Squared Error (RMSE): 468.688</w:t>
      </w:r>
    </w:p>
    <w:p w14:paraId="192E5236" w14:textId="69F62676" w:rsidR="00EC1FD7" w:rsidRPr="00EC1FD7" w:rsidRDefault="00EC1FD7" w:rsidP="00EC1FD7">
      <w:pPr>
        <w:rPr>
          <w:rFonts w:eastAsia="Times New Roman"/>
          <w:lang w:eastAsia="en-US"/>
        </w:rPr>
      </w:pPr>
      <w:r>
        <w:rPr>
          <w:rFonts w:eastAsia="Times New Roman"/>
          <w:lang w:eastAsia="en-US"/>
        </w:rPr>
        <w:t>Eroarea Relativă</w:t>
      </w:r>
      <w:r w:rsidRPr="00EC1FD7">
        <w:rPr>
          <w:rFonts w:eastAsia="Times New Roman"/>
          <w:lang w:eastAsia="en-US"/>
        </w:rPr>
        <w:t>: 15.07%</w:t>
      </w:r>
    </w:p>
    <w:p w14:paraId="2114B384" w14:textId="4FF69123" w:rsidR="00EC1FD7" w:rsidRDefault="00EC1FD7" w:rsidP="00EC1FD7">
      <w:pPr>
        <w:rPr>
          <w:rFonts w:eastAsia="Times New Roman"/>
          <w:lang w:eastAsia="en-US"/>
        </w:rPr>
      </w:pPr>
      <w:r w:rsidRPr="00EC1FD7">
        <w:rPr>
          <w:rFonts w:eastAsia="Times New Roman"/>
          <w:lang w:eastAsia="en-US"/>
        </w:rPr>
        <w:t>Factorii importanți</w:t>
      </w:r>
      <w:r>
        <w:rPr>
          <w:rFonts w:eastAsia="Times New Roman"/>
          <w:lang w:eastAsia="en-US"/>
        </w:rPr>
        <w:t xml:space="preserve"> care suportă predicția sunt:</w:t>
      </w:r>
      <w:r w:rsidRPr="00EC1FD7">
        <w:rPr>
          <w:rFonts w:eastAsia="Times New Roman"/>
          <w:lang w:eastAsia="en-US"/>
        </w:rPr>
        <w:t xml:space="preserve"> </w:t>
      </w:r>
      <w:r>
        <w:rPr>
          <w:rFonts w:eastAsia="Times New Roman"/>
          <w:lang w:eastAsia="en-US"/>
        </w:rPr>
        <w:t>f</w:t>
      </w:r>
      <w:r w:rsidRPr="00EC1FD7">
        <w:rPr>
          <w:rFonts w:eastAsia="Times New Roman"/>
          <w:lang w:eastAsia="en-US"/>
        </w:rPr>
        <w:t>recvența călătoriilor aeriene</w:t>
      </w:r>
      <w:r>
        <w:rPr>
          <w:rFonts w:eastAsia="Times New Roman"/>
          <w:lang w:eastAsia="en-US"/>
        </w:rPr>
        <w:t xml:space="preserve">, </w:t>
      </w:r>
      <w:r w:rsidRPr="00EC1FD7">
        <w:rPr>
          <w:rFonts w:eastAsia="Times New Roman"/>
          <w:lang w:eastAsia="en-US"/>
        </w:rPr>
        <w:t>tipul corpului,</w:t>
      </w:r>
      <w:r>
        <w:rPr>
          <w:rFonts w:eastAsia="Times New Roman"/>
          <w:lang w:eastAsia="en-US"/>
        </w:rPr>
        <w:t xml:space="preserve"> </w:t>
      </w:r>
      <w:r w:rsidR="00675682">
        <w:rPr>
          <w:rFonts w:eastAsia="Times New Roman"/>
          <w:lang w:eastAsia="en-US"/>
        </w:rPr>
        <w:t>distanța parcursă pe lună în km.</w:t>
      </w:r>
    </w:p>
    <w:p w14:paraId="00A4B440" w14:textId="5CD1E5F3" w:rsidR="00EC1FD7" w:rsidRDefault="00EC1FD7" w:rsidP="00EC1FD7">
      <w:pPr>
        <w:rPr>
          <w:rFonts w:eastAsia="Times New Roman"/>
          <w:lang w:eastAsia="en-US"/>
        </w:rPr>
      </w:pPr>
      <w:r>
        <w:rPr>
          <w:rFonts w:eastAsia="Times New Roman"/>
          <w:lang w:eastAsia="en-US"/>
        </w:rPr>
        <w:t>Factorii importanți care nu suportă predicția sunt: sex, tipul vehicului, marimea sacului de gunoi și sursa de energie.</w:t>
      </w:r>
    </w:p>
    <w:p w14:paraId="1A5CABC0" w14:textId="1145D4ED" w:rsidR="00EC1FD7" w:rsidRDefault="00EC1FD7" w:rsidP="00EC1FD7">
      <w:pPr>
        <w:rPr>
          <w:rFonts w:eastAsia="Times New Roman"/>
          <w:lang w:eastAsia="en-US"/>
        </w:rPr>
      </w:pPr>
      <w:r>
        <w:rPr>
          <w:rFonts w:eastAsia="Times New Roman"/>
          <w:noProof/>
          <w:lang w:eastAsia="en-US"/>
        </w:rPr>
        <w:drawing>
          <wp:inline distT="0" distB="0" distL="0" distR="0" wp14:anchorId="3F064CF5" wp14:editId="1F982D58">
            <wp:extent cx="5274310" cy="2521585"/>
            <wp:effectExtent l="0" t="0" r="2540" b="0"/>
            <wp:docPr id="69696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134" name="Picture 696961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521585"/>
                    </a:xfrm>
                    <a:prstGeom prst="rect">
                      <a:avLst/>
                    </a:prstGeom>
                  </pic:spPr>
                </pic:pic>
              </a:graphicData>
            </a:graphic>
          </wp:inline>
        </w:drawing>
      </w:r>
    </w:p>
    <w:p w14:paraId="38A2707E" w14:textId="77777777" w:rsidR="00EC1FD7" w:rsidRDefault="00EC1FD7" w:rsidP="00675682">
      <w:pPr>
        <w:ind w:firstLine="0"/>
        <w:rPr>
          <w:rFonts w:eastAsia="Times New Roman"/>
          <w:lang w:eastAsia="en-US"/>
        </w:rPr>
      </w:pPr>
    </w:p>
    <w:p w14:paraId="20612D53" w14:textId="77777777" w:rsidR="00C10C22" w:rsidRDefault="00C10C22" w:rsidP="00675682">
      <w:pPr>
        <w:ind w:firstLine="0"/>
        <w:rPr>
          <w:rFonts w:eastAsia="Times New Roman"/>
          <w:lang w:eastAsia="en-US"/>
        </w:rPr>
      </w:pPr>
    </w:p>
    <w:p w14:paraId="7096E410" w14:textId="77777777" w:rsidR="00C10C22" w:rsidRDefault="00C10C22" w:rsidP="00675682">
      <w:pPr>
        <w:ind w:firstLine="0"/>
        <w:rPr>
          <w:rFonts w:eastAsia="Times New Roman"/>
          <w:lang w:eastAsia="en-US"/>
        </w:rPr>
      </w:pPr>
    </w:p>
    <w:p w14:paraId="2E249755" w14:textId="77777777" w:rsidR="00C10C22" w:rsidRDefault="00C10C22" w:rsidP="00675682">
      <w:pPr>
        <w:ind w:firstLine="0"/>
        <w:rPr>
          <w:rFonts w:eastAsia="Times New Roman"/>
          <w:lang w:eastAsia="en-US"/>
        </w:rPr>
      </w:pPr>
    </w:p>
    <w:p w14:paraId="3C57089D" w14:textId="77777777" w:rsidR="00C10C22" w:rsidRDefault="00C10C22" w:rsidP="00675682">
      <w:pPr>
        <w:ind w:firstLine="0"/>
        <w:rPr>
          <w:rFonts w:eastAsia="Times New Roman"/>
          <w:lang w:eastAsia="en-US"/>
        </w:rPr>
      </w:pPr>
    </w:p>
    <w:p w14:paraId="4E42B6CA" w14:textId="77777777" w:rsidR="00C10C22" w:rsidRDefault="00C10C22" w:rsidP="00675682">
      <w:pPr>
        <w:ind w:firstLine="0"/>
        <w:rPr>
          <w:rFonts w:eastAsia="Times New Roman"/>
          <w:lang w:eastAsia="en-US"/>
        </w:rPr>
      </w:pPr>
    </w:p>
    <w:p w14:paraId="654AF751" w14:textId="77777777" w:rsidR="00C10C22" w:rsidRDefault="00C10C22" w:rsidP="00675682">
      <w:pPr>
        <w:ind w:firstLine="0"/>
        <w:rPr>
          <w:rFonts w:eastAsia="Times New Roman"/>
          <w:lang w:eastAsia="en-US"/>
        </w:rPr>
      </w:pPr>
    </w:p>
    <w:p w14:paraId="5F09CD98" w14:textId="77777777" w:rsidR="00EC1FD7" w:rsidRPr="00EC1FD7" w:rsidRDefault="00EC1FD7" w:rsidP="00EC1FD7">
      <w:pPr>
        <w:rPr>
          <w:rFonts w:eastAsia="Times New Roman"/>
          <w:lang w:eastAsia="en-US"/>
        </w:rPr>
      </w:pPr>
    </w:p>
    <w:p w14:paraId="323796E3" w14:textId="748985EF" w:rsidR="00EC1FD7" w:rsidRPr="00EC1FD7" w:rsidRDefault="00EC1FD7" w:rsidP="00EC1FD7">
      <w:pPr>
        <w:pStyle w:val="ListParagraph"/>
        <w:numPr>
          <w:ilvl w:val="1"/>
          <w:numId w:val="26"/>
        </w:numPr>
        <w:rPr>
          <w:rFonts w:eastAsia="Times New Roman"/>
          <w:lang w:eastAsia="en-US"/>
        </w:rPr>
      </w:pPr>
      <w:r w:rsidRPr="00EC1FD7">
        <w:rPr>
          <w:rFonts w:eastAsia="Times New Roman"/>
          <w:lang w:eastAsia="en-US"/>
        </w:rPr>
        <w:t>Random Forest</w:t>
      </w:r>
      <w:r w:rsidR="00675682">
        <w:rPr>
          <w:rFonts w:eastAsia="Times New Roman"/>
          <w:lang w:eastAsia="en-US"/>
        </w:rPr>
        <w:t xml:space="preserve"> Model</w:t>
      </w:r>
    </w:p>
    <w:p w14:paraId="0245F5BC" w14:textId="77777777" w:rsidR="00EC1FD7" w:rsidRPr="00EC1FD7" w:rsidRDefault="00EC1FD7" w:rsidP="00EC1FD7">
      <w:pPr>
        <w:rPr>
          <w:rFonts w:eastAsia="Times New Roman"/>
          <w:lang w:eastAsia="en-US"/>
        </w:rPr>
      </w:pPr>
    </w:p>
    <w:p w14:paraId="19A44454" w14:textId="77777777" w:rsidR="00EC1FD7" w:rsidRPr="00EC1FD7" w:rsidRDefault="00EC1FD7" w:rsidP="00EC1FD7">
      <w:pPr>
        <w:rPr>
          <w:rFonts w:eastAsia="Times New Roman"/>
          <w:lang w:eastAsia="en-US"/>
        </w:rPr>
      </w:pPr>
      <w:r w:rsidRPr="00EC1FD7">
        <w:rPr>
          <w:rFonts w:eastAsia="Times New Roman"/>
          <w:lang w:eastAsia="en-US"/>
        </w:rPr>
        <w:t>Valoare predicție: 2557.635</w:t>
      </w:r>
    </w:p>
    <w:p w14:paraId="4DDE1764" w14:textId="77777777" w:rsidR="00EC1FD7" w:rsidRPr="00EC1FD7" w:rsidRDefault="00EC1FD7" w:rsidP="00EC1FD7">
      <w:pPr>
        <w:rPr>
          <w:rFonts w:eastAsia="Times New Roman"/>
          <w:lang w:eastAsia="en-US"/>
        </w:rPr>
      </w:pPr>
      <w:r w:rsidRPr="00EC1FD7">
        <w:rPr>
          <w:rFonts w:eastAsia="Times New Roman"/>
          <w:lang w:eastAsia="en-US"/>
        </w:rPr>
        <w:t>Root Mean Squared Error (RMSE): 432.294</w:t>
      </w:r>
    </w:p>
    <w:p w14:paraId="1B9B19F6" w14:textId="5094C63C" w:rsidR="00675682" w:rsidRPr="00EC1FD7" w:rsidRDefault="00675682" w:rsidP="00675682">
      <w:pPr>
        <w:rPr>
          <w:rFonts w:eastAsia="Times New Roman"/>
          <w:lang w:eastAsia="en-US"/>
        </w:rPr>
      </w:pPr>
      <w:r>
        <w:rPr>
          <w:rFonts w:eastAsia="Times New Roman"/>
          <w:lang w:eastAsia="en-US"/>
        </w:rPr>
        <w:t>Eroarea Relativă: 13.55%</w:t>
      </w:r>
    </w:p>
    <w:p w14:paraId="5B65B83D" w14:textId="451A1978" w:rsidR="00EC1FD7" w:rsidRDefault="00EC1FD7" w:rsidP="00EC1FD7">
      <w:pPr>
        <w:rPr>
          <w:rFonts w:eastAsia="Times New Roman"/>
          <w:lang w:eastAsia="en-US"/>
        </w:rPr>
      </w:pPr>
      <w:r w:rsidRPr="00EC1FD7">
        <w:rPr>
          <w:rFonts w:eastAsia="Times New Roman"/>
          <w:lang w:eastAsia="en-US"/>
        </w:rPr>
        <w:t xml:space="preserve">Factorii </w:t>
      </w:r>
      <w:r w:rsidR="00675682">
        <w:rPr>
          <w:rFonts w:eastAsia="Times New Roman"/>
          <w:lang w:eastAsia="en-US"/>
        </w:rPr>
        <w:t>care suportă predicția sunt:</w:t>
      </w:r>
      <w:r w:rsidRPr="00EC1FD7">
        <w:rPr>
          <w:rFonts w:eastAsia="Times New Roman"/>
          <w:lang w:eastAsia="en-US"/>
        </w:rPr>
        <w:t xml:space="preserve"> </w:t>
      </w:r>
      <w:r w:rsidR="00675682">
        <w:rPr>
          <w:rFonts w:eastAsia="Times New Roman"/>
          <w:lang w:eastAsia="en-US"/>
        </w:rPr>
        <w:t>f</w:t>
      </w:r>
      <w:r w:rsidRPr="00EC1FD7">
        <w:rPr>
          <w:rFonts w:eastAsia="Times New Roman"/>
          <w:lang w:eastAsia="en-US"/>
        </w:rPr>
        <w:t xml:space="preserve">recvența călătoriilor aeriene, tipul corpului, </w:t>
      </w:r>
      <w:r w:rsidR="00675682">
        <w:rPr>
          <w:rFonts w:eastAsia="Times New Roman"/>
          <w:lang w:eastAsia="en-US"/>
        </w:rPr>
        <w:t>distanța parcursă pe lună în km.</w:t>
      </w:r>
    </w:p>
    <w:p w14:paraId="7A650FAD" w14:textId="13617CD8" w:rsidR="00675682" w:rsidRDefault="00675682" w:rsidP="00675682">
      <w:pPr>
        <w:rPr>
          <w:rFonts w:eastAsia="Times New Roman"/>
          <w:lang w:eastAsia="en-US"/>
        </w:rPr>
      </w:pPr>
      <w:r>
        <w:rPr>
          <w:rFonts w:eastAsia="Times New Roman"/>
          <w:lang w:eastAsia="en-US"/>
        </w:rPr>
        <w:t>Factorii importanți care nu suportă predicția sunt: tipul vehicului, sex, marimea sacului de gunoi și transportul.</w:t>
      </w:r>
    </w:p>
    <w:p w14:paraId="054497F9" w14:textId="569D3C8C" w:rsidR="00675682" w:rsidRDefault="00675682" w:rsidP="00EC1FD7">
      <w:pPr>
        <w:rPr>
          <w:rFonts w:eastAsia="Times New Roman"/>
          <w:lang w:eastAsia="en-US"/>
        </w:rPr>
      </w:pPr>
      <w:r>
        <w:rPr>
          <w:rFonts w:eastAsia="Times New Roman"/>
          <w:noProof/>
          <w:lang w:eastAsia="en-US"/>
        </w:rPr>
        <w:drawing>
          <wp:inline distT="0" distB="0" distL="0" distR="0" wp14:anchorId="69289921" wp14:editId="127B6B76">
            <wp:extent cx="5274310" cy="2656840"/>
            <wp:effectExtent l="0" t="0" r="2540" b="0"/>
            <wp:docPr id="518394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4131" name="Picture 5183941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77B0371C" w14:textId="77777777" w:rsidR="00EC1FD7" w:rsidRPr="00EC1FD7" w:rsidRDefault="00EC1FD7" w:rsidP="00EC1FD7">
      <w:pPr>
        <w:rPr>
          <w:rFonts w:eastAsia="Times New Roman"/>
          <w:lang w:eastAsia="en-US"/>
        </w:rPr>
      </w:pPr>
    </w:p>
    <w:p w14:paraId="6859D64C" w14:textId="2CBD3832" w:rsidR="00EC1FD7" w:rsidRDefault="00EC1FD7" w:rsidP="00EC1FD7">
      <w:pPr>
        <w:pStyle w:val="ListParagraph"/>
        <w:numPr>
          <w:ilvl w:val="1"/>
          <w:numId w:val="26"/>
        </w:numPr>
        <w:rPr>
          <w:rFonts w:eastAsia="Times New Roman"/>
          <w:lang w:eastAsia="en-US"/>
        </w:rPr>
      </w:pPr>
      <w:r w:rsidRPr="00EC1FD7">
        <w:rPr>
          <w:rFonts w:eastAsia="Times New Roman"/>
          <w:lang w:eastAsia="en-US"/>
        </w:rPr>
        <w:t>Gradient Boosted Model</w:t>
      </w:r>
    </w:p>
    <w:p w14:paraId="52F8BAB5" w14:textId="77777777" w:rsidR="00675682" w:rsidRPr="00675682" w:rsidRDefault="00675682" w:rsidP="00675682">
      <w:pPr>
        <w:rPr>
          <w:rFonts w:eastAsia="Times New Roman"/>
          <w:lang w:eastAsia="en-US"/>
        </w:rPr>
      </w:pPr>
    </w:p>
    <w:p w14:paraId="597F0F27" w14:textId="09C23BB0" w:rsidR="00EC1FD7" w:rsidRPr="00EC1FD7" w:rsidRDefault="00EC1FD7" w:rsidP="00EC1FD7">
      <w:pPr>
        <w:rPr>
          <w:rFonts w:eastAsia="Times New Roman"/>
          <w:lang w:eastAsia="en-US"/>
        </w:rPr>
      </w:pPr>
      <w:r w:rsidRPr="00EC1FD7">
        <w:rPr>
          <w:rFonts w:eastAsia="Times New Roman"/>
          <w:lang w:eastAsia="en-US"/>
        </w:rPr>
        <w:t xml:space="preserve">Valoare predicție: </w:t>
      </w:r>
      <w:r w:rsidR="00675682">
        <w:rPr>
          <w:rFonts w:eastAsia="Times New Roman"/>
          <w:lang w:eastAsia="en-US"/>
        </w:rPr>
        <w:t>2404.582</w:t>
      </w:r>
    </w:p>
    <w:p w14:paraId="7A753A6F" w14:textId="1BEA83BD" w:rsidR="00EC1FD7" w:rsidRPr="00EC1FD7" w:rsidRDefault="00EC1FD7" w:rsidP="00EC1FD7">
      <w:pPr>
        <w:rPr>
          <w:rFonts w:eastAsia="Times New Roman"/>
          <w:lang w:eastAsia="en-US"/>
        </w:rPr>
      </w:pPr>
      <w:r w:rsidRPr="00EC1FD7">
        <w:rPr>
          <w:rFonts w:eastAsia="Times New Roman"/>
          <w:lang w:eastAsia="en-US"/>
        </w:rPr>
        <w:t xml:space="preserve">Root Mean Squared Error (RMSE): </w:t>
      </w:r>
      <w:r w:rsidR="00675682">
        <w:rPr>
          <w:rFonts w:eastAsia="Times New Roman"/>
          <w:lang w:eastAsia="en-US"/>
        </w:rPr>
        <w:t>703.470</w:t>
      </w:r>
    </w:p>
    <w:p w14:paraId="7E4FAA68" w14:textId="4B2F73F0" w:rsidR="00EC1FD7" w:rsidRPr="00EC1FD7" w:rsidRDefault="00675682" w:rsidP="00EC1FD7">
      <w:pPr>
        <w:rPr>
          <w:rFonts w:eastAsia="Times New Roman"/>
          <w:lang w:eastAsia="en-US"/>
        </w:rPr>
      </w:pPr>
      <w:r>
        <w:rPr>
          <w:rFonts w:eastAsia="Times New Roman"/>
          <w:lang w:eastAsia="en-US"/>
        </w:rPr>
        <w:t>Eroarea Relativă: 20.82%</w:t>
      </w:r>
    </w:p>
    <w:p w14:paraId="4788CFB2" w14:textId="75FAB9F8" w:rsidR="00675682" w:rsidRDefault="00675682" w:rsidP="00675682">
      <w:pPr>
        <w:rPr>
          <w:rFonts w:eastAsia="Times New Roman"/>
          <w:lang w:eastAsia="en-US"/>
        </w:rPr>
      </w:pPr>
      <w:r w:rsidRPr="00EC1FD7">
        <w:rPr>
          <w:rFonts w:eastAsia="Times New Roman"/>
          <w:lang w:eastAsia="en-US"/>
        </w:rPr>
        <w:t>Factorii importanți: Frecvența călătoriilor aeriene, tipul corpului</w:t>
      </w:r>
      <w:r>
        <w:rPr>
          <w:rFonts w:eastAsia="Times New Roman"/>
          <w:lang w:eastAsia="en-US"/>
        </w:rPr>
        <w:t>, distanța parcursă pe lună în km, cât de des se face duș.</w:t>
      </w:r>
    </w:p>
    <w:p w14:paraId="6D0318CC" w14:textId="2A2207C0" w:rsidR="00675682" w:rsidRDefault="00675682" w:rsidP="00675682">
      <w:pPr>
        <w:rPr>
          <w:rFonts w:eastAsia="Times New Roman"/>
          <w:lang w:eastAsia="en-US"/>
        </w:rPr>
      </w:pPr>
      <w:r>
        <w:rPr>
          <w:rFonts w:eastAsia="Times New Roman"/>
          <w:lang w:eastAsia="en-US"/>
        </w:rPr>
        <w:t>Factorii importanți care nu suportă predicția sunt:</w:t>
      </w:r>
      <w:r w:rsidR="00E21B7F">
        <w:rPr>
          <w:rFonts w:eastAsia="Times New Roman"/>
          <w:lang w:eastAsia="en-US"/>
        </w:rPr>
        <w:t xml:space="preserve"> </w:t>
      </w:r>
      <w:r>
        <w:rPr>
          <w:rFonts w:eastAsia="Times New Roman"/>
          <w:lang w:eastAsia="en-US"/>
        </w:rPr>
        <w:t>tipul vehicului,</w:t>
      </w:r>
      <w:r w:rsidR="00E21B7F">
        <w:rPr>
          <w:rFonts w:eastAsia="Times New Roman"/>
          <w:lang w:eastAsia="en-US"/>
        </w:rPr>
        <w:t xml:space="preserve"> sex,</w:t>
      </w:r>
      <w:r>
        <w:rPr>
          <w:rFonts w:eastAsia="Times New Roman"/>
          <w:lang w:eastAsia="en-US"/>
        </w:rPr>
        <w:t xml:space="preserve"> </w:t>
      </w:r>
      <w:r w:rsidR="00E21B7F">
        <w:rPr>
          <w:rFonts w:eastAsia="Times New Roman"/>
          <w:lang w:eastAsia="en-US"/>
        </w:rPr>
        <w:t>cu ce se gătește mâncarea.</w:t>
      </w:r>
    </w:p>
    <w:p w14:paraId="68698CE6" w14:textId="3CDA9244" w:rsidR="00AE192D" w:rsidRDefault="00675682" w:rsidP="005F3E8C">
      <w:pPr>
        <w:rPr>
          <w:rFonts w:eastAsia="Times New Roman"/>
          <w:lang w:eastAsia="en-US"/>
        </w:rPr>
      </w:pPr>
      <w:r>
        <w:rPr>
          <w:rFonts w:eastAsia="Times New Roman"/>
          <w:noProof/>
          <w:lang w:eastAsia="en-US"/>
        </w:rPr>
        <w:lastRenderedPageBreak/>
        <w:drawing>
          <wp:inline distT="0" distB="0" distL="0" distR="0" wp14:anchorId="68A95A92" wp14:editId="137F375B">
            <wp:extent cx="5274310" cy="2679065"/>
            <wp:effectExtent l="0" t="0" r="2540" b="6985"/>
            <wp:docPr id="298220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20432" name="Picture 29822043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679065"/>
                    </a:xfrm>
                    <a:prstGeom prst="rect">
                      <a:avLst/>
                    </a:prstGeom>
                  </pic:spPr>
                </pic:pic>
              </a:graphicData>
            </a:graphic>
          </wp:inline>
        </w:drawing>
      </w:r>
    </w:p>
    <w:p w14:paraId="37E2B202" w14:textId="5B69D397" w:rsidR="00001D02" w:rsidRPr="00296531" w:rsidRDefault="00E83AF2" w:rsidP="00001D02">
      <w:pPr>
        <w:pStyle w:val="Heading1"/>
      </w:pPr>
      <w:r>
        <w:t>Rezultate</w:t>
      </w:r>
    </w:p>
    <w:p w14:paraId="62FAF934" w14:textId="77777777" w:rsidR="00001D02" w:rsidRPr="00296531" w:rsidRDefault="00001D02" w:rsidP="00001D02"/>
    <w:p w14:paraId="6E03A735" w14:textId="77777777" w:rsidR="009601F3" w:rsidRPr="00296531" w:rsidRDefault="009601F3" w:rsidP="009601F3"/>
    <w:p w14:paraId="325C38CF" w14:textId="115D8CB9" w:rsidR="00685064" w:rsidRDefault="00685064" w:rsidP="00685064">
      <w:pPr>
        <w:pStyle w:val="Heading2"/>
      </w:pPr>
      <w:r>
        <w:t xml:space="preserve">Analiza </w:t>
      </w:r>
      <w:proofErr w:type="spellStart"/>
      <w:r>
        <w:t>performanței</w:t>
      </w:r>
      <w:proofErr w:type="spellEnd"/>
      <w:r>
        <w:t xml:space="preserve"> </w:t>
      </w:r>
      <w:proofErr w:type="spellStart"/>
      <w:r>
        <w:t>modelelor</w:t>
      </w:r>
      <w:proofErr w:type="spellEnd"/>
    </w:p>
    <w:p w14:paraId="71E31FE2" w14:textId="77777777" w:rsidR="00685064" w:rsidRDefault="00685064" w:rsidP="00685064"/>
    <w:p w14:paraId="16FC2E0D" w14:textId="5389A42D" w:rsidR="00685064" w:rsidRDefault="009C68B1" w:rsidP="009C68B1">
      <w:r>
        <w:t xml:space="preserve">Din </w:t>
      </w:r>
      <w:r w:rsidR="00685064">
        <w:t>rezultatele testării, observăm că modelul Random Forest a avut cea mai bună performanță, cu un RMSE mai mic și o eroare relativă mai mică în comparație cu Regression Tree și Gradient Boosted Model. Random Forest Model a oferit cea mai precisă predicție a amprentei de carbon.</w:t>
      </w:r>
    </w:p>
    <w:p w14:paraId="637F5BD2" w14:textId="313E4C42" w:rsidR="00685064" w:rsidRDefault="00685064" w:rsidP="009C68B1">
      <w:pPr>
        <w:pStyle w:val="Heading2"/>
      </w:pPr>
      <w:r>
        <w:t xml:space="preserve">Interpretarea </w:t>
      </w:r>
      <w:proofErr w:type="spellStart"/>
      <w:r>
        <w:t>rezultatelor</w:t>
      </w:r>
      <w:proofErr w:type="spellEnd"/>
    </w:p>
    <w:p w14:paraId="22394705" w14:textId="77777777" w:rsidR="00685064" w:rsidRDefault="00685064" w:rsidP="009C68B1"/>
    <w:p w14:paraId="27F282D9" w14:textId="600ADB5A" w:rsidR="00685064" w:rsidRDefault="00685064" w:rsidP="009C68B1">
      <w:r>
        <w:t>Factorii cu cel mai mare impact asupra amprentei de carbon au fost frecvența călătoriilor aeriene, tipul corpului și distanța parcursă pe lună în km. Aceste variabile au fost constante în toate modelele testate, indicându-le ca fiind predictori cheie ai amprentei de carbon.</w:t>
      </w:r>
    </w:p>
    <w:p w14:paraId="1D928677" w14:textId="35F30DDE" w:rsidR="00685064" w:rsidRDefault="00685064" w:rsidP="009C68B1">
      <w:pPr>
        <w:pStyle w:val="Heading2"/>
      </w:pPr>
      <w:proofErr w:type="spellStart"/>
      <w:r>
        <w:t>Recomandări</w:t>
      </w:r>
      <w:proofErr w:type="spellEnd"/>
    </w:p>
    <w:p w14:paraId="7DC379EA" w14:textId="77777777" w:rsidR="00685064" w:rsidRDefault="00685064" w:rsidP="009C68B1"/>
    <w:p w14:paraId="193D4F96" w14:textId="0F88715C" w:rsidR="00685064" w:rsidRDefault="00685064" w:rsidP="009C68B1">
      <w:r>
        <w:t>Propuneri bazate pe rezultate pentru reducerea amprentei de carbon</w:t>
      </w:r>
      <w:r w:rsidR="00E61D43">
        <w:t>:</w:t>
      </w:r>
    </w:p>
    <w:p w14:paraId="6871EB88" w14:textId="77777777" w:rsidR="004B3128" w:rsidRDefault="004B3128" w:rsidP="009C68B1"/>
    <w:p w14:paraId="6022E47D" w14:textId="77777777" w:rsidR="00685064" w:rsidRDefault="00685064" w:rsidP="00E61D43">
      <w:pPr>
        <w:pStyle w:val="ListParagraph"/>
        <w:numPr>
          <w:ilvl w:val="0"/>
          <w:numId w:val="30"/>
        </w:numPr>
      </w:pPr>
      <w:bookmarkStart w:id="15" w:name="_Hlk167916036"/>
      <w:r>
        <w:t>Reducerea frecvenței călătoriilor aeriene: Având în vedere impactul major al acestui factor, reducerea zborurilor frecvente poate scădea semnificativ amprenta de carbon.</w:t>
      </w:r>
    </w:p>
    <w:p w14:paraId="47CFB9D2" w14:textId="77777777" w:rsidR="00E61D43" w:rsidRDefault="00E61D43" w:rsidP="00E61D43">
      <w:pPr>
        <w:pStyle w:val="ListParagraph"/>
        <w:ind w:left="1440" w:firstLine="0"/>
      </w:pPr>
    </w:p>
    <w:bookmarkEnd w:id="15"/>
    <w:p w14:paraId="35A475B0" w14:textId="77777777" w:rsidR="00685064" w:rsidRDefault="00685064" w:rsidP="00E61D43">
      <w:pPr>
        <w:pStyle w:val="ListParagraph"/>
        <w:numPr>
          <w:ilvl w:val="0"/>
          <w:numId w:val="30"/>
        </w:numPr>
      </w:pPr>
      <w:r>
        <w:t>Optarea pentru vehicule mai eficiente din punct de vedere al consumului de combustibil: Utilizarea vehiculelor cu consum redus sau a celor electrice.</w:t>
      </w:r>
    </w:p>
    <w:p w14:paraId="17F5491A" w14:textId="77777777" w:rsidR="00E61D43" w:rsidRDefault="00E61D43" w:rsidP="00E61D43">
      <w:pPr>
        <w:pStyle w:val="ListParagraph"/>
      </w:pPr>
    </w:p>
    <w:p w14:paraId="6DB993B4" w14:textId="77777777" w:rsidR="00E61D43" w:rsidRDefault="00E61D43" w:rsidP="00E61D43">
      <w:pPr>
        <w:pStyle w:val="ListParagraph"/>
        <w:ind w:left="1440" w:firstLine="0"/>
      </w:pPr>
    </w:p>
    <w:p w14:paraId="0143B875" w14:textId="505411B4" w:rsidR="00685064" w:rsidRDefault="00685064" w:rsidP="00E61D43">
      <w:pPr>
        <w:pStyle w:val="ListParagraph"/>
        <w:numPr>
          <w:ilvl w:val="0"/>
          <w:numId w:val="30"/>
        </w:numPr>
      </w:pPr>
      <w:r>
        <w:t>Reducerea consumului de energie și deșeuri: Implementarea unor măsuri pentru a minimiza deșeurile și a îmbunătăți eficiența energetică.</w:t>
      </w:r>
    </w:p>
    <w:p w14:paraId="3A0820F4" w14:textId="77777777" w:rsidR="00E61D43" w:rsidRPr="00296531" w:rsidRDefault="00E61D43" w:rsidP="00E61D43">
      <w:pPr>
        <w:ind w:firstLine="0"/>
        <w:sectPr w:rsidR="00E61D43" w:rsidRPr="00296531" w:rsidSect="00BB699B">
          <w:headerReference w:type="default" r:id="rId28"/>
          <w:headerReference w:type="first" r:id="rId29"/>
          <w:pgSz w:w="11906" w:h="16838" w:code="9"/>
          <w:pgMar w:top="1440" w:right="1800" w:bottom="1440" w:left="1800" w:header="709" w:footer="720" w:gutter="0"/>
          <w:cols w:space="720"/>
          <w:titlePg/>
          <w:docGrid w:linePitch="360"/>
        </w:sectPr>
      </w:pPr>
    </w:p>
    <w:p w14:paraId="64E4FCFE" w14:textId="38500F14" w:rsidR="00001D02" w:rsidRPr="00296531" w:rsidRDefault="00E83AF2" w:rsidP="00001D02">
      <w:pPr>
        <w:pStyle w:val="Heading1"/>
      </w:pPr>
      <w:r>
        <w:lastRenderedPageBreak/>
        <w:t>Concluzii</w:t>
      </w:r>
    </w:p>
    <w:p w14:paraId="2D596AE0" w14:textId="77777777" w:rsidR="00850112" w:rsidRDefault="00850112" w:rsidP="00850112">
      <w:pPr>
        <w:suppressAutoHyphens w:val="0"/>
        <w:spacing w:before="100" w:beforeAutospacing="1" w:after="100" w:afterAutospacing="1"/>
        <w:ind w:firstLine="0"/>
        <w:jc w:val="left"/>
        <w:rPr>
          <w:rFonts w:eastAsia="Times New Roman"/>
          <w:lang w:val="en-US" w:eastAsia="en-US"/>
        </w:rPr>
      </w:pPr>
    </w:p>
    <w:p w14:paraId="2D77DC14" w14:textId="7F760F1F" w:rsidR="00A56A92" w:rsidRPr="00A56A92" w:rsidRDefault="00A56A92" w:rsidP="0029056F">
      <w:pPr>
        <w:suppressAutoHyphens w:val="0"/>
        <w:spacing w:before="100" w:beforeAutospacing="1" w:after="100" w:afterAutospacing="1"/>
        <w:rPr>
          <w:rFonts w:eastAsia="Times New Roman"/>
          <w:lang w:val="en-US" w:eastAsia="en-US"/>
        </w:rPr>
      </w:pPr>
      <w:proofErr w:type="spellStart"/>
      <w:r w:rsidRPr="00A56A92">
        <w:rPr>
          <w:rFonts w:eastAsia="Times New Roman"/>
          <w:lang w:val="en-US" w:eastAsia="en-US"/>
        </w:rPr>
        <w:t>În</w:t>
      </w:r>
      <w:proofErr w:type="spellEnd"/>
      <w:r w:rsidRPr="00A56A92">
        <w:rPr>
          <w:rFonts w:eastAsia="Times New Roman"/>
          <w:lang w:val="en-US" w:eastAsia="en-US"/>
        </w:rPr>
        <w:t xml:space="preserve"> </w:t>
      </w:r>
      <w:proofErr w:type="spellStart"/>
      <w:r w:rsidRPr="00A56A92">
        <w:rPr>
          <w:rFonts w:eastAsia="Times New Roman"/>
          <w:lang w:val="en-US" w:eastAsia="en-US"/>
        </w:rPr>
        <w:t>acest</w:t>
      </w:r>
      <w:proofErr w:type="spellEnd"/>
      <w:r w:rsidRPr="00A56A92">
        <w:rPr>
          <w:rFonts w:eastAsia="Times New Roman"/>
          <w:lang w:val="en-US" w:eastAsia="en-US"/>
        </w:rPr>
        <w:t xml:space="preserve"> </w:t>
      </w:r>
      <w:proofErr w:type="spellStart"/>
      <w:r w:rsidRPr="00A56A92">
        <w:rPr>
          <w:rFonts w:eastAsia="Times New Roman"/>
          <w:lang w:val="en-US" w:eastAsia="en-US"/>
        </w:rPr>
        <w:t>proiect</w:t>
      </w:r>
      <w:proofErr w:type="spellEnd"/>
      <w:r w:rsidRPr="00A56A92">
        <w:rPr>
          <w:rFonts w:eastAsia="Times New Roman"/>
          <w:lang w:val="en-US" w:eastAsia="en-US"/>
        </w:rPr>
        <w:t xml:space="preserve">, am </w:t>
      </w:r>
      <w:proofErr w:type="spellStart"/>
      <w:r w:rsidRPr="00A56A92">
        <w:rPr>
          <w:rFonts w:eastAsia="Times New Roman"/>
          <w:lang w:val="en-US" w:eastAsia="en-US"/>
        </w:rPr>
        <w:t>explorat</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analizat</w:t>
      </w:r>
      <w:proofErr w:type="spellEnd"/>
      <w:r w:rsidRPr="00A56A92">
        <w:rPr>
          <w:rFonts w:eastAsia="Times New Roman"/>
          <w:lang w:val="en-US" w:eastAsia="en-US"/>
        </w:rPr>
        <w:t xml:space="preserve"> </w:t>
      </w:r>
      <w:proofErr w:type="spellStart"/>
      <w:r w:rsidRPr="00A56A92">
        <w:rPr>
          <w:rFonts w:eastAsia="Times New Roman"/>
          <w:lang w:val="en-US" w:eastAsia="en-US"/>
        </w:rPr>
        <w:t>amprenta</w:t>
      </w:r>
      <w:proofErr w:type="spellEnd"/>
      <w:r w:rsidRPr="00A56A92">
        <w:rPr>
          <w:rFonts w:eastAsia="Times New Roman"/>
          <w:lang w:val="en-US" w:eastAsia="en-US"/>
        </w:rPr>
        <w:t xml:space="preserve"> de carbon </w:t>
      </w:r>
      <w:proofErr w:type="gramStart"/>
      <w:r w:rsidRPr="00A56A92">
        <w:rPr>
          <w:rFonts w:eastAsia="Times New Roman"/>
          <w:lang w:val="en-US" w:eastAsia="en-US"/>
        </w:rPr>
        <w:t>a</w:t>
      </w:r>
      <w:proofErr w:type="gramEnd"/>
      <w:r w:rsidRPr="00A56A92">
        <w:rPr>
          <w:rFonts w:eastAsia="Times New Roman"/>
          <w:lang w:val="en-US" w:eastAsia="en-US"/>
        </w:rPr>
        <w:t xml:space="preserve"> </w:t>
      </w:r>
      <w:proofErr w:type="spellStart"/>
      <w:r w:rsidRPr="00A56A92">
        <w:rPr>
          <w:rFonts w:eastAsia="Times New Roman"/>
          <w:lang w:val="en-US" w:eastAsia="en-US"/>
        </w:rPr>
        <w:t>indivizilor</w:t>
      </w:r>
      <w:proofErr w:type="spellEnd"/>
      <w:r w:rsidRPr="00A56A92">
        <w:rPr>
          <w:rFonts w:eastAsia="Times New Roman"/>
          <w:lang w:val="en-US" w:eastAsia="en-US"/>
        </w:rPr>
        <w:t xml:space="preserve"> </w:t>
      </w:r>
      <w:proofErr w:type="spellStart"/>
      <w:r w:rsidRPr="00A56A92">
        <w:rPr>
          <w:rFonts w:eastAsia="Times New Roman"/>
          <w:lang w:val="en-US" w:eastAsia="en-US"/>
        </w:rPr>
        <w:t>folosind</w:t>
      </w:r>
      <w:proofErr w:type="spellEnd"/>
      <w:r w:rsidRPr="00A56A92">
        <w:rPr>
          <w:rFonts w:eastAsia="Times New Roman"/>
          <w:lang w:val="en-US" w:eastAsia="en-US"/>
        </w:rPr>
        <w:t xml:space="preserve"> o </w:t>
      </w:r>
      <w:proofErr w:type="spellStart"/>
      <w:r w:rsidRPr="00A56A92">
        <w:rPr>
          <w:rFonts w:eastAsia="Times New Roman"/>
          <w:lang w:val="en-US" w:eastAsia="en-US"/>
        </w:rPr>
        <w:t>bază</w:t>
      </w:r>
      <w:proofErr w:type="spellEnd"/>
      <w:r w:rsidRPr="00A56A92">
        <w:rPr>
          <w:rFonts w:eastAsia="Times New Roman"/>
          <w:lang w:val="en-US" w:eastAsia="en-US"/>
        </w:rPr>
        <w:t xml:space="preserve"> de date </w:t>
      </w:r>
      <w:proofErr w:type="spellStart"/>
      <w:r w:rsidRPr="00A56A92">
        <w:rPr>
          <w:rFonts w:eastAsia="Times New Roman"/>
          <w:lang w:val="en-US" w:eastAsia="en-US"/>
        </w:rPr>
        <w:t>extinsă</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diverse </w:t>
      </w:r>
      <w:proofErr w:type="spellStart"/>
      <w:r w:rsidRPr="00A56A92">
        <w:rPr>
          <w:rFonts w:eastAsia="Times New Roman"/>
          <w:lang w:val="en-US" w:eastAsia="en-US"/>
        </w:rPr>
        <w:t>metode</w:t>
      </w:r>
      <w:proofErr w:type="spellEnd"/>
      <w:r w:rsidRPr="00A56A92">
        <w:rPr>
          <w:rFonts w:eastAsia="Times New Roman"/>
          <w:lang w:val="en-US" w:eastAsia="en-US"/>
        </w:rPr>
        <w:t xml:space="preserve"> predictive. </w:t>
      </w:r>
      <w:proofErr w:type="spellStart"/>
      <w:r w:rsidRPr="00A56A92">
        <w:rPr>
          <w:rFonts w:eastAsia="Times New Roman"/>
          <w:lang w:val="en-US" w:eastAsia="en-US"/>
        </w:rPr>
        <w:t>Scopul</w:t>
      </w:r>
      <w:proofErr w:type="spellEnd"/>
      <w:r w:rsidRPr="00A56A92">
        <w:rPr>
          <w:rFonts w:eastAsia="Times New Roman"/>
          <w:lang w:val="en-US" w:eastAsia="en-US"/>
        </w:rPr>
        <w:t xml:space="preserve"> principal a </w:t>
      </w:r>
      <w:proofErr w:type="spellStart"/>
      <w:r w:rsidRPr="00A56A92">
        <w:rPr>
          <w:rFonts w:eastAsia="Times New Roman"/>
          <w:lang w:val="en-US" w:eastAsia="en-US"/>
        </w:rPr>
        <w:t>fost</w:t>
      </w:r>
      <w:proofErr w:type="spellEnd"/>
      <w:r w:rsidRPr="00A56A92">
        <w:rPr>
          <w:rFonts w:eastAsia="Times New Roman"/>
          <w:lang w:val="en-US" w:eastAsia="en-US"/>
        </w:rPr>
        <w:t xml:space="preserve"> de a </w:t>
      </w:r>
      <w:proofErr w:type="spellStart"/>
      <w:r w:rsidRPr="00A56A92">
        <w:rPr>
          <w:rFonts w:eastAsia="Times New Roman"/>
          <w:lang w:val="en-US" w:eastAsia="en-US"/>
        </w:rPr>
        <w:t>dezvolta</w:t>
      </w:r>
      <w:proofErr w:type="spellEnd"/>
      <w:r w:rsidRPr="00A56A92">
        <w:rPr>
          <w:rFonts w:eastAsia="Times New Roman"/>
          <w:lang w:val="en-US" w:eastAsia="en-US"/>
        </w:rPr>
        <w:t xml:space="preserve"> un </w:t>
      </w:r>
      <w:proofErr w:type="spellStart"/>
      <w:r w:rsidRPr="00A56A92">
        <w:rPr>
          <w:rFonts w:eastAsia="Times New Roman"/>
          <w:lang w:val="en-US" w:eastAsia="en-US"/>
        </w:rPr>
        <w:t>sistem</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w:t>
      </w:r>
      <w:proofErr w:type="spellStart"/>
      <w:r w:rsidRPr="00A56A92">
        <w:rPr>
          <w:rFonts w:eastAsia="Times New Roman"/>
          <w:lang w:val="en-US" w:eastAsia="en-US"/>
        </w:rPr>
        <w:t>monitorizarea</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analiza</w:t>
      </w:r>
      <w:proofErr w:type="spellEnd"/>
      <w:r w:rsidRPr="00A56A92">
        <w:rPr>
          <w:rFonts w:eastAsia="Times New Roman"/>
          <w:lang w:val="en-US" w:eastAsia="en-US"/>
        </w:rPr>
        <w:t xml:space="preserve"> </w:t>
      </w:r>
      <w:proofErr w:type="spellStart"/>
      <w:r w:rsidRPr="00A56A92">
        <w:rPr>
          <w:rFonts w:eastAsia="Times New Roman"/>
          <w:lang w:val="en-US" w:eastAsia="en-US"/>
        </w:rPr>
        <w:t>amprentei</w:t>
      </w:r>
      <w:proofErr w:type="spellEnd"/>
      <w:r w:rsidRPr="00A56A92">
        <w:rPr>
          <w:rFonts w:eastAsia="Times New Roman"/>
          <w:lang w:val="en-US" w:eastAsia="en-US"/>
        </w:rPr>
        <w:t xml:space="preserve"> de carbon, </w:t>
      </w:r>
      <w:proofErr w:type="spellStart"/>
      <w:r w:rsidRPr="00A56A92">
        <w:rPr>
          <w:rFonts w:eastAsia="Times New Roman"/>
          <w:lang w:val="en-US" w:eastAsia="en-US"/>
        </w:rPr>
        <w:t>utilizând</w:t>
      </w:r>
      <w:proofErr w:type="spellEnd"/>
      <w:r w:rsidRPr="00A56A92">
        <w:rPr>
          <w:rFonts w:eastAsia="Times New Roman"/>
          <w:lang w:val="en-US" w:eastAsia="en-US"/>
        </w:rPr>
        <w:t xml:space="preserve"> o </w:t>
      </w:r>
      <w:proofErr w:type="spellStart"/>
      <w:r w:rsidRPr="00A56A92">
        <w:rPr>
          <w:rFonts w:eastAsia="Times New Roman"/>
          <w:lang w:val="en-US" w:eastAsia="en-US"/>
        </w:rPr>
        <w:t>bază</w:t>
      </w:r>
      <w:proofErr w:type="spellEnd"/>
      <w:r w:rsidRPr="00A56A92">
        <w:rPr>
          <w:rFonts w:eastAsia="Times New Roman"/>
          <w:lang w:val="en-US" w:eastAsia="en-US"/>
        </w:rPr>
        <w:t xml:space="preserve"> de date </w:t>
      </w:r>
      <w:proofErr w:type="spellStart"/>
      <w:r w:rsidRPr="00A56A92">
        <w:rPr>
          <w:rFonts w:eastAsia="Times New Roman"/>
          <w:lang w:val="en-US" w:eastAsia="en-US"/>
        </w:rPr>
        <w:t>adecvată</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a </w:t>
      </w:r>
      <w:proofErr w:type="spellStart"/>
      <w:r w:rsidRPr="00A56A92">
        <w:rPr>
          <w:rFonts w:eastAsia="Times New Roman"/>
          <w:lang w:val="en-US" w:eastAsia="en-US"/>
        </w:rPr>
        <w:t>colecta</w:t>
      </w:r>
      <w:proofErr w:type="spellEnd"/>
      <w:r w:rsidRPr="00A56A92">
        <w:rPr>
          <w:rFonts w:eastAsia="Times New Roman"/>
          <w:lang w:val="en-US" w:eastAsia="en-US"/>
        </w:rPr>
        <w:t xml:space="preserve">, </w:t>
      </w:r>
      <w:proofErr w:type="spellStart"/>
      <w:r w:rsidRPr="00A56A92">
        <w:rPr>
          <w:rFonts w:eastAsia="Times New Roman"/>
          <w:lang w:val="en-US" w:eastAsia="en-US"/>
        </w:rPr>
        <w:t>stoca</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analiza</w:t>
      </w:r>
      <w:proofErr w:type="spellEnd"/>
      <w:r w:rsidRPr="00A56A92">
        <w:rPr>
          <w:rFonts w:eastAsia="Times New Roman"/>
          <w:lang w:val="en-US" w:eastAsia="en-US"/>
        </w:rPr>
        <w:t xml:space="preserve"> date </w:t>
      </w:r>
      <w:proofErr w:type="spellStart"/>
      <w:r w:rsidRPr="00A56A92">
        <w:rPr>
          <w:rFonts w:eastAsia="Times New Roman"/>
          <w:lang w:val="en-US" w:eastAsia="en-US"/>
        </w:rPr>
        <w:t>referitoare</w:t>
      </w:r>
      <w:proofErr w:type="spellEnd"/>
      <w:r w:rsidRPr="00A56A92">
        <w:rPr>
          <w:rFonts w:eastAsia="Times New Roman"/>
          <w:lang w:val="en-US" w:eastAsia="en-US"/>
        </w:rPr>
        <w:t xml:space="preserve"> la </w:t>
      </w:r>
      <w:proofErr w:type="spellStart"/>
      <w:r w:rsidRPr="00A56A92">
        <w:rPr>
          <w:rFonts w:eastAsia="Times New Roman"/>
          <w:lang w:val="en-US" w:eastAsia="en-US"/>
        </w:rPr>
        <w:t>emisiile</w:t>
      </w:r>
      <w:proofErr w:type="spellEnd"/>
      <w:r w:rsidRPr="00A56A92">
        <w:rPr>
          <w:rFonts w:eastAsia="Times New Roman"/>
          <w:lang w:val="en-US" w:eastAsia="en-US"/>
        </w:rPr>
        <w:t xml:space="preserve"> de carbon. </w:t>
      </w:r>
      <w:proofErr w:type="spellStart"/>
      <w:r w:rsidRPr="00A56A92">
        <w:rPr>
          <w:rFonts w:eastAsia="Times New Roman"/>
          <w:lang w:val="en-US" w:eastAsia="en-US"/>
        </w:rPr>
        <w:t>Înțelegerea</w:t>
      </w:r>
      <w:proofErr w:type="spellEnd"/>
      <w:r w:rsidRPr="00A56A92">
        <w:rPr>
          <w:rFonts w:eastAsia="Times New Roman"/>
          <w:lang w:val="en-US" w:eastAsia="en-US"/>
        </w:rPr>
        <w:t xml:space="preserve"> </w:t>
      </w:r>
      <w:proofErr w:type="spellStart"/>
      <w:r w:rsidRPr="00A56A92">
        <w:rPr>
          <w:rFonts w:eastAsia="Times New Roman"/>
          <w:lang w:val="en-US" w:eastAsia="en-US"/>
        </w:rPr>
        <w:t>acestor</w:t>
      </w:r>
      <w:proofErr w:type="spellEnd"/>
      <w:r w:rsidRPr="00A56A92">
        <w:rPr>
          <w:rFonts w:eastAsia="Times New Roman"/>
          <w:lang w:val="en-US" w:eastAsia="en-US"/>
        </w:rPr>
        <w:t xml:space="preserve"> date </w:t>
      </w:r>
      <w:proofErr w:type="spellStart"/>
      <w:r w:rsidRPr="00A56A92">
        <w:rPr>
          <w:rFonts w:eastAsia="Times New Roman"/>
          <w:lang w:val="en-US" w:eastAsia="en-US"/>
        </w:rPr>
        <w:t>este</w:t>
      </w:r>
      <w:proofErr w:type="spellEnd"/>
      <w:r w:rsidRPr="00A56A92">
        <w:rPr>
          <w:rFonts w:eastAsia="Times New Roman"/>
          <w:lang w:val="en-US" w:eastAsia="en-US"/>
        </w:rPr>
        <w:t xml:space="preserve"> </w:t>
      </w:r>
      <w:proofErr w:type="spellStart"/>
      <w:r w:rsidRPr="00A56A92">
        <w:rPr>
          <w:rFonts w:eastAsia="Times New Roman"/>
          <w:lang w:val="en-US" w:eastAsia="en-US"/>
        </w:rPr>
        <w:t>esențială</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a </w:t>
      </w:r>
      <w:proofErr w:type="spellStart"/>
      <w:r w:rsidRPr="00A56A92">
        <w:rPr>
          <w:rFonts w:eastAsia="Times New Roman"/>
          <w:lang w:val="en-US" w:eastAsia="en-US"/>
        </w:rPr>
        <w:t>preveni</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gestiona</w:t>
      </w:r>
      <w:proofErr w:type="spellEnd"/>
      <w:r w:rsidRPr="00A56A92">
        <w:rPr>
          <w:rFonts w:eastAsia="Times New Roman"/>
          <w:lang w:val="en-US" w:eastAsia="en-US"/>
        </w:rPr>
        <w:t xml:space="preserve"> </w:t>
      </w:r>
      <w:proofErr w:type="spellStart"/>
      <w:r w:rsidRPr="00A56A92">
        <w:rPr>
          <w:rFonts w:eastAsia="Times New Roman"/>
          <w:lang w:val="en-US" w:eastAsia="en-US"/>
        </w:rPr>
        <w:t>impactul</w:t>
      </w:r>
      <w:proofErr w:type="spellEnd"/>
      <w:r w:rsidRPr="00A56A92">
        <w:rPr>
          <w:rFonts w:eastAsia="Times New Roman"/>
          <w:lang w:val="en-US" w:eastAsia="en-US"/>
        </w:rPr>
        <w:t xml:space="preserve"> </w:t>
      </w:r>
      <w:proofErr w:type="spellStart"/>
      <w:r w:rsidRPr="00A56A92">
        <w:rPr>
          <w:rFonts w:eastAsia="Times New Roman"/>
          <w:lang w:val="en-US" w:eastAsia="en-US"/>
        </w:rPr>
        <w:t>negativ</w:t>
      </w:r>
      <w:proofErr w:type="spellEnd"/>
      <w:r w:rsidRPr="00A56A92">
        <w:rPr>
          <w:rFonts w:eastAsia="Times New Roman"/>
          <w:lang w:val="en-US" w:eastAsia="en-US"/>
        </w:rPr>
        <w:t xml:space="preserve"> al </w:t>
      </w:r>
      <w:proofErr w:type="spellStart"/>
      <w:r w:rsidRPr="00A56A92">
        <w:rPr>
          <w:rFonts w:eastAsia="Times New Roman"/>
          <w:lang w:val="en-US" w:eastAsia="en-US"/>
        </w:rPr>
        <w:t>schimbărilor</w:t>
      </w:r>
      <w:proofErr w:type="spellEnd"/>
      <w:r w:rsidRPr="00A56A92">
        <w:rPr>
          <w:rFonts w:eastAsia="Times New Roman"/>
          <w:lang w:val="en-US" w:eastAsia="en-US"/>
        </w:rPr>
        <w:t xml:space="preserve"> </w:t>
      </w:r>
      <w:proofErr w:type="spellStart"/>
      <w:r w:rsidRPr="00A56A92">
        <w:rPr>
          <w:rFonts w:eastAsia="Times New Roman"/>
          <w:lang w:val="en-US" w:eastAsia="en-US"/>
        </w:rPr>
        <w:t>climatice</w:t>
      </w:r>
      <w:proofErr w:type="spellEnd"/>
      <w:r w:rsidRPr="00A56A92">
        <w:rPr>
          <w:rFonts w:eastAsia="Times New Roman"/>
          <w:lang w:val="en-US" w:eastAsia="en-US"/>
        </w:rPr>
        <w:t xml:space="preserve"> </w:t>
      </w:r>
      <w:proofErr w:type="spellStart"/>
      <w:r w:rsidRPr="00A56A92">
        <w:rPr>
          <w:rFonts w:eastAsia="Times New Roman"/>
          <w:lang w:val="en-US" w:eastAsia="en-US"/>
        </w:rPr>
        <w:t>asupra</w:t>
      </w:r>
      <w:proofErr w:type="spellEnd"/>
      <w:r w:rsidRPr="00A56A92">
        <w:rPr>
          <w:rFonts w:eastAsia="Times New Roman"/>
          <w:lang w:val="en-US" w:eastAsia="en-US"/>
        </w:rPr>
        <w:t xml:space="preserve"> </w:t>
      </w:r>
      <w:proofErr w:type="spellStart"/>
      <w:r w:rsidRPr="00A56A92">
        <w:rPr>
          <w:rFonts w:eastAsia="Times New Roman"/>
          <w:lang w:val="en-US" w:eastAsia="en-US"/>
        </w:rPr>
        <w:t>mediului</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sănătății</w:t>
      </w:r>
      <w:proofErr w:type="spellEnd"/>
      <w:r w:rsidRPr="00A56A92">
        <w:rPr>
          <w:rFonts w:eastAsia="Times New Roman"/>
          <w:lang w:val="en-US" w:eastAsia="en-US"/>
        </w:rPr>
        <w:t xml:space="preserve"> </w:t>
      </w:r>
      <w:proofErr w:type="spellStart"/>
      <w:r w:rsidRPr="00A56A92">
        <w:rPr>
          <w:rFonts w:eastAsia="Times New Roman"/>
          <w:lang w:val="en-US" w:eastAsia="en-US"/>
        </w:rPr>
        <w:t>umane</w:t>
      </w:r>
      <w:proofErr w:type="spellEnd"/>
      <w:r w:rsidRPr="00A56A92">
        <w:rPr>
          <w:rFonts w:eastAsia="Times New Roman"/>
          <w:lang w:val="en-US" w:eastAsia="en-US"/>
        </w:rPr>
        <w:t>.</w:t>
      </w:r>
    </w:p>
    <w:p w14:paraId="02E9D8DB" w14:textId="17EA1FB4" w:rsidR="00A56A92" w:rsidRPr="00A56A92" w:rsidRDefault="00A56A92" w:rsidP="0029056F">
      <w:pPr>
        <w:suppressAutoHyphens w:val="0"/>
        <w:spacing w:before="100" w:beforeAutospacing="1" w:after="100" w:afterAutospacing="1"/>
        <w:rPr>
          <w:rFonts w:eastAsia="Times New Roman"/>
          <w:lang w:val="en-US" w:eastAsia="en-US"/>
        </w:rPr>
      </w:pPr>
      <w:r w:rsidRPr="00A56A92">
        <w:rPr>
          <w:rFonts w:eastAsia="Times New Roman"/>
          <w:lang w:val="en-US" w:eastAsia="en-US"/>
        </w:rPr>
        <w:t xml:space="preserve">Analiza </w:t>
      </w:r>
      <w:proofErr w:type="spellStart"/>
      <w:r w:rsidRPr="00A56A92">
        <w:rPr>
          <w:rFonts w:eastAsia="Times New Roman"/>
          <w:lang w:val="en-US" w:eastAsia="en-US"/>
        </w:rPr>
        <w:t>rezultatelor</w:t>
      </w:r>
      <w:proofErr w:type="spellEnd"/>
      <w:r w:rsidRPr="00A56A92">
        <w:rPr>
          <w:rFonts w:eastAsia="Times New Roman"/>
          <w:lang w:val="en-US" w:eastAsia="en-US"/>
        </w:rPr>
        <w:t xml:space="preserve"> </w:t>
      </w:r>
      <w:proofErr w:type="gramStart"/>
      <w:r w:rsidRPr="00A56A92">
        <w:rPr>
          <w:rFonts w:eastAsia="Times New Roman"/>
          <w:lang w:val="en-US" w:eastAsia="en-US"/>
        </w:rPr>
        <w:t>a</w:t>
      </w:r>
      <w:proofErr w:type="gramEnd"/>
      <w:r w:rsidRPr="00A56A92">
        <w:rPr>
          <w:rFonts w:eastAsia="Times New Roman"/>
          <w:lang w:val="en-US" w:eastAsia="en-US"/>
        </w:rPr>
        <w:t xml:space="preserve"> </w:t>
      </w:r>
      <w:proofErr w:type="spellStart"/>
      <w:r w:rsidRPr="00A56A92">
        <w:rPr>
          <w:rFonts w:eastAsia="Times New Roman"/>
          <w:lang w:val="en-US" w:eastAsia="en-US"/>
        </w:rPr>
        <w:t>evidențiat</w:t>
      </w:r>
      <w:proofErr w:type="spellEnd"/>
      <w:r w:rsidRPr="00A56A92">
        <w:rPr>
          <w:rFonts w:eastAsia="Times New Roman"/>
          <w:lang w:val="en-US" w:eastAsia="en-US"/>
        </w:rPr>
        <w:t xml:space="preserve"> </w:t>
      </w:r>
      <w:proofErr w:type="spellStart"/>
      <w:r w:rsidRPr="00A56A92">
        <w:rPr>
          <w:rFonts w:eastAsia="Times New Roman"/>
          <w:lang w:val="en-US" w:eastAsia="en-US"/>
        </w:rPr>
        <w:t>că</w:t>
      </w:r>
      <w:proofErr w:type="spellEnd"/>
      <w:r w:rsidRPr="00A56A92">
        <w:rPr>
          <w:rFonts w:eastAsia="Times New Roman"/>
          <w:lang w:val="en-US" w:eastAsia="en-US"/>
        </w:rPr>
        <w:t xml:space="preserve"> </w:t>
      </w:r>
      <w:proofErr w:type="spellStart"/>
      <w:r w:rsidRPr="00A56A92">
        <w:rPr>
          <w:rFonts w:eastAsia="Times New Roman"/>
          <w:lang w:val="en-US" w:eastAsia="en-US"/>
        </w:rPr>
        <w:t>factorii</w:t>
      </w:r>
      <w:proofErr w:type="spellEnd"/>
      <w:r w:rsidRPr="00A56A92">
        <w:rPr>
          <w:rFonts w:eastAsia="Times New Roman"/>
          <w:lang w:val="en-US" w:eastAsia="en-US"/>
        </w:rPr>
        <w:t xml:space="preserve"> </w:t>
      </w:r>
      <w:proofErr w:type="spellStart"/>
      <w:r w:rsidRPr="00A56A92">
        <w:rPr>
          <w:rFonts w:eastAsia="Times New Roman"/>
          <w:lang w:val="en-US" w:eastAsia="en-US"/>
        </w:rPr>
        <w:t>cheie</w:t>
      </w:r>
      <w:proofErr w:type="spellEnd"/>
      <w:r w:rsidRPr="00A56A92">
        <w:rPr>
          <w:rFonts w:eastAsia="Times New Roman"/>
          <w:lang w:val="en-US" w:eastAsia="en-US"/>
        </w:rPr>
        <w:t xml:space="preserve"> care </w:t>
      </w:r>
      <w:proofErr w:type="spellStart"/>
      <w:r w:rsidRPr="00A56A92">
        <w:rPr>
          <w:rFonts w:eastAsia="Times New Roman"/>
          <w:lang w:val="en-US" w:eastAsia="en-US"/>
        </w:rPr>
        <w:t>influențează</w:t>
      </w:r>
      <w:proofErr w:type="spellEnd"/>
      <w:r w:rsidRPr="00A56A92">
        <w:rPr>
          <w:rFonts w:eastAsia="Times New Roman"/>
          <w:lang w:val="en-US" w:eastAsia="en-US"/>
        </w:rPr>
        <w:t xml:space="preserve"> </w:t>
      </w:r>
      <w:proofErr w:type="spellStart"/>
      <w:r w:rsidRPr="00A56A92">
        <w:rPr>
          <w:rFonts w:eastAsia="Times New Roman"/>
          <w:lang w:val="en-US" w:eastAsia="en-US"/>
        </w:rPr>
        <w:t>amprenta</w:t>
      </w:r>
      <w:proofErr w:type="spellEnd"/>
      <w:r w:rsidRPr="00A56A92">
        <w:rPr>
          <w:rFonts w:eastAsia="Times New Roman"/>
          <w:lang w:val="en-US" w:eastAsia="en-US"/>
        </w:rPr>
        <w:t xml:space="preserve"> de carbon sunt </w:t>
      </w:r>
      <w:proofErr w:type="spellStart"/>
      <w:r w:rsidRPr="00A56A92">
        <w:rPr>
          <w:rFonts w:eastAsia="Times New Roman"/>
          <w:lang w:val="en-US" w:eastAsia="en-US"/>
        </w:rPr>
        <w:t>frecvența</w:t>
      </w:r>
      <w:proofErr w:type="spellEnd"/>
      <w:r w:rsidRPr="00A56A92">
        <w:rPr>
          <w:rFonts w:eastAsia="Times New Roman"/>
          <w:lang w:val="en-US" w:eastAsia="en-US"/>
        </w:rPr>
        <w:t xml:space="preserve"> </w:t>
      </w:r>
      <w:proofErr w:type="spellStart"/>
      <w:r w:rsidRPr="00A56A92">
        <w:rPr>
          <w:rFonts w:eastAsia="Times New Roman"/>
          <w:lang w:val="en-US" w:eastAsia="en-US"/>
        </w:rPr>
        <w:t>călătoriilor</w:t>
      </w:r>
      <w:proofErr w:type="spellEnd"/>
      <w:r w:rsidRPr="00A56A92">
        <w:rPr>
          <w:rFonts w:eastAsia="Times New Roman"/>
          <w:lang w:val="en-US" w:eastAsia="en-US"/>
        </w:rPr>
        <w:t xml:space="preserve"> </w:t>
      </w:r>
      <w:proofErr w:type="spellStart"/>
      <w:r w:rsidRPr="00A56A92">
        <w:rPr>
          <w:rFonts w:eastAsia="Times New Roman"/>
          <w:lang w:val="en-US" w:eastAsia="en-US"/>
        </w:rPr>
        <w:t>aeriene</w:t>
      </w:r>
      <w:proofErr w:type="spellEnd"/>
      <w:r w:rsidRPr="00A56A92">
        <w:rPr>
          <w:rFonts w:eastAsia="Times New Roman"/>
          <w:lang w:val="en-US" w:eastAsia="en-US"/>
        </w:rPr>
        <w:t xml:space="preserve">, </w:t>
      </w:r>
      <w:proofErr w:type="spellStart"/>
      <w:r w:rsidRPr="00A56A92">
        <w:rPr>
          <w:rFonts w:eastAsia="Times New Roman"/>
          <w:lang w:val="en-US" w:eastAsia="en-US"/>
        </w:rPr>
        <w:t>tipul</w:t>
      </w:r>
      <w:proofErr w:type="spellEnd"/>
      <w:r w:rsidRPr="00A56A92">
        <w:rPr>
          <w:rFonts w:eastAsia="Times New Roman"/>
          <w:lang w:val="en-US" w:eastAsia="en-US"/>
        </w:rPr>
        <w:t xml:space="preserve"> </w:t>
      </w:r>
      <w:proofErr w:type="spellStart"/>
      <w:r w:rsidRPr="00A56A92">
        <w:rPr>
          <w:rFonts w:eastAsia="Times New Roman"/>
          <w:lang w:val="en-US" w:eastAsia="en-US"/>
        </w:rPr>
        <w:t>corpului</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distanța</w:t>
      </w:r>
      <w:proofErr w:type="spellEnd"/>
      <w:r w:rsidRPr="00A56A92">
        <w:rPr>
          <w:rFonts w:eastAsia="Times New Roman"/>
          <w:lang w:val="en-US" w:eastAsia="en-US"/>
        </w:rPr>
        <w:t xml:space="preserve"> </w:t>
      </w:r>
      <w:proofErr w:type="spellStart"/>
      <w:r w:rsidRPr="00A56A92">
        <w:rPr>
          <w:rFonts w:eastAsia="Times New Roman"/>
          <w:lang w:val="en-US" w:eastAsia="en-US"/>
        </w:rPr>
        <w:t>parcursă</w:t>
      </w:r>
      <w:proofErr w:type="spellEnd"/>
      <w:r w:rsidRPr="00A56A92">
        <w:rPr>
          <w:rFonts w:eastAsia="Times New Roman"/>
          <w:lang w:val="en-US" w:eastAsia="en-US"/>
        </w:rPr>
        <w:t xml:space="preserve"> pe </w:t>
      </w:r>
      <w:proofErr w:type="spellStart"/>
      <w:r w:rsidRPr="00A56A92">
        <w:rPr>
          <w:rFonts w:eastAsia="Times New Roman"/>
          <w:lang w:val="en-US" w:eastAsia="en-US"/>
        </w:rPr>
        <w:t>lună</w:t>
      </w:r>
      <w:proofErr w:type="spellEnd"/>
      <w:r w:rsidRPr="00A56A92">
        <w:rPr>
          <w:rFonts w:eastAsia="Times New Roman"/>
          <w:lang w:val="en-US" w:eastAsia="en-US"/>
        </w:rPr>
        <w:t xml:space="preserve"> </w:t>
      </w:r>
      <w:proofErr w:type="spellStart"/>
      <w:r w:rsidRPr="00A56A92">
        <w:rPr>
          <w:rFonts w:eastAsia="Times New Roman"/>
          <w:lang w:val="en-US" w:eastAsia="en-US"/>
        </w:rPr>
        <w:t>în</w:t>
      </w:r>
      <w:proofErr w:type="spellEnd"/>
      <w:r w:rsidRPr="00A56A92">
        <w:rPr>
          <w:rFonts w:eastAsia="Times New Roman"/>
          <w:lang w:val="en-US" w:eastAsia="en-US"/>
        </w:rPr>
        <w:t xml:space="preserve"> </w:t>
      </w:r>
      <w:proofErr w:type="spellStart"/>
      <w:r w:rsidRPr="00A56A92">
        <w:rPr>
          <w:rFonts w:eastAsia="Times New Roman"/>
          <w:lang w:val="en-US" w:eastAsia="en-US"/>
        </w:rPr>
        <w:t>kilometri</w:t>
      </w:r>
      <w:proofErr w:type="spellEnd"/>
      <w:r w:rsidRPr="00A56A92">
        <w:rPr>
          <w:rFonts w:eastAsia="Times New Roman"/>
          <w:lang w:val="en-US" w:eastAsia="en-US"/>
        </w:rPr>
        <w:t xml:space="preserve">. </w:t>
      </w:r>
      <w:proofErr w:type="spellStart"/>
      <w:r w:rsidRPr="00A56A92">
        <w:rPr>
          <w:rFonts w:eastAsia="Times New Roman"/>
          <w:lang w:val="en-US" w:eastAsia="en-US"/>
        </w:rPr>
        <w:t>Aceste</w:t>
      </w:r>
      <w:proofErr w:type="spellEnd"/>
      <w:r w:rsidRPr="00A56A92">
        <w:rPr>
          <w:rFonts w:eastAsia="Times New Roman"/>
          <w:lang w:val="en-US" w:eastAsia="en-US"/>
        </w:rPr>
        <w:t xml:space="preserve"> </w:t>
      </w:r>
      <w:proofErr w:type="spellStart"/>
      <w:r w:rsidRPr="00A56A92">
        <w:rPr>
          <w:rFonts w:eastAsia="Times New Roman"/>
          <w:lang w:val="en-US" w:eastAsia="en-US"/>
        </w:rPr>
        <w:t>variabile</w:t>
      </w:r>
      <w:proofErr w:type="spellEnd"/>
      <w:r w:rsidRPr="00A56A92">
        <w:rPr>
          <w:rFonts w:eastAsia="Times New Roman"/>
          <w:lang w:val="en-US" w:eastAsia="en-US"/>
        </w:rPr>
        <w:t xml:space="preserve"> au </w:t>
      </w:r>
      <w:proofErr w:type="spellStart"/>
      <w:r w:rsidRPr="00A56A92">
        <w:rPr>
          <w:rFonts w:eastAsia="Times New Roman"/>
          <w:lang w:val="en-US" w:eastAsia="en-US"/>
        </w:rPr>
        <w:t>fost</w:t>
      </w:r>
      <w:proofErr w:type="spellEnd"/>
      <w:r w:rsidRPr="00A56A92">
        <w:rPr>
          <w:rFonts w:eastAsia="Times New Roman"/>
          <w:lang w:val="en-US" w:eastAsia="en-US"/>
        </w:rPr>
        <w:t xml:space="preserve"> </w:t>
      </w:r>
      <w:proofErr w:type="spellStart"/>
      <w:r w:rsidRPr="00A56A92">
        <w:rPr>
          <w:rFonts w:eastAsia="Times New Roman"/>
          <w:lang w:val="en-US" w:eastAsia="en-US"/>
        </w:rPr>
        <w:t>constante</w:t>
      </w:r>
      <w:proofErr w:type="spellEnd"/>
      <w:r w:rsidRPr="00A56A92">
        <w:rPr>
          <w:rFonts w:eastAsia="Times New Roman"/>
          <w:lang w:val="en-US" w:eastAsia="en-US"/>
        </w:rPr>
        <w:t xml:space="preserve"> </w:t>
      </w:r>
      <w:proofErr w:type="spellStart"/>
      <w:r w:rsidRPr="00A56A92">
        <w:rPr>
          <w:rFonts w:eastAsia="Times New Roman"/>
          <w:lang w:val="en-US" w:eastAsia="en-US"/>
        </w:rPr>
        <w:t>în</w:t>
      </w:r>
      <w:proofErr w:type="spellEnd"/>
      <w:r w:rsidRPr="00A56A92">
        <w:rPr>
          <w:rFonts w:eastAsia="Times New Roman"/>
          <w:lang w:val="en-US" w:eastAsia="en-US"/>
        </w:rPr>
        <w:t xml:space="preserve"> </w:t>
      </w:r>
      <w:proofErr w:type="spellStart"/>
      <w:r w:rsidRPr="00A56A92">
        <w:rPr>
          <w:rFonts w:eastAsia="Times New Roman"/>
          <w:lang w:val="en-US" w:eastAsia="en-US"/>
        </w:rPr>
        <w:t>toate</w:t>
      </w:r>
      <w:proofErr w:type="spellEnd"/>
      <w:r w:rsidRPr="00A56A92">
        <w:rPr>
          <w:rFonts w:eastAsia="Times New Roman"/>
          <w:lang w:val="en-US" w:eastAsia="en-US"/>
        </w:rPr>
        <w:t xml:space="preserve"> </w:t>
      </w:r>
      <w:proofErr w:type="spellStart"/>
      <w:r w:rsidRPr="00A56A92">
        <w:rPr>
          <w:rFonts w:eastAsia="Times New Roman"/>
          <w:lang w:val="en-US" w:eastAsia="en-US"/>
        </w:rPr>
        <w:t>modelele</w:t>
      </w:r>
      <w:proofErr w:type="spellEnd"/>
      <w:r w:rsidRPr="00A56A92">
        <w:rPr>
          <w:rFonts w:eastAsia="Times New Roman"/>
          <w:lang w:val="en-US" w:eastAsia="en-US"/>
        </w:rPr>
        <w:t xml:space="preserve"> testate, </w:t>
      </w:r>
      <w:proofErr w:type="spellStart"/>
      <w:r w:rsidRPr="00A56A92">
        <w:rPr>
          <w:rFonts w:eastAsia="Times New Roman"/>
          <w:lang w:val="en-US" w:eastAsia="en-US"/>
        </w:rPr>
        <w:t>indicându</w:t>
      </w:r>
      <w:proofErr w:type="spellEnd"/>
      <w:r w:rsidRPr="00A56A92">
        <w:rPr>
          <w:rFonts w:eastAsia="Times New Roman"/>
          <w:lang w:val="en-US" w:eastAsia="en-US"/>
        </w:rPr>
        <w:t xml:space="preserve">-le ca </w:t>
      </w:r>
      <w:proofErr w:type="spellStart"/>
      <w:r w:rsidRPr="00A56A92">
        <w:rPr>
          <w:rFonts w:eastAsia="Times New Roman"/>
          <w:lang w:val="en-US" w:eastAsia="en-US"/>
        </w:rPr>
        <w:t>predictori</w:t>
      </w:r>
      <w:proofErr w:type="spellEnd"/>
      <w:r w:rsidRPr="00A56A92">
        <w:rPr>
          <w:rFonts w:eastAsia="Times New Roman"/>
          <w:lang w:val="en-US" w:eastAsia="en-US"/>
        </w:rPr>
        <w:t xml:space="preserve"> </w:t>
      </w:r>
      <w:proofErr w:type="spellStart"/>
      <w:r w:rsidRPr="00A56A92">
        <w:rPr>
          <w:rFonts w:eastAsia="Times New Roman"/>
          <w:lang w:val="en-US" w:eastAsia="en-US"/>
        </w:rPr>
        <w:t>esențiali</w:t>
      </w:r>
      <w:proofErr w:type="spellEnd"/>
      <w:r w:rsidRPr="00A56A92">
        <w:rPr>
          <w:rFonts w:eastAsia="Times New Roman"/>
          <w:lang w:val="en-US" w:eastAsia="en-US"/>
        </w:rPr>
        <w:t xml:space="preserve"> ai </w:t>
      </w:r>
      <w:proofErr w:type="spellStart"/>
      <w:r w:rsidRPr="00A56A92">
        <w:rPr>
          <w:rFonts w:eastAsia="Times New Roman"/>
          <w:lang w:val="en-US" w:eastAsia="en-US"/>
        </w:rPr>
        <w:t>amprentei</w:t>
      </w:r>
      <w:proofErr w:type="spellEnd"/>
      <w:r w:rsidRPr="00A56A92">
        <w:rPr>
          <w:rFonts w:eastAsia="Times New Roman"/>
          <w:lang w:val="en-US" w:eastAsia="en-US"/>
        </w:rPr>
        <w:t xml:space="preserve"> de carbon. </w:t>
      </w:r>
      <w:proofErr w:type="spellStart"/>
      <w:r w:rsidRPr="00A56A92">
        <w:rPr>
          <w:rFonts w:eastAsia="Times New Roman"/>
          <w:lang w:val="en-US" w:eastAsia="en-US"/>
        </w:rPr>
        <w:t>Identificarea</w:t>
      </w:r>
      <w:proofErr w:type="spellEnd"/>
      <w:r w:rsidRPr="00A56A92">
        <w:rPr>
          <w:rFonts w:eastAsia="Times New Roman"/>
          <w:lang w:val="en-US" w:eastAsia="en-US"/>
        </w:rPr>
        <w:t xml:space="preserve"> </w:t>
      </w:r>
      <w:proofErr w:type="spellStart"/>
      <w:r w:rsidRPr="00A56A92">
        <w:rPr>
          <w:rFonts w:eastAsia="Times New Roman"/>
          <w:lang w:val="en-US" w:eastAsia="en-US"/>
        </w:rPr>
        <w:t>acestor</w:t>
      </w:r>
      <w:proofErr w:type="spellEnd"/>
      <w:r w:rsidRPr="00A56A92">
        <w:rPr>
          <w:rFonts w:eastAsia="Times New Roman"/>
          <w:lang w:val="en-US" w:eastAsia="en-US"/>
        </w:rPr>
        <w:t xml:space="preserve"> </w:t>
      </w:r>
      <w:proofErr w:type="spellStart"/>
      <w:r w:rsidRPr="00A56A92">
        <w:rPr>
          <w:rFonts w:eastAsia="Times New Roman"/>
          <w:lang w:val="en-US" w:eastAsia="en-US"/>
        </w:rPr>
        <w:t>factori</w:t>
      </w:r>
      <w:proofErr w:type="spellEnd"/>
      <w:r w:rsidRPr="00A56A92">
        <w:rPr>
          <w:rFonts w:eastAsia="Times New Roman"/>
          <w:lang w:val="en-US" w:eastAsia="en-US"/>
        </w:rPr>
        <w:t xml:space="preserve"> </w:t>
      </w:r>
      <w:proofErr w:type="spellStart"/>
      <w:r w:rsidRPr="00A56A92">
        <w:rPr>
          <w:rFonts w:eastAsia="Times New Roman"/>
          <w:lang w:val="en-US" w:eastAsia="en-US"/>
        </w:rPr>
        <w:t>critici</w:t>
      </w:r>
      <w:proofErr w:type="spellEnd"/>
      <w:r w:rsidRPr="00A56A92">
        <w:rPr>
          <w:rFonts w:eastAsia="Times New Roman"/>
          <w:lang w:val="en-US" w:eastAsia="en-US"/>
        </w:rPr>
        <w:t xml:space="preserve"> </w:t>
      </w:r>
      <w:proofErr w:type="spellStart"/>
      <w:r w:rsidRPr="00A56A92">
        <w:rPr>
          <w:rFonts w:eastAsia="Times New Roman"/>
          <w:lang w:val="en-US" w:eastAsia="en-US"/>
        </w:rPr>
        <w:t>oferă</w:t>
      </w:r>
      <w:proofErr w:type="spellEnd"/>
      <w:r w:rsidRPr="00A56A92">
        <w:rPr>
          <w:rFonts w:eastAsia="Times New Roman"/>
          <w:lang w:val="en-US" w:eastAsia="en-US"/>
        </w:rPr>
        <w:t xml:space="preserve"> o </w:t>
      </w:r>
      <w:proofErr w:type="spellStart"/>
      <w:r w:rsidRPr="00A56A92">
        <w:rPr>
          <w:rFonts w:eastAsia="Times New Roman"/>
          <w:lang w:val="en-US" w:eastAsia="en-US"/>
        </w:rPr>
        <w:t>bază</w:t>
      </w:r>
      <w:proofErr w:type="spellEnd"/>
      <w:r w:rsidRPr="00A56A92">
        <w:rPr>
          <w:rFonts w:eastAsia="Times New Roman"/>
          <w:lang w:val="en-US" w:eastAsia="en-US"/>
        </w:rPr>
        <w:t xml:space="preserve"> </w:t>
      </w:r>
      <w:proofErr w:type="spellStart"/>
      <w:r w:rsidRPr="00A56A92">
        <w:rPr>
          <w:rFonts w:eastAsia="Times New Roman"/>
          <w:lang w:val="en-US" w:eastAsia="en-US"/>
        </w:rPr>
        <w:t>solidă</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w:t>
      </w:r>
      <w:proofErr w:type="spellStart"/>
      <w:r w:rsidRPr="00A56A92">
        <w:rPr>
          <w:rFonts w:eastAsia="Times New Roman"/>
          <w:lang w:val="en-US" w:eastAsia="en-US"/>
        </w:rPr>
        <w:t>intervenții</w:t>
      </w:r>
      <w:proofErr w:type="spellEnd"/>
      <w:r w:rsidRPr="00A56A92">
        <w:rPr>
          <w:rFonts w:eastAsia="Times New Roman"/>
          <w:lang w:val="en-US" w:eastAsia="en-US"/>
        </w:rPr>
        <w:t xml:space="preserve"> </w:t>
      </w:r>
      <w:proofErr w:type="spellStart"/>
      <w:r w:rsidRPr="00A56A92">
        <w:rPr>
          <w:rFonts w:eastAsia="Times New Roman"/>
          <w:lang w:val="en-US" w:eastAsia="en-US"/>
        </w:rPr>
        <w:t>țintite</w:t>
      </w:r>
      <w:proofErr w:type="spellEnd"/>
      <w:r w:rsidRPr="00A56A92">
        <w:rPr>
          <w:rFonts w:eastAsia="Times New Roman"/>
          <w:lang w:val="en-US" w:eastAsia="en-US"/>
        </w:rPr>
        <w:t xml:space="preserve"> care pot </w:t>
      </w:r>
      <w:proofErr w:type="spellStart"/>
      <w:r w:rsidRPr="00A56A92">
        <w:rPr>
          <w:rFonts w:eastAsia="Times New Roman"/>
          <w:lang w:val="en-US" w:eastAsia="en-US"/>
        </w:rPr>
        <w:t>contribui</w:t>
      </w:r>
      <w:proofErr w:type="spellEnd"/>
      <w:r w:rsidRPr="00A56A92">
        <w:rPr>
          <w:rFonts w:eastAsia="Times New Roman"/>
          <w:lang w:val="en-US" w:eastAsia="en-US"/>
        </w:rPr>
        <w:t xml:space="preserve"> la </w:t>
      </w:r>
      <w:proofErr w:type="spellStart"/>
      <w:r w:rsidRPr="00A56A92">
        <w:rPr>
          <w:rFonts w:eastAsia="Times New Roman"/>
          <w:lang w:val="en-US" w:eastAsia="en-US"/>
        </w:rPr>
        <w:t>reducerea</w:t>
      </w:r>
      <w:proofErr w:type="spellEnd"/>
      <w:r w:rsidRPr="00A56A92">
        <w:rPr>
          <w:rFonts w:eastAsia="Times New Roman"/>
          <w:lang w:val="en-US" w:eastAsia="en-US"/>
        </w:rPr>
        <w:t xml:space="preserve"> </w:t>
      </w:r>
      <w:proofErr w:type="spellStart"/>
      <w:r w:rsidRPr="00A56A92">
        <w:rPr>
          <w:rFonts w:eastAsia="Times New Roman"/>
          <w:lang w:val="en-US" w:eastAsia="en-US"/>
        </w:rPr>
        <w:t>emisiilor</w:t>
      </w:r>
      <w:proofErr w:type="spellEnd"/>
      <w:r w:rsidRPr="00A56A92">
        <w:rPr>
          <w:rFonts w:eastAsia="Times New Roman"/>
          <w:lang w:val="en-US" w:eastAsia="en-US"/>
        </w:rPr>
        <w:t xml:space="preserve"> de carbon.</w:t>
      </w:r>
    </w:p>
    <w:p w14:paraId="3E10999C" w14:textId="68D529B9" w:rsidR="00A56A92" w:rsidRPr="00A56A92" w:rsidRDefault="00A56A92" w:rsidP="0029056F">
      <w:pPr>
        <w:suppressAutoHyphens w:val="0"/>
        <w:spacing w:before="100" w:beforeAutospacing="1" w:after="100" w:afterAutospacing="1"/>
        <w:rPr>
          <w:rFonts w:eastAsia="Times New Roman"/>
          <w:lang w:val="en-US" w:eastAsia="en-US"/>
        </w:rPr>
      </w:pPr>
      <w:proofErr w:type="spellStart"/>
      <w:r w:rsidRPr="00A56A92">
        <w:rPr>
          <w:rFonts w:eastAsia="Times New Roman"/>
          <w:lang w:val="en-US" w:eastAsia="en-US"/>
        </w:rPr>
        <w:t>Rezultatele</w:t>
      </w:r>
      <w:proofErr w:type="spellEnd"/>
      <w:r w:rsidRPr="00A56A92">
        <w:rPr>
          <w:rFonts w:eastAsia="Times New Roman"/>
          <w:lang w:val="en-US" w:eastAsia="en-US"/>
        </w:rPr>
        <w:t xml:space="preserve"> </w:t>
      </w:r>
      <w:proofErr w:type="spellStart"/>
      <w:r w:rsidRPr="00A56A92">
        <w:rPr>
          <w:rFonts w:eastAsia="Times New Roman"/>
          <w:lang w:val="en-US" w:eastAsia="en-US"/>
        </w:rPr>
        <w:t>acestui</w:t>
      </w:r>
      <w:proofErr w:type="spellEnd"/>
      <w:r w:rsidRPr="00A56A92">
        <w:rPr>
          <w:rFonts w:eastAsia="Times New Roman"/>
          <w:lang w:val="en-US" w:eastAsia="en-US"/>
        </w:rPr>
        <w:t xml:space="preserve"> </w:t>
      </w:r>
      <w:proofErr w:type="spellStart"/>
      <w:r w:rsidRPr="00A56A92">
        <w:rPr>
          <w:rFonts w:eastAsia="Times New Roman"/>
          <w:lang w:val="en-US" w:eastAsia="en-US"/>
        </w:rPr>
        <w:t>proiect</w:t>
      </w:r>
      <w:proofErr w:type="spellEnd"/>
      <w:r w:rsidRPr="00A56A92">
        <w:rPr>
          <w:rFonts w:eastAsia="Times New Roman"/>
          <w:lang w:val="en-US" w:eastAsia="en-US"/>
        </w:rPr>
        <w:t xml:space="preserve"> au </w:t>
      </w:r>
      <w:proofErr w:type="spellStart"/>
      <w:r w:rsidRPr="00A56A92">
        <w:rPr>
          <w:rFonts w:eastAsia="Times New Roman"/>
          <w:lang w:val="en-US" w:eastAsia="en-US"/>
        </w:rPr>
        <w:t>implicații</w:t>
      </w:r>
      <w:proofErr w:type="spellEnd"/>
      <w:r w:rsidRPr="00A56A92">
        <w:rPr>
          <w:rFonts w:eastAsia="Times New Roman"/>
          <w:lang w:val="en-US" w:eastAsia="en-US"/>
        </w:rPr>
        <w:t xml:space="preserve"> </w:t>
      </w:r>
      <w:proofErr w:type="spellStart"/>
      <w:r w:rsidRPr="00A56A92">
        <w:rPr>
          <w:rFonts w:eastAsia="Times New Roman"/>
          <w:lang w:val="en-US" w:eastAsia="en-US"/>
        </w:rPr>
        <w:t>semnificative</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w:t>
      </w:r>
      <w:proofErr w:type="spellStart"/>
      <w:r w:rsidRPr="00A56A92">
        <w:rPr>
          <w:rFonts w:eastAsia="Times New Roman"/>
          <w:lang w:val="en-US" w:eastAsia="en-US"/>
        </w:rPr>
        <w:t>politicile</w:t>
      </w:r>
      <w:proofErr w:type="spellEnd"/>
      <w:r w:rsidRPr="00A56A92">
        <w:rPr>
          <w:rFonts w:eastAsia="Times New Roman"/>
          <w:lang w:val="en-US" w:eastAsia="en-US"/>
        </w:rPr>
        <w:t xml:space="preserve"> de </w:t>
      </w:r>
      <w:proofErr w:type="spellStart"/>
      <w:r w:rsidRPr="00A56A92">
        <w:rPr>
          <w:rFonts w:eastAsia="Times New Roman"/>
          <w:lang w:val="en-US" w:eastAsia="en-US"/>
        </w:rPr>
        <w:t>mediu</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w:t>
      </w:r>
      <w:proofErr w:type="spellStart"/>
      <w:r w:rsidRPr="00A56A92">
        <w:rPr>
          <w:rFonts w:eastAsia="Times New Roman"/>
          <w:lang w:val="en-US" w:eastAsia="en-US"/>
        </w:rPr>
        <w:t>strategiile</w:t>
      </w:r>
      <w:proofErr w:type="spellEnd"/>
      <w:r w:rsidRPr="00A56A92">
        <w:rPr>
          <w:rFonts w:eastAsia="Times New Roman"/>
          <w:lang w:val="en-US" w:eastAsia="en-US"/>
        </w:rPr>
        <w:t xml:space="preserve"> </w:t>
      </w:r>
      <w:proofErr w:type="spellStart"/>
      <w:r w:rsidRPr="00A56A92">
        <w:rPr>
          <w:rFonts w:eastAsia="Times New Roman"/>
          <w:lang w:val="en-US" w:eastAsia="en-US"/>
        </w:rPr>
        <w:t>individuale</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organizaționale</w:t>
      </w:r>
      <w:proofErr w:type="spellEnd"/>
      <w:r w:rsidRPr="00A56A92">
        <w:rPr>
          <w:rFonts w:eastAsia="Times New Roman"/>
          <w:lang w:val="en-US" w:eastAsia="en-US"/>
        </w:rPr>
        <w:t xml:space="preserve"> de </w:t>
      </w:r>
      <w:proofErr w:type="spellStart"/>
      <w:r w:rsidRPr="00A56A92">
        <w:rPr>
          <w:rFonts w:eastAsia="Times New Roman"/>
          <w:lang w:val="en-US" w:eastAsia="en-US"/>
        </w:rPr>
        <w:t>reducere</w:t>
      </w:r>
      <w:proofErr w:type="spellEnd"/>
      <w:r w:rsidRPr="00A56A92">
        <w:rPr>
          <w:rFonts w:eastAsia="Times New Roman"/>
          <w:lang w:val="en-US" w:eastAsia="en-US"/>
        </w:rPr>
        <w:t xml:space="preserve"> </w:t>
      </w:r>
      <w:proofErr w:type="gramStart"/>
      <w:r w:rsidRPr="00A56A92">
        <w:rPr>
          <w:rFonts w:eastAsia="Times New Roman"/>
          <w:lang w:val="en-US" w:eastAsia="en-US"/>
        </w:rPr>
        <w:t>a</w:t>
      </w:r>
      <w:proofErr w:type="gramEnd"/>
      <w:r w:rsidRPr="00A56A92">
        <w:rPr>
          <w:rFonts w:eastAsia="Times New Roman"/>
          <w:lang w:val="en-US" w:eastAsia="en-US"/>
        </w:rPr>
        <w:t xml:space="preserve"> </w:t>
      </w:r>
      <w:proofErr w:type="spellStart"/>
      <w:r w:rsidRPr="00A56A92">
        <w:rPr>
          <w:rFonts w:eastAsia="Times New Roman"/>
          <w:lang w:val="en-US" w:eastAsia="en-US"/>
        </w:rPr>
        <w:t>amprentei</w:t>
      </w:r>
      <w:proofErr w:type="spellEnd"/>
      <w:r w:rsidRPr="00A56A92">
        <w:rPr>
          <w:rFonts w:eastAsia="Times New Roman"/>
          <w:lang w:val="en-US" w:eastAsia="en-US"/>
        </w:rPr>
        <w:t xml:space="preserve"> de carbon. </w:t>
      </w:r>
      <w:proofErr w:type="spellStart"/>
      <w:r w:rsidRPr="00A56A92">
        <w:rPr>
          <w:rFonts w:eastAsia="Times New Roman"/>
          <w:lang w:val="en-US" w:eastAsia="en-US"/>
        </w:rPr>
        <w:t>Studiile</w:t>
      </w:r>
      <w:proofErr w:type="spellEnd"/>
      <w:r w:rsidRPr="00A56A92">
        <w:rPr>
          <w:rFonts w:eastAsia="Times New Roman"/>
          <w:lang w:val="en-US" w:eastAsia="en-US"/>
        </w:rPr>
        <w:t xml:space="preserve"> </w:t>
      </w:r>
      <w:proofErr w:type="spellStart"/>
      <w:r w:rsidRPr="00A56A92">
        <w:rPr>
          <w:rFonts w:eastAsia="Times New Roman"/>
          <w:lang w:val="en-US" w:eastAsia="en-US"/>
        </w:rPr>
        <w:t>viitoare</w:t>
      </w:r>
      <w:proofErr w:type="spellEnd"/>
      <w:r w:rsidRPr="00A56A92">
        <w:rPr>
          <w:rFonts w:eastAsia="Times New Roman"/>
          <w:lang w:val="en-US" w:eastAsia="en-US"/>
        </w:rPr>
        <w:t xml:space="preserve"> </w:t>
      </w:r>
      <w:proofErr w:type="spellStart"/>
      <w:r w:rsidRPr="00A56A92">
        <w:rPr>
          <w:rFonts w:eastAsia="Times New Roman"/>
          <w:lang w:val="en-US" w:eastAsia="en-US"/>
        </w:rPr>
        <w:t>ar</w:t>
      </w:r>
      <w:proofErr w:type="spellEnd"/>
      <w:r w:rsidRPr="00A56A92">
        <w:rPr>
          <w:rFonts w:eastAsia="Times New Roman"/>
          <w:lang w:val="en-US" w:eastAsia="en-US"/>
        </w:rPr>
        <w:t xml:space="preserve"> </w:t>
      </w:r>
      <w:proofErr w:type="spellStart"/>
      <w:r w:rsidRPr="00A56A92">
        <w:rPr>
          <w:rFonts w:eastAsia="Times New Roman"/>
          <w:lang w:val="en-US" w:eastAsia="en-US"/>
        </w:rPr>
        <w:t>putea</w:t>
      </w:r>
      <w:proofErr w:type="spellEnd"/>
      <w:r w:rsidRPr="00A56A92">
        <w:rPr>
          <w:rFonts w:eastAsia="Times New Roman"/>
          <w:lang w:val="en-US" w:eastAsia="en-US"/>
        </w:rPr>
        <w:t xml:space="preserve"> </w:t>
      </w:r>
      <w:proofErr w:type="spellStart"/>
      <w:r w:rsidRPr="00A56A92">
        <w:rPr>
          <w:rFonts w:eastAsia="Times New Roman"/>
          <w:lang w:val="en-US" w:eastAsia="en-US"/>
        </w:rPr>
        <w:t>să</w:t>
      </w:r>
      <w:proofErr w:type="spellEnd"/>
      <w:r w:rsidRPr="00A56A92">
        <w:rPr>
          <w:rFonts w:eastAsia="Times New Roman"/>
          <w:lang w:val="en-US" w:eastAsia="en-US"/>
        </w:rPr>
        <w:t xml:space="preserve"> se </w:t>
      </w:r>
      <w:proofErr w:type="spellStart"/>
      <w:r w:rsidRPr="00A56A92">
        <w:rPr>
          <w:rFonts w:eastAsia="Times New Roman"/>
          <w:lang w:val="en-US" w:eastAsia="en-US"/>
        </w:rPr>
        <w:t>concentreze</w:t>
      </w:r>
      <w:proofErr w:type="spellEnd"/>
      <w:r w:rsidRPr="00A56A92">
        <w:rPr>
          <w:rFonts w:eastAsia="Times New Roman"/>
          <w:lang w:val="en-US" w:eastAsia="en-US"/>
        </w:rPr>
        <w:t xml:space="preserve"> pe </w:t>
      </w:r>
      <w:proofErr w:type="spellStart"/>
      <w:r w:rsidRPr="00A56A92">
        <w:rPr>
          <w:rFonts w:eastAsia="Times New Roman"/>
          <w:lang w:val="en-US" w:eastAsia="en-US"/>
        </w:rPr>
        <w:t>extinderea</w:t>
      </w:r>
      <w:proofErr w:type="spellEnd"/>
      <w:r w:rsidRPr="00A56A92">
        <w:rPr>
          <w:rFonts w:eastAsia="Times New Roman"/>
          <w:lang w:val="en-US" w:eastAsia="en-US"/>
        </w:rPr>
        <w:t xml:space="preserve"> </w:t>
      </w:r>
      <w:proofErr w:type="spellStart"/>
      <w:r w:rsidRPr="00A56A92">
        <w:rPr>
          <w:rFonts w:eastAsia="Times New Roman"/>
          <w:lang w:val="en-US" w:eastAsia="en-US"/>
        </w:rPr>
        <w:t>setului</w:t>
      </w:r>
      <w:proofErr w:type="spellEnd"/>
      <w:r w:rsidRPr="00A56A92">
        <w:rPr>
          <w:rFonts w:eastAsia="Times New Roman"/>
          <w:lang w:val="en-US" w:eastAsia="en-US"/>
        </w:rPr>
        <w:t xml:space="preserve"> de date </w:t>
      </w:r>
      <w:proofErr w:type="spellStart"/>
      <w:r w:rsidRPr="00A56A92">
        <w:rPr>
          <w:rFonts w:eastAsia="Times New Roman"/>
          <w:lang w:val="en-US" w:eastAsia="en-US"/>
        </w:rPr>
        <w:t>pentru</w:t>
      </w:r>
      <w:proofErr w:type="spellEnd"/>
      <w:r w:rsidRPr="00A56A92">
        <w:rPr>
          <w:rFonts w:eastAsia="Times New Roman"/>
          <w:lang w:val="en-US" w:eastAsia="en-US"/>
        </w:rPr>
        <w:t xml:space="preserve"> a include </w:t>
      </w:r>
      <w:proofErr w:type="spellStart"/>
      <w:r w:rsidRPr="00A56A92">
        <w:rPr>
          <w:rFonts w:eastAsia="Times New Roman"/>
          <w:lang w:val="en-US" w:eastAsia="en-US"/>
        </w:rPr>
        <w:t>mai</w:t>
      </w:r>
      <w:proofErr w:type="spellEnd"/>
      <w:r w:rsidRPr="00A56A92">
        <w:rPr>
          <w:rFonts w:eastAsia="Times New Roman"/>
          <w:lang w:val="en-US" w:eastAsia="en-US"/>
        </w:rPr>
        <w:t xml:space="preserve"> </w:t>
      </w:r>
      <w:proofErr w:type="spellStart"/>
      <w:r w:rsidRPr="00A56A92">
        <w:rPr>
          <w:rFonts w:eastAsia="Times New Roman"/>
          <w:lang w:val="en-US" w:eastAsia="en-US"/>
        </w:rPr>
        <w:t>multe</w:t>
      </w:r>
      <w:proofErr w:type="spellEnd"/>
      <w:r w:rsidRPr="00A56A92">
        <w:rPr>
          <w:rFonts w:eastAsia="Times New Roman"/>
          <w:lang w:val="en-US" w:eastAsia="en-US"/>
        </w:rPr>
        <w:t xml:space="preserve"> </w:t>
      </w:r>
      <w:proofErr w:type="spellStart"/>
      <w:r w:rsidRPr="00A56A92">
        <w:rPr>
          <w:rFonts w:eastAsia="Times New Roman"/>
          <w:lang w:val="en-US" w:eastAsia="en-US"/>
        </w:rPr>
        <w:t>variabile</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pe </w:t>
      </w:r>
      <w:proofErr w:type="spellStart"/>
      <w:r w:rsidRPr="00A56A92">
        <w:rPr>
          <w:rFonts w:eastAsia="Times New Roman"/>
          <w:lang w:val="en-US" w:eastAsia="en-US"/>
        </w:rPr>
        <w:t>utilizarea</w:t>
      </w:r>
      <w:proofErr w:type="spellEnd"/>
      <w:r w:rsidRPr="00A56A92">
        <w:rPr>
          <w:rFonts w:eastAsia="Times New Roman"/>
          <w:lang w:val="en-US" w:eastAsia="en-US"/>
        </w:rPr>
        <w:t xml:space="preserve"> </w:t>
      </w:r>
      <w:proofErr w:type="spellStart"/>
      <w:r w:rsidRPr="00A56A92">
        <w:rPr>
          <w:rFonts w:eastAsia="Times New Roman"/>
          <w:lang w:val="en-US" w:eastAsia="en-US"/>
        </w:rPr>
        <w:t>unor</w:t>
      </w:r>
      <w:proofErr w:type="spellEnd"/>
      <w:r w:rsidRPr="00A56A92">
        <w:rPr>
          <w:rFonts w:eastAsia="Times New Roman"/>
          <w:lang w:val="en-US" w:eastAsia="en-US"/>
        </w:rPr>
        <w:t xml:space="preserve"> </w:t>
      </w:r>
      <w:proofErr w:type="spellStart"/>
      <w:r w:rsidRPr="00A56A92">
        <w:rPr>
          <w:rFonts w:eastAsia="Times New Roman"/>
          <w:lang w:val="en-US" w:eastAsia="en-US"/>
        </w:rPr>
        <w:t>tehnici</w:t>
      </w:r>
      <w:proofErr w:type="spellEnd"/>
      <w:r w:rsidRPr="00A56A92">
        <w:rPr>
          <w:rFonts w:eastAsia="Times New Roman"/>
          <w:lang w:val="en-US" w:eastAsia="en-US"/>
        </w:rPr>
        <w:t xml:space="preserve"> </w:t>
      </w:r>
      <w:proofErr w:type="spellStart"/>
      <w:r w:rsidRPr="00A56A92">
        <w:rPr>
          <w:rFonts w:eastAsia="Times New Roman"/>
          <w:lang w:val="en-US" w:eastAsia="en-US"/>
        </w:rPr>
        <w:t>avansate</w:t>
      </w:r>
      <w:proofErr w:type="spellEnd"/>
      <w:r w:rsidRPr="00A56A92">
        <w:rPr>
          <w:rFonts w:eastAsia="Times New Roman"/>
          <w:lang w:val="en-US" w:eastAsia="en-US"/>
        </w:rPr>
        <w:t xml:space="preserve"> de </w:t>
      </w:r>
      <w:proofErr w:type="spellStart"/>
      <w:r w:rsidRPr="00A56A92">
        <w:rPr>
          <w:rFonts w:eastAsia="Times New Roman"/>
          <w:lang w:val="en-US" w:eastAsia="en-US"/>
        </w:rPr>
        <w:t>inteligență</w:t>
      </w:r>
      <w:proofErr w:type="spellEnd"/>
      <w:r w:rsidRPr="00A56A92">
        <w:rPr>
          <w:rFonts w:eastAsia="Times New Roman"/>
          <w:lang w:val="en-US" w:eastAsia="en-US"/>
        </w:rPr>
        <w:t xml:space="preserve"> </w:t>
      </w:r>
      <w:proofErr w:type="spellStart"/>
      <w:r w:rsidRPr="00A56A92">
        <w:rPr>
          <w:rFonts w:eastAsia="Times New Roman"/>
          <w:lang w:val="en-US" w:eastAsia="en-US"/>
        </w:rPr>
        <w:t>artificială</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a </w:t>
      </w:r>
      <w:proofErr w:type="spellStart"/>
      <w:r w:rsidRPr="00A56A92">
        <w:rPr>
          <w:rFonts w:eastAsia="Times New Roman"/>
          <w:lang w:val="en-US" w:eastAsia="en-US"/>
        </w:rPr>
        <w:t>îmbunătăți</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mai</w:t>
      </w:r>
      <w:proofErr w:type="spellEnd"/>
      <w:r w:rsidRPr="00A56A92">
        <w:rPr>
          <w:rFonts w:eastAsia="Times New Roman"/>
          <w:lang w:val="en-US" w:eastAsia="en-US"/>
        </w:rPr>
        <w:t xml:space="preserve"> </w:t>
      </w:r>
      <w:proofErr w:type="spellStart"/>
      <w:r w:rsidRPr="00A56A92">
        <w:rPr>
          <w:rFonts w:eastAsia="Times New Roman"/>
          <w:lang w:val="en-US" w:eastAsia="en-US"/>
        </w:rPr>
        <w:t>mult</w:t>
      </w:r>
      <w:proofErr w:type="spellEnd"/>
      <w:r w:rsidRPr="00A56A92">
        <w:rPr>
          <w:rFonts w:eastAsia="Times New Roman"/>
          <w:lang w:val="en-US" w:eastAsia="en-US"/>
        </w:rPr>
        <w:t xml:space="preserve"> </w:t>
      </w:r>
      <w:proofErr w:type="spellStart"/>
      <w:r w:rsidRPr="00A56A92">
        <w:rPr>
          <w:rFonts w:eastAsia="Times New Roman"/>
          <w:lang w:val="en-US" w:eastAsia="en-US"/>
        </w:rPr>
        <w:t>acuratețea</w:t>
      </w:r>
      <w:proofErr w:type="spellEnd"/>
      <w:r w:rsidRPr="00A56A92">
        <w:rPr>
          <w:rFonts w:eastAsia="Times New Roman"/>
          <w:lang w:val="en-US" w:eastAsia="en-US"/>
        </w:rPr>
        <w:t xml:space="preserve"> </w:t>
      </w:r>
      <w:proofErr w:type="spellStart"/>
      <w:r w:rsidRPr="00A56A92">
        <w:rPr>
          <w:rFonts w:eastAsia="Times New Roman"/>
          <w:lang w:val="en-US" w:eastAsia="en-US"/>
        </w:rPr>
        <w:t>predicțiilor</w:t>
      </w:r>
      <w:proofErr w:type="spellEnd"/>
      <w:r w:rsidRPr="00A56A92">
        <w:rPr>
          <w:rFonts w:eastAsia="Times New Roman"/>
          <w:lang w:val="en-US" w:eastAsia="en-US"/>
        </w:rPr>
        <w:t>.</w:t>
      </w:r>
    </w:p>
    <w:p w14:paraId="5EDD309F" w14:textId="36D97805" w:rsidR="006101A8" w:rsidRPr="00A56A92" w:rsidRDefault="00A56A92" w:rsidP="009C68B1">
      <w:pPr>
        <w:suppressAutoHyphens w:val="0"/>
        <w:spacing w:before="100" w:beforeAutospacing="1" w:after="100" w:afterAutospacing="1"/>
        <w:rPr>
          <w:rFonts w:eastAsia="Times New Roman"/>
          <w:lang w:val="en-US" w:eastAsia="en-US"/>
        </w:rPr>
      </w:pPr>
      <w:proofErr w:type="spellStart"/>
      <w:r w:rsidRPr="00A56A92">
        <w:rPr>
          <w:rFonts w:eastAsia="Times New Roman"/>
          <w:lang w:val="en-US" w:eastAsia="en-US"/>
        </w:rPr>
        <w:t>În</w:t>
      </w:r>
      <w:proofErr w:type="spellEnd"/>
      <w:r w:rsidRPr="00A56A92">
        <w:rPr>
          <w:rFonts w:eastAsia="Times New Roman"/>
          <w:lang w:val="en-US" w:eastAsia="en-US"/>
        </w:rPr>
        <w:t xml:space="preserve"> </w:t>
      </w:r>
      <w:proofErr w:type="spellStart"/>
      <w:r w:rsidRPr="00A56A92">
        <w:rPr>
          <w:rFonts w:eastAsia="Times New Roman"/>
          <w:lang w:val="en-US" w:eastAsia="en-US"/>
        </w:rPr>
        <w:t>concluzie</w:t>
      </w:r>
      <w:proofErr w:type="spellEnd"/>
      <w:r w:rsidRPr="00A56A92">
        <w:rPr>
          <w:rFonts w:eastAsia="Times New Roman"/>
          <w:lang w:val="en-US" w:eastAsia="en-US"/>
        </w:rPr>
        <w:t xml:space="preserve">, </w:t>
      </w:r>
      <w:proofErr w:type="spellStart"/>
      <w:r w:rsidRPr="00A56A92">
        <w:rPr>
          <w:rFonts w:eastAsia="Times New Roman"/>
          <w:lang w:val="en-US" w:eastAsia="en-US"/>
        </w:rPr>
        <w:t>acest</w:t>
      </w:r>
      <w:proofErr w:type="spellEnd"/>
      <w:r w:rsidRPr="00A56A92">
        <w:rPr>
          <w:rFonts w:eastAsia="Times New Roman"/>
          <w:lang w:val="en-US" w:eastAsia="en-US"/>
        </w:rPr>
        <w:t xml:space="preserve"> </w:t>
      </w:r>
      <w:proofErr w:type="spellStart"/>
      <w:r w:rsidRPr="00A56A92">
        <w:rPr>
          <w:rFonts w:eastAsia="Times New Roman"/>
          <w:lang w:val="en-US" w:eastAsia="en-US"/>
        </w:rPr>
        <w:t>proiect</w:t>
      </w:r>
      <w:proofErr w:type="spellEnd"/>
      <w:r w:rsidRPr="00A56A92">
        <w:rPr>
          <w:rFonts w:eastAsia="Times New Roman"/>
          <w:lang w:val="en-US" w:eastAsia="en-US"/>
        </w:rPr>
        <w:t xml:space="preserve"> </w:t>
      </w:r>
      <w:proofErr w:type="spellStart"/>
      <w:r w:rsidRPr="00A56A92">
        <w:rPr>
          <w:rFonts w:eastAsia="Times New Roman"/>
          <w:lang w:val="en-US" w:eastAsia="en-US"/>
        </w:rPr>
        <w:t>demonstrează</w:t>
      </w:r>
      <w:proofErr w:type="spellEnd"/>
      <w:r w:rsidRPr="00A56A92">
        <w:rPr>
          <w:rFonts w:eastAsia="Times New Roman"/>
          <w:lang w:val="en-US" w:eastAsia="en-US"/>
        </w:rPr>
        <w:t xml:space="preserve"> </w:t>
      </w:r>
      <w:proofErr w:type="spellStart"/>
      <w:r w:rsidRPr="00A56A92">
        <w:rPr>
          <w:rFonts w:eastAsia="Times New Roman"/>
          <w:lang w:val="en-US" w:eastAsia="en-US"/>
        </w:rPr>
        <w:t>importanța</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potențialul</w:t>
      </w:r>
      <w:proofErr w:type="spellEnd"/>
      <w:r w:rsidRPr="00A56A92">
        <w:rPr>
          <w:rFonts w:eastAsia="Times New Roman"/>
          <w:lang w:val="en-US" w:eastAsia="en-US"/>
        </w:rPr>
        <w:t xml:space="preserve"> </w:t>
      </w:r>
      <w:proofErr w:type="spellStart"/>
      <w:r w:rsidRPr="00A56A92">
        <w:rPr>
          <w:rFonts w:eastAsia="Times New Roman"/>
          <w:lang w:val="en-US" w:eastAsia="en-US"/>
        </w:rPr>
        <w:t>utilizării</w:t>
      </w:r>
      <w:proofErr w:type="spellEnd"/>
      <w:r w:rsidRPr="00A56A92">
        <w:rPr>
          <w:rFonts w:eastAsia="Times New Roman"/>
          <w:lang w:val="en-US" w:eastAsia="en-US"/>
        </w:rPr>
        <w:t xml:space="preserve"> </w:t>
      </w:r>
      <w:proofErr w:type="spellStart"/>
      <w:r w:rsidRPr="00A56A92">
        <w:rPr>
          <w:rFonts w:eastAsia="Times New Roman"/>
          <w:lang w:val="en-US" w:eastAsia="en-US"/>
        </w:rPr>
        <w:t>analizei</w:t>
      </w:r>
      <w:proofErr w:type="spellEnd"/>
      <w:r w:rsidRPr="00A56A92">
        <w:rPr>
          <w:rFonts w:eastAsia="Times New Roman"/>
          <w:lang w:val="en-US" w:eastAsia="en-US"/>
        </w:rPr>
        <w:t xml:space="preserve"> de date </w:t>
      </w:r>
      <w:proofErr w:type="spellStart"/>
      <w:r w:rsidRPr="00A56A92">
        <w:rPr>
          <w:rFonts w:eastAsia="Times New Roman"/>
          <w:lang w:val="en-US" w:eastAsia="en-US"/>
        </w:rPr>
        <w:t>și</w:t>
      </w:r>
      <w:proofErr w:type="spellEnd"/>
      <w:r w:rsidRPr="00A56A92">
        <w:rPr>
          <w:rFonts w:eastAsia="Times New Roman"/>
          <w:lang w:val="en-US" w:eastAsia="en-US"/>
        </w:rPr>
        <w:t xml:space="preserve"> a </w:t>
      </w:r>
      <w:proofErr w:type="spellStart"/>
      <w:r w:rsidRPr="00A56A92">
        <w:rPr>
          <w:rFonts w:eastAsia="Times New Roman"/>
          <w:lang w:val="en-US" w:eastAsia="en-US"/>
        </w:rPr>
        <w:t>modelării</w:t>
      </w:r>
      <w:proofErr w:type="spellEnd"/>
      <w:r w:rsidRPr="00A56A92">
        <w:rPr>
          <w:rFonts w:eastAsia="Times New Roman"/>
          <w:lang w:val="en-US" w:eastAsia="en-US"/>
        </w:rPr>
        <w:t xml:space="preserve"> predictive </w:t>
      </w:r>
      <w:proofErr w:type="spellStart"/>
      <w:r w:rsidRPr="00A56A92">
        <w:rPr>
          <w:rFonts w:eastAsia="Times New Roman"/>
          <w:lang w:val="en-US" w:eastAsia="en-US"/>
        </w:rPr>
        <w:t>pentru</w:t>
      </w:r>
      <w:proofErr w:type="spellEnd"/>
      <w:r w:rsidRPr="00A56A92">
        <w:rPr>
          <w:rFonts w:eastAsia="Times New Roman"/>
          <w:lang w:val="en-US" w:eastAsia="en-US"/>
        </w:rPr>
        <w:t xml:space="preserve"> a </w:t>
      </w:r>
      <w:proofErr w:type="spellStart"/>
      <w:r w:rsidRPr="00A56A92">
        <w:rPr>
          <w:rFonts w:eastAsia="Times New Roman"/>
          <w:lang w:val="en-US" w:eastAsia="en-US"/>
        </w:rPr>
        <w:t>înțelege</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w:t>
      </w:r>
      <w:proofErr w:type="spellStart"/>
      <w:r w:rsidRPr="00A56A92">
        <w:rPr>
          <w:rFonts w:eastAsia="Times New Roman"/>
          <w:lang w:val="en-US" w:eastAsia="en-US"/>
        </w:rPr>
        <w:t>aborda</w:t>
      </w:r>
      <w:proofErr w:type="spellEnd"/>
      <w:r w:rsidRPr="00A56A92">
        <w:rPr>
          <w:rFonts w:eastAsia="Times New Roman"/>
          <w:lang w:val="en-US" w:eastAsia="en-US"/>
        </w:rPr>
        <w:t xml:space="preserve"> </w:t>
      </w:r>
      <w:proofErr w:type="spellStart"/>
      <w:r w:rsidRPr="00A56A92">
        <w:rPr>
          <w:rFonts w:eastAsia="Times New Roman"/>
          <w:lang w:val="en-US" w:eastAsia="en-US"/>
        </w:rPr>
        <w:t>provocările</w:t>
      </w:r>
      <w:proofErr w:type="spellEnd"/>
      <w:r w:rsidRPr="00A56A92">
        <w:rPr>
          <w:rFonts w:eastAsia="Times New Roman"/>
          <w:lang w:val="en-US" w:eastAsia="en-US"/>
        </w:rPr>
        <w:t xml:space="preserve"> </w:t>
      </w:r>
      <w:proofErr w:type="spellStart"/>
      <w:r w:rsidRPr="00A56A92">
        <w:rPr>
          <w:rFonts w:eastAsia="Times New Roman"/>
          <w:lang w:val="en-US" w:eastAsia="en-US"/>
        </w:rPr>
        <w:t>asociate</w:t>
      </w:r>
      <w:proofErr w:type="spellEnd"/>
      <w:r w:rsidRPr="00A56A92">
        <w:rPr>
          <w:rFonts w:eastAsia="Times New Roman"/>
          <w:lang w:val="en-US" w:eastAsia="en-US"/>
        </w:rPr>
        <w:t xml:space="preserve"> cu </w:t>
      </w:r>
      <w:proofErr w:type="spellStart"/>
      <w:r w:rsidRPr="00A56A92">
        <w:rPr>
          <w:rFonts w:eastAsia="Times New Roman"/>
          <w:lang w:val="en-US" w:eastAsia="en-US"/>
        </w:rPr>
        <w:t>emisiile</w:t>
      </w:r>
      <w:proofErr w:type="spellEnd"/>
      <w:r w:rsidRPr="00A56A92">
        <w:rPr>
          <w:rFonts w:eastAsia="Times New Roman"/>
          <w:lang w:val="en-US" w:eastAsia="en-US"/>
        </w:rPr>
        <w:t xml:space="preserve"> de carbon. Prin </w:t>
      </w:r>
      <w:proofErr w:type="spellStart"/>
      <w:r w:rsidRPr="00A56A92">
        <w:rPr>
          <w:rFonts w:eastAsia="Times New Roman"/>
          <w:lang w:val="en-US" w:eastAsia="en-US"/>
        </w:rPr>
        <w:t>aplicarea</w:t>
      </w:r>
      <w:proofErr w:type="spellEnd"/>
      <w:r w:rsidRPr="00A56A92">
        <w:rPr>
          <w:rFonts w:eastAsia="Times New Roman"/>
          <w:lang w:val="en-US" w:eastAsia="en-US"/>
        </w:rPr>
        <w:t xml:space="preserve"> </w:t>
      </w:r>
      <w:proofErr w:type="spellStart"/>
      <w:r w:rsidRPr="00A56A92">
        <w:rPr>
          <w:rFonts w:eastAsia="Times New Roman"/>
          <w:lang w:val="en-US" w:eastAsia="en-US"/>
        </w:rPr>
        <w:t>acestor</w:t>
      </w:r>
      <w:proofErr w:type="spellEnd"/>
      <w:r w:rsidRPr="00A56A92">
        <w:rPr>
          <w:rFonts w:eastAsia="Times New Roman"/>
          <w:lang w:val="en-US" w:eastAsia="en-US"/>
        </w:rPr>
        <w:t xml:space="preserve"> </w:t>
      </w:r>
      <w:proofErr w:type="spellStart"/>
      <w:r w:rsidRPr="00A56A92">
        <w:rPr>
          <w:rFonts w:eastAsia="Times New Roman"/>
          <w:lang w:val="en-US" w:eastAsia="en-US"/>
        </w:rPr>
        <w:t>tehnici</w:t>
      </w:r>
      <w:proofErr w:type="spellEnd"/>
      <w:r w:rsidRPr="00A56A92">
        <w:rPr>
          <w:rFonts w:eastAsia="Times New Roman"/>
          <w:lang w:val="en-US" w:eastAsia="en-US"/>
        </w:rPr>
        <w:t xml:space="preserve">, </w:t>
      </w:r>
      <w:proofErr w:type="spellStart"/>
      <w:r w:rsidRPr="00A56A92">
        <w:rPr>
          <w:rFonts w:eastAsia="Times New Roman"/>
          <w:lang w:val="en-US" w:eastAsia="en-US"/>
        </w:rPr>
        <w:t>putem</w:t>
      </w:r>
      <w:proofErr w:type="spellEnd"/>
      <w:r w:rsidRPr="00A56A92">
        <w:rPr>
          <w:rFonts w:eastAsia="Times New Roman"/>
          <w:lang w:val="en-US" w:eastAsia="en-US"/>
        </w:rPr>
        <w:t xml:space="preserve"> </w:t>
      </w:r>
      <w:proofErr w:type="spellStart"/>
      <w:r w:rsidRPr="00A56A92">
        <w:rPr>
          <w:rFonts w:eastAsia="Times New Roman"/>
          <w:lang w:val="en-US" w:eastAsia="en-US"/>
        </w:rPr>
        <w:t>contribui</w:t>
      </w:r>
      <w:proofErr w:type="spellEnd"/>
      <w:r w:rsidRPr="00A56A92">
        <w:rPr>
          <w:rFonts w:eastAsia="Times New Roman"/>
          <w:lang w:val="en-US" w:eastAsia="en-US"/>
        </w:rPr>
        <w:t xml:space="preserve"> la </w:t>
      </w:r>
      <w:proofErr w:type="spellStart"/>
      <w:r w:rsidRPr="00A56A92">
        <w:rPr>
          <w:rFonts w:eastAsia="Times New Roman"/>
          <w:lang w:val="en-US" w:eastAsia="en-US"/>
        </w:rPr>
        <w:t>eforturile</w:t>
      </w:r>
      <w:proofErr w:type="spellEnd"/>
      <w:r w:rsidRPr="00A56A92">
        <w:rPr>
          <w:rFonts w:eastAsia="Times New Roman"/>
          <w:lang w:val="en-US" w:eastAsia="en-US"/>
        </w:rPr>
        <w:t xml:space="preserve"> </w:t>
      </w:r>
      <w:proofErr w:type="spellStart"/>
      <w:r w:rsidRPr="00A56A92">
        <w:rPr>
          <w:rFonts w:eastAsia="Times New Roman"/>
          <w:lang w:val="en-US" w:eastAsia="en-US"/>
        </w:rPr>
        <w:t>globale</w:t>
      </w:r>
      <w:proofErr w:type="spellEnd"/>
      <w:r w:rsidRPr="00A56A92">
        <w:rPr>
          <w:rFonts w:eastAsia="Times New Roman"/>
          <w:lang w:val="en-US" w:eastAsia="en-US"/>
        </w:rPr>
        <w:t xml:space="preserve"> de </w:t>
      </w:r>
      <w:proofErr w:type="spellStart"/>
      <w:r w:rsidRPr="00A56A92">
        <w:rPr>
          <w:rFonts w:eastAsia="Times New Roman"/>
          <w:lang w:val="en-US" w:eastAsia="en-US"/>
        </w:rPr>
        <w:t>combatere</w:t>
      </w:r>
      <w:proofErr w:type="spellEnd"/>
      <w:r w:rsidRPr="00A56A92">
        <w:rPr>
          <w:rFonts w:eastAsia="Times New Roman"/>
          <w:lang w:val="en-US" w:eastAsia="en-US"/>
        </w:rPr>
        <w:t xml:space="preserve"> a </w:t>
      </w:r>
      <w:proofErr w:type="spellStart"/>
      <w:r w:rsidRPr="00A56A92">
        <w:rPr>
          <w:rFonts w:eastAsia="Times New Roman"/>
          <w:lang w:val="en-US" w:eastAsia="en-US"/>
        </w:rPr>
        <w:t>schimbărilor</w:t>
      </w:r>
      <w:proofErr w:type="spellEnd"/>
      <w:r w:rsidRPr="00A56A92">
        <w:rPr>
          <w:rFonts w:eastAsia="Times New Roman"/>
          <w:lang w:val="en-US" w:eastAsia="en-US"/>
        </w:rPr>
        <w:t xml:space="preserve"> </w:t>
      </w:r>
      <w:proofErr w:type="spellStart"/>
      <w:r w:rsidRPr="00A56A92">
        <w:rPr>
          <w:rFonts w:eastAsia="Times New Roman"/>
          <w:lang w:val="en-US" w:eastAsia="en-US"/>
        </w:rPr>
        <w:t>climatice</w:t>
      </w:r>
      <w:proofErr w:type="spellEnd"/>
      <w:r w:rsidRPr="00A56A92">
        <w:rPr>
          <w:rFonts w:eastAsia="Times New Roman"/>
          <w:lang w:val="en-US" w:eastAsia="en-US"/>
        </w:rPr>
        <w:t xml:space="preserve"> </w:t>
      </w:r>
      <w:proofErr w:type="spellStart"/>
      <w:r w:rsidRPr="00A56A92">
        <w:rPr>
          <w:rFonts w:eastAsia="Times New Roman"/>
          <w:lang w:val="en-US" w:eastAsia="en-US"/>
        </w:rPr>
        <w:t>și</w:t>
      </w:r>
      <w:proofErr w:type="spellEnd"/>
      <w:r w:rsidRPr="00A56A92">
        <w:rPr>
          <w:rFonts w:eastAsia="Times New Roman"/>
          <w:lang w:val="en-US" w:eastAsia="en-US"/>
        </w:rPr>
        <w:t xml:space="preserve"> la </w:t>
      </w:r>
      <w:proofErr w:type="spellStart"/>
      <w:r w:rsidRPr="00A56A92">
        <w:rPr>
          <w:rFonts w:eastAsia="Times New Roman"/>
          <w:lang w:val="en-US" w:eastAsia="en-US"/>
        </w:rPr>
        <w:t>protejarea</w:t>
      </w:r>
      <w:proofErr w:type="spellEnd"/>
      <w:r w:rsidRPr="00A56A92">
        <w:rPr>
          <w:rFonts w:eastAsia="Times New Roman"/>
          <w:lang w:val="en-US" w:eastAsia="en-US"/>
        </w:rPr>
        <w:t xml:space="preserve"> </w:t>
      </w:r>
      <w:proofErr w:type="spellStart"/>
      <w:r w:rsidRPr="00A56A92">
        <w:rPr>
          <w:rFonts w:eastAsia="Times New Roman"/>
          <w:lang w:val="en-US" w:eastAsia="en-US"/>
        </w:rPr>
        <w:t>mediului</w:t>
      </w:r>
      <w:proofErr w:type="spellEnd"/>
      <w:r w:rsidRPr="00A56A92">
        <w:rPr>
          <w:rFonts w:eastAsia="Times New Roman"/>
          <w:lang w:val="en-US" w:eastAsia="en-US"/>
        </w:rPr>
        <w:t xml:space="preserve"> </w:t>
      </w:r>
      <w:proofErr w:type="spellStart"/>
      <w:r w:rsidRPr="00A56A92">
        <w:rPr>
          <w:rFonts w:eastAsia="Times New Roman"/>
          <w:lang w:val="en-US" w:eastAsia="en-US"/>
        </w:rPr>
        <w:t>pentru</w:t>
      </w:r>
      <w:proofErr w:type="spellEnd"/>
      <w:r w:rsidRPr="00A56A92">
        <w:rPr>
          <w:rFonts w:eastAsia="Times New Roman"/>
          <w:lang w:val="en-US" w:eastAsia="en-US"/>
        </w:rPr>
        <w:t xml:space="preserve"> </w:t>
      </w:r>
      <w:proofErr w:type="spellStart"/>
      <w:r w:rsidRPr="00A56A92">
        <w:rPr>
          <w:rFonts w:eastAsia="Times New Roman"/>
          <w:lang w:val="en-US" w:eastAsia="en-US"/>
        </w:rPr>
        <w:t>generațiile</w:t>
      </w:r>
      <w:proofErr w:type="spellEnd"/>
      <w:r w:rsidRPr="00A56A92">
        <w:rPr>
          <w:rFonts w:eastAsia="Times New Roman"/>
          <w:lang w:val="en-US" w:eastAsia="en-US"/>
        </w:rPr>
        <w:t xml:space="preserve"> </w:t>
      </w:r>
      <w:proofErr w:type="spellStart"/>
      <w:r w:rsidRPr="00A56A92">
        <w:rPr>
          <w:rFonts w:eastAsia="Times New Roman"/>
          <w:lang w:val="en-US" w:eastAsia="en-US"/>
        </w:rPr>
        <w:t>viitoare</w:t>
      </w:r>
      <w:proofErr w:type="spellEnd"/>
      <w:r w:rsidRPr="00A56A92">
        <w:rPr>
          <w:rFonts w:eastAsia="Times New Roman"/>
          <w:lang w:val="en-US" w:eastAsia="en-US"/>
        </w:rPr>
        <w:t>.</w:t>
      </w:r>
      <w:r w:rsidR="006101A8">
        <w:br w:type="page"/>
      </w:r>
    </w:p>
    <w:p w14:paraId="0330B83F" w14:textId="77777777" w:rsidR="00001D02" w:rsidRPr="00296531" w:rsidRDefault="00001D02" w:rsidP="009601F3">
      <w:pPr>
        <w:sectPr w:rsidR="00001D02" w:rsidRPr="00296531" w:rsidSect="007512FF">
          <w:headerReference w:type="default" r:id="rId30"/>
          <w:pgSz w:w="11906" w:h="16838" w:code="9"/>
          <w:pgMar w:top="1440" w:right="1800" w:bottom="1440" w:left="1800" w:header="709" w:footer="720" w:gutter="0"/>
          <w:cols w:space="720"/>
          <w:titlePg/>
          <w:docGrid w:linePitch="360"/>
        </w:sectPr>
      </w:pPr>
    </w:p>
    <w:bookmarkStart w:id="16" w:name="_Toc129864362" w:displacedByCustomXml="next"/>
    <w:sdt>
      <w:sdtPr>
        <w:rPr>
          <w:b w:val="0"/>
          <w:noProof/>
          <w:sz w:val="24"/>
          <w:lang w:val="en-US"/>
        </w:rPr>
        <w:id w:val="694579615"/>
        <w:docPartObj>
          <w:docPartGallery w:val="Bibliographies"/>
          <w:docPartUnique/>
        </w:docPartObj>
      </w:sdtPr>
      <w:sdtEndPr>
        <w:rPr>
          <w:lang w:val="ro-RO"/>
        </w:rPr>
      </w:sdtEndPr>
      <w:sdtContent>
        <w:p w14:paraId="78E09AC6" w14:textId="75CB1E5F" w:rsidR="009E1F9F" w:rsidRDefault="009E1F9F" w:rsidP="009E1F9F">
          <w:pPr>
            <w:pStyle w:val="Heading1"/>
            <w:numPr>
              <w:ilvl w:val="0"/>
              <w:numId w:val="0"/>
            </w:numPr>
          </w:pPr>
          <w:r>
            <w:t>Bibliografie</w:t>
          </w:r>
          <w:bookmarkEnd w:id="16"/>
        </w:p>
        <w:sdt>
          <w:sdtPr>
            <w:id w:val="111145805"/>
            <w:bibliography/>
          </w:sdtPr>
          <w:sdtContent>
            <w:p w14:paraId="67B58A82" w14:textId="77777777" w:rsidR="00914675" w:rsidRDefault="009E1F9F" w:rsidP="00CA7639">
              <w:pPr>
                <w:pStyle w:val="Biblio"/>
                <w:rPr>
                  <w:rFonts w:ascii="Calibri" w:eastAsia="Calibri" w:hAnsi="Calibri"/>
                  <w:sz w:val="20"/>
                  <w:szCs w:val="20"/>
                  <w:lang w:val="en-US" w:eastAsia="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
                <w:gridCol w:w="7837"/>
              </w:tblGrid>
              <w:tr w:rsidR="00914675" w14:paraId="6861062E" w14:textId="77777777" w:rsidTr="00E10EAE">
                <w:trPr>
                  <w:divId w:val="1831603737"/>
                  <w:tblCellSpacing w:w="15" w:type="dxa"/>
                </w:trPr>
                <w:tc>
                  <w:tcPr>
                    <w:tcW w:w="255" w:type="pct"/>
                    <w:hideMark/>
                  </w:tcPr>
                  <w:p w14:paraId="622335C7" w14:textId="77EB95BD" w:rsidR="00914675" w:rsidRPr="003E7587" w:rsidRDefault="00914675" w:rsidP="003E7587">
                    <w:pPr>
                      <w:pStyle w:val="Biblio"/>
                      <w:ind w:left="0"/>
                      <w:rPr>
                        <w:color w:val="000000" w:themeColor="text1"/>
                      </w:rPr>
                    </w:pPr>
                    <w:r w:rsidRPr="003E7587">
                      <w:rPr>
                        <w:color w:val="000000" w:themeColor="text1"/>
                      </w:rPr>
                      <w:t xml:space="preserve"> </w:t>
                    </w:r>
                  </w:p>
                </w:tc>
                <w:tc>
                  <w:tcPr>
                    <w:tcW w:w="4691" w:type="pct"/>
                    <w:hideMark/>
                  </w:tcPr>
                  <w:p w14:paraId="79AED82C" w14:textId="4AFEC9B1" w:rsidR="00914675" w:rsidRPr="003E7587" w:rsidRDefault="003E7587" w:rsidP="00F9649E">
                    <w:pPr>
                      <w:pStyle w:val="Biblio"/>
                      <w:ind w:left="0"/>
                      <w:rPr>
                        <w:color w:val="000000" w:themeColor="text1"/>
                      </w:rPr>
                    </w:pPr>
                    <w:r>
                      <w:rPr>
                        <w:color w:val="000000" w:themeColor="text1"/>
                      </w:rPr>
                      <w:t>-</w:t>
                    </w:r>
                    <w:r w:rsidR="00BA41A4" w:rsidRPr="003E7587">
                      <w:rPr>
                        <w:color w:val="000000" w:themeColor="text1"/>
                      </w:rPr>
                      <w:t>Baza de date : https://www.kaggle.com/datasets/dumanmesut/individual-carbon-footprint-calculation</w:t>
                    </w:r>
                    <w:r w:rsidR="00F9649E" w:rsidRPr="003E7587">
                      <w:rPr>
                        <w:color w:val="000000" w:themeColor="text1"/>
                      </w:rPr>
                      <w:t xml:space="preserve"> </w:t>
                    </w:r>
                  </w:p>
                  <w:p w14:paraId="5E4EE217" w14:textId="77777777" w:rsidR="00E10EAE" w:rsidRPr="003E7587" w:rsidRDefault="00E10EAE" w:rsidP="00E10EAE">
                    <w:pPr>
                      <w:rPr>
                        <w:color w:val="000000" w:themeColor="text1"/>
                      </w:rPr>
                    </w:pPr>
                  </w:p>
                  <w:p w14:paraId="7BD2FDD6" w14:textId="20BD3F58" w:rsidR="00334A42" w:rsidRPr="003E7587" w:rsidRDefault="00334A42" w:rsidP="00334A42">
                    <w:pPr>
                      <w:rPr>
                        <w:color w:val="000000" w:themeColor="text1"/>
                      </w:rPr>
                    </w:pPr>
                  </w:p>
                </w:tc>
              </w:tr>
              <w:tr w:rsidR="00914675" w14:paraId="2E929AA2" w14:textId="77777777" w:rsidTr="00E10EAE">
                <w:trPr>
                  <w:divId w:val="1831603737"/>
                  <w:tblCellSpacing w:w="15" w:type="dxa"/>
                </w:trPr>
                <w:tc>
                  <w:tcPr>
                    <w:tcW w:w="255" w:type="pct"/>
                    <w:hideMark/>
                  </w:tcPr>
                  <w:p w14:paraId="6D371442" w14:textId="1DAA9AE1" w:rsidR="00914675" w:rsidRPr="003E7587" w:rsidRDefault="00914675" w:rsidP="003E7587">
                    <w:pPr>
                      <w:pStyle w:val="Biblio"/>
                      <w:ind w:left="0"/>
                      <w:rPr>
                        <w:color w:val="000000" w:themeColor="text1"/>
                      </w:rPr>
                    </w:pPr>
                    <w:r w:rsidRPr="003E7587">
                      <w:rPr>
                        <w:color w:val="000000" w:themeColor="text1"/>
                      </w:rPr>
                      <w:t xml:space="preserve"> </w:t>
                    </w:r>
                  </w:p>
                </w:tc>
                <w:tc>
                  <w:tcPr>
                    <w:tcW w:w="4691" w:type="pct"/>
                    <w:hideMark/>
                  </w:tcPr>
                  <w:p w14:paraId="6B83B432" w14:textId="1453827E" w:rsidR="00914675" w:rsidRPr="003E7587" w:rsidRDefault="003E7587" w:rsidP="00F9649E">
                    <w:pPr>
                      <w:pStyle w:val="Biblio"/>
                      <w:ind w:left="0"/>
                      <w:rPr>
                        <w:color w:val="000000" w:themeColor="text1"/>
                      </w:rPr>
                    </w:pPr>
                    <w:r>
                      <w:rPr>
                        <w:color w:val="000000" w:themeColor="text1"/>
                      </w:rPr>
                      <w:t>-</w:t>
                    </w:r>
                    <w:r w:rsidR="009C5954" w:rsidRPr="003E7587">
                      <w:rPr>
                        <w:color w:val="000000" w:themeColor="text1"/>
                      </w:rPr>
                      <w:t>https://carbonexpert.ro/amprenta-co2/ce-este-amprenta-de-carbon/</w:t>
                    </w:r>
                  </w:p>
                  <w:p w14:paraId="75112A59" w14:textId="239DD51C" w:rsidR="00334A42" w:rsidRPr="003E7587" w:rsidRDefault="00334A42" w:rsidP="003E7587">
                    <w:pPr>
                      <w:ind w:firstLine="0"/>
                      <w:rPr>
                        <w:color w:val="000000" w:themeColor="text1"/>
                      </w:rPr>
                    </w:pPr>
                  </w:p>
                </w:tc>
              </w:tr>
              <w:tr w:rsidR="00914675" w14:paraId="35BF6DD8" w14:textId="77777777" w:rsidTr="00E10EAE">
                <w:trPr>
                  <w:divId w:val="1831603737"/>
                  <w:tblCellSpacing w:w="15" w:type="dxa"/>
                </w:trPr>
                <w:tc>
                  <w:tcPr>
                    <w:tcW w:w="255" w:type="pct"/>
                    <w:hideMark/>
                  </w:tcPr>
                  <w:p w14:paraId="49430DE5" w14:textId="5CC4ACE8" w:rsidR="00914675" w:rsidRPr="003E7587" w:rsidRDefault="00914675" w:rsidP="00E10EAE">
                    <w:pPr>
                      <w:pStyle w:val="Biblio"/>
                      <w:ind w:left="0"/>
                      <w:rPr>
                        <w:color w:val="000000" w:themeColor="text1"/>
                      </w:rPr>
                    </w:pPr>
                  </w:p>
                </w:tc>
                <w:tc>
                  <w:tcPr>
                    <w:tcW w:w="4691" w:type="pct"/>
                    <w:hideMark/>
                  </w:tcPr>
                  <w:p w14:paraId="2C78EA40" w14:textId="09ED2708" w:rsidR="00334A42" w:rsidRPr="003E7587" w:rsidRDefault="003E7587" w:rsidP="003E7587">
                    <w:pPr>
                      <w:pStyle w:val="Biblio"/>
                      <w:ind w:left="0"/>
                      <w:rPr>
                        <w:color w:val="000000" w:themeColor="text1"/>
                      </w:rPr>
                    </w:pPr>
                    <w:r>
                      <w:rPr>
                        <w:color w:val="000000" w:themeColor="text1"/>
                      </w:rPr>
                      <w:t>-</w:t>
                    </w:r>
                    <w:r w:rsidR="00F05782" w:rsidRPr="003E7587">
                      <w:rPr>
                        <w:color w:val="000000" w:themeColor="text1"/>
                      </w:rPr>
                      <w:t>https://infocons.ro/ce-este-amprenta-de-carbon-si-cum-se-calculeaza/</w:t>
                    </w:r>
                    <w:r w:rsidR="00F9649E" w:rsidRPr="003E7587">
                      <w:rPr>
                        <w:color w:val="000000" w:themeColor="text1"/>
                      </w:rPr>
                      <w:t xml:space="preserve"> </w:t>
                    </w:r>
                  </w:p>
                </w:tc>
              </w:tr>
              <w:tr w:rsidR="00334A42" w14:paraId="3F2B5AA2" w14:textId="77777777" w:rsidTr="00E10EAE">
                <w:trPr>
                  <w:divId w:val="1831603737"/>
                  <w:tblCellSpacing w:w="15" w:type="dxa"/>
                </w:trPr>
                <w:tc>
                  <w:tcPr>
                    <w:tcW w:w="255" w:type="pct"/>
                  </w:tcPr>
                  <w:p w14:paraId="026A7881" w14:textId="77777777" w:rsidR="00334A42" w:rsidRPr="003E7587" w:rsidRDefault="00334A42" w:rsidP="00D0289E">
                    <w:pPr>
                      <w:pStyle w:val="Biblio"/>
                      <w:rPr>
                        <w:color w:val="000000" w:themeColor="text1"/>
                      </w:rPr>
                    </w:pPr>
                  </w:p>
                </w:tc>
                <w:tc>
                  <w:tcPr>
                    <w:tcW w:w="4691" w:type="pct"/>
                  </w:tcPr>
                  <w:p w14:paraId="499DA0B7" w14:textId="77777777" w:rsidR="00334A42" w:rsidRPr="003E7587" w:rsidRDefault="00334A42" w:rsidP="00F9649E">
                    <w:pPr>
                      <w:pStyle w:val="Biblio"/>
                      <w:ind w:left="0"/>
                      <w:rPr>
                        <w:color w:val="000000" w:themeColor="text1"/>
                      </w:rPr>
                    </w:pPr>
                  </w:p>
                </w:tc>
              </w:tr>
              <w:tr w:rsidR="00914675" w14:paraId="7DEB84DA" w14:textId="77777777" w:rsidTr="00E10EAE">
                <w:trPr>
                  <w:divId w:val="1831603737"/>
                  <w:tblCellSpacing w:w="15" w:type="dxa"/>
                </w:trPr>
                <w:tc>
                  <w:tcPr>
                    <w:tcW w:w="255" w:type="pct"/>
                    <w:hideMark/>
                  </w:tcPr>
                  <w:p w14:paraId="0BE5D415" w14:textId="4F810AB7" w:rsidR="00914675" w:rsidRPr="003E7587" w:rsidRDefault="00914675" w:rsidP="00E10EAE">
                    <w:pPr>
                      <w:pStyle w:val="Biblio"/>
                      <w:ind w:left="0"/>
                      <w:rPr>
                        <w:color w:val="000000" w:themeColor="text1"/>
                      </w:rPr>
                    </w:pPr>
                  </w:p>
                </w:tc>
                <w:tc>
                  <w:tcPr>
                    <w:tcW w:w="4691" w:type="pct"/>
                    <w:hideMark/>
                  </w:tcPr>
                  <w:p w14:paraId="768FD9AF" w14:textId="08516D41" w:rsidR="00334A42" w:rsidRPr="003E7587" w:rsidRDefault="003E7587" w:rsidP="00EE1D91">
                    <w:pPr>
                      <w:pStyle w:val="Biblio"/>
                      <w:ind w:left="0"/>
                      <w:rPr>
                        <w:color w:val="000000" w:themeColor="text1"/>
                      </w:rPr>
                    </w:pPr>
                    <w:r>
                      <w:rPr>
                        <w:color w:val="000000" w:themeColor="text1"/>
                      </w:rPr>
                      <w:t>-</w:t>
                    </w:r>
                    <w:r w:rsidR="00F9649E" w:rsidRPr="003E7587">
                      <w:rPr>
                        <w:color w:val="000000" w:themeColor="text1"/>
                      </w:rPr>
                      <w:t>https://docs.rapidminer.com/latest/studio/index.html</w:t>
                    </w:r>
                  </w:p>
                  <w:p w14:paraId="0B05F097" w14:textId="6835E49A" w:rsidR="00914675" w:rsidRPr="003E7587" w:rsidRDefault="00F9649E" w:rsidP="00EE1D91">
                    <w:pPr>
                      <w:pStyle w:val="Biblio"/>
                      <w:ind w:left="0"/>
                      <w:rPr>
                        <w:color w:val="000000" w:themeColor="text1"/>
                      </w:rPr>
                    </w:pPr>
                    <w:r w:rsidRPr="003E7587">
                      <w:rPr>
                        <w:color w:val="000000" w:themeColor="text1"/>
                      </w:rPr>
                      <w:t xml:space="preserve"> </w:t>
                    </w:r>
                  </w:p>
                </w:tc>
              </w:tr>
              <w:tr w:rsidR="00914675" w14:paraId="70514A8C" w14:textId="77777777" w:rsidTr="00E10EAE">
                <w:trPr>
                  <w:divId w:val="1831603737"/>
                  <w:tblCellSpacing w:w="15" w:type="dxa"/>
                </w:trPr>
                <w:tc>
                  <w:tcPr>
                    <w:tcW w:w="255" w:type="pct"/>
                    <w:hideMark/>
                  </w:tcPr>
                  <w:p w14:paraId="4F54A1A5" w14:textId="3FF1DCDA" w:rsidR="00914675" w:rsidRPr="003E7587" w:rsidRDefault="00914675" w:rsidP="003E7587">
                    <w:pPr>
                      <w:pStyle w:val="Biblio"/>
                      <w:ind w:left="0"/>
                      <w:rPr>
                        <w:color w:val="000000" w:themeColor="text1"/>
                      </w:rPr>
                    </w:pPr>
                  </w:p>
                </w:tc>
                <w:tc>
                  <w:tcPr>
                    <w:tcW w:w="4691" w:type="pct"/>
                    <w:hideMark/>
                  </w:tcPr>
                  <w:p w14:paraId="7AFC2060" w14:textId="18FFB181" w:rsidR="00334A42" w:rsidRPr="003E7587" w:rsidRDefault="003E7587" w:rsidP="00334A42">
                    <w:pPr>
                      <w:pStyle w:val="Biblio"/>
                      <w:ind w:left="0"/>
                      <w:rPr>
                        <w:color w:val="000000" w:themeColor="text1"/>
                      </w:rPr>
                    </w:pPr>
                    <w:r>
                      <w:rPr>
                        <w:color w:val="000000" w:themeColor="text1"/>
                      </w:rPr>
                      <w:t>-</w:t>
                    </w:r>
                    <w:r w:rsidR="002534A7" w:rsidRPr="003E7587">
                      <w:rPr>
                        <w:color w:val="000000" w:themeColor="text1"/>
                      </w:rPr>
                      <w:t>https://en.wikipedia.org/wiki/Greenhouse_gas_emissions</w:t>
                    </w:r>
                  </w:p>
                  <w:p w14:paraId="2C243530" w14:textId="77777777" w:rsidR="00334A42" w:rsidRPr="003E7587" w:rsidRDefault="00334A42" w:rsidP="00334A42">
                    <w:pPr>
                      <w:rPr>
                        <w:color w:val="000000" w:themeColor="text1"/>
                      </w:rPr>
                    </w:pPr>
                  </w:p>
                  <w:p w14:paraId="039676E7" w14:textId="77777777" w:rsidR="00334A42" w:rsidRPr="003E7587" w:rsidRDefault="00334A42" w:rsidP="00334A42">
                    <w:pPr>
                      <w:rPr>
                        <w:color w:val="000000" w:themeColor="text1"/>
                      </w:rPr>
                    </w:pPr>
                  </w:p>
                  <w:p w14:paraId="6B93F36E" w14:textId="5C402EEB" w:rsidR="00334A42" w:rsidRPr="003E7587" w:rsidRDefault="003E7587" w:rsidP="00334A42">
                    <w:pPr>
                      <w:ind w:firstLine="0"/>
                      <w:rPr>
                        <w:color w:val="000000" w:themeColor="text1"/>
                      </w:rPr>
                    </w:pPr>
                    <w:r>
                      <w:rPr>
                        <w:color w:val="000000" w:themeColor="text1"/>
                      </w:rPr>
                      <w:t>-</w:t>
                    </w:r>
                    <w:r w:rsidR="00334A42" w:rsidRPr="003E7587">
                      <w:rPr>
                        <w:color w:val="000000" w:themeColor="text1"/>
                      </w:rPr>
                      <w:t>https://en.wikipedia.org/wiki/Carbon</w:t>
                    </w:r>
                    <w:r w:rsidRPr="003E7587">
                      <w:rPr>
                        <w:color w:val="000000" w:themeColor="text1"/>
                      </w:rPr>
                      <w:t>_</w:t>
                    </w:r>
                    <w:r w:rsidR="00334A42" w:rsidRPr="003E7587">
                      <w:rPr>
                        <w:color w:val="000000" w:themeColor="text1"/>
                      </w:rPr>
                      <w:t>footprint</w:t>
                    </w:r>
                  </w:p>
                  <w:p w14:paraId="641E019B" w14:textId="77777777" w:rsidR="00244585" w:rsidRPr="003E7587" w:rsidRDefault="00244585" w:rsidP="00244585">
                    <w:pPr>
                      <w:rPr>
                        <w:color w:val="000000" w:themeColor="text1"/>
                      </w:rPr>
                    </w:pPr>
                  </w:p>
                  <w:p w14:paraId="5A9486C8" w14:textId="77777777" w:rsidR="00F80E28" w:rsidRPr="003E7587" w:rsidRDefault="00F80E28" w:rsidP="00F80E28">
                    <w:pPr>
                      <w:rPr>
                        <w:color w:val="000000" w:themeColor="text1"/>
                      </w:rPr>
                    </w:pPr>
                  </w:p>
                  <w:p w14:paraId="7CCA19EB" w14:textId="5C45B947" w:rsidR="002534A7" w:rsidRPr="003E7587" w:rsidRDefault="002534A7" w:rsidP="002534A7">
                    <w:pPr>
                      <w:rPr>
                        <w:color w:val="000000" w:themeColor="text1"/>
                      </w:rPr>
                    </w:pPr>
                  </w:p>
                </w:tc>
              </w:tr>
            </w:tbl>
            <w:p w14:paraId="79A5D890" w14:textId="77777777" w:rsidR="00914675" w:rsidRDefault="00914675">
              <w:pPr>
                <w:divId w:val="1831603737"/>
                <w:rPr>
                  <w:rFonts w:eastAsia="Times New Roman"/>
                  <w:noProof/>
                </w:rPr>
              </w:pPr>
            </w:p>
            <w:p w14:paraId="6250B64D" w14:textId="694431B8" w:rsidR="00DB44AF" w:rsidRDefault="009E1F9F" w:rsidP="0035551C">
              <w:pPr>
                <w:pStyle w:val="Biblio"/>
                <w:ind w:left="0"/>
                <w:sectPr w:rsidR="00DB44AF" w:rsidSect="009E1F9F">
                  <w:headerReference w:type="default" r:id="rId31"/>
                  <w:pgSz w:w="11906" w:h="16838" w:code="9"/>
                  <w:pgMar w:top="1440" w:right="1800" w:bottom="1440" w:left="1800" w:header="709" w:footer="720" w:gutter="0"/>
                  <w:cols w:space="720"/>
                  <w:titlePg/>
                  <w:docGrid w:linePitch="360"/>
                </w:sectPr>
              </w:pPr>
              <w:r>
                <w:rPr>
                  <w:b/>
                  <w:bCs/>
                </w:rPr>
                <w:fldChar w:fldCharType="end"/>
              </w:r>
            </w:p>
          </w:sdtContent>
        </w:sdt>
      </w:sdtContent>
    </w:sdt>
    <w:p w14:paraId="42DECD6D" w14:textId="70D29B4C" w:rsidR="00AA547F" w:rsidRDefault="00AA547F" w:rsidP="0035551C">
      <w:pPr>
        <w:suppressAutoHyphens w:val="0"/>
        <w:ind w:firstLine="0"/>
        <w:jc w:val="left"/>
      </w:pPr>
    </w:p>
    <w:sectPr w:rsidR="00AA547F" w:rsidSect="00517FCD">
      <w:headerReference w:type="default" r:id="rId32"/>
      <w:pgSz w:w="11906" w:h="16838" w:code="9"/>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F68C7" w14:textId="77777777" w:rsidR="00962D1B" w:rsidRDefault="00962D1B" w:rsidP="00967915">
      <w:r>
        <w:separator/>
      </w:r>
    </w:p>
  </w:endnote>
  <w:endnote w:type="continuationSeparator" w:id="0">
    <w:p w14:paraId="0D782801" w14:textId="77777777" w:rsidR="00962D1B" w:rsidRDefault="00962D1B"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5FAE" w14:textId="35C949CD" w:rsidR="002330C1" w:rsidRDefault="002330C1" w:rsidP="00C83EF4">
    <w:pPr>
      <w:pStyle w:val="Footer"/>
      <w:ind w:firstLine="0"/>
      <w:jc w:val="center"/>
    </w:pPr>
  </w:p>
  <w:p w14:paraId="3AD54D0F" w14:textId="77777777" w:rsidR="002330C1"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455B0" w14:textId="07B7C9EC" w:rsidR="00B53651" w:rsidRPr="00B53651" w:rsidRDefault="00B53651" w:rsidP="00B536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122FE" w14:textId="671F4FE9" w:rsidR="00C83EF4" w:rsidRDefault="00C83EF4" w:rsidP="00C83EF4">
    <w:pPr>
      <w:pStyle w:val="Footer"/>
      <w:ind w:firstLine="0"/>
      <w:jc w:val="center"/>
    </w:pPr>
  </w:p>
  <w:p w14:paraId="76882FBB" w14:textId="77777777" w:rsidR="00C83EF4"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E6AA1" w14:textId="77777777" w:rsidR="00962D1B" w:rsidRDefault="00962D1B" w:rsidP="00967915">
      <w:r>
        <w:separator/>
      </w:r>
    </w:p>
  </w:footnote>
  <w:footnote w:type="continuationSeparator" w:id="0">
    <w:p w14:paraId="0D68731A" w14:textId="77777777" w:rsidR="00962D1B" w:rsidRDefault="00962D1B"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2344" w14:textId="5AB17C98" w:rsidR="009A3A8F" w:rsidRPr="00CB61AE" w:rsidRDefault="00CB61AE" w:rsidP="00CB61AE">
    <w:pPr>
      <w:pStyle w:val="Header"/>
      <w:pBdr>
        <w:bottom w:val="single" w:sz="4" w:space="1" w:color="auto"/>
      </w:pBdr>
      <w:spacing w:before="240"/>
      <w:jc w:val="center"/>
      <w:rPr>
        <w:i/>
        <w:iCs/>
      </w:rPr>
    </w:pPr>
    <w:r w:rsidRPr="00CB61AE">
      <w:rPr>
        <w:i/>
        <w:iCs/>
      </w:rPr>
      <w:t>Cuprins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6B3A" w14:textId="35368962" w:rsidR="009E1F9F" w:rsidRPr="007B131B" w:rsidRDefault="007B131B" w:rsidP="004375A7">
    <w:pPr>
      <w:pStyle w:val="Header"/>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21246E">
      <w:rPr>
        <w:i/>
        <w:iCs/>
        <w:noProof/>
      </w:rPr>
      <w:t>Bibliografie</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2F524" w14:textId="4BB87C17" w:rsidR="000305E5" w:rsidRPr="00A94503" w:rsidRDefault="00A94503" w:rsidP="00A94503">
    <w:pPr>
      <w:pStyle w:val="Header"/>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DEE89" w14:textId="651C8C2F" w:rsidR="000305E5" w:rsidRPr="00A94503" w:rsidRDefault="00A94503" w:rsidP="00A94503">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207621">
      <w:rPr>
        <w:i/>
        <w:iCs/>
        <w:noProof/>
      </w:rPr>
      <w:t>Capitolul 2</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07621">
      <w:rPr>
        <w:i/>
        <w:iCs/>
        <w:noProof/>
      </w:rPr>
      <w:t>Contextul bazei de date și al proiectului</w:t>
    </w:r>
    <w:r>
      <w:rPr>
        <w:i/>
        <w:iC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94CA" w14:textId="38C018B6" w:rsidR="008F1B9F" w:rsidRPr="009B5C2F" w:rsidRDefault="009B5C2F" w:rsidP="009B5C2F">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21246E">
      <w:rPr>
        <w:i/>
        <w:iCs/>
        <w:noProof/>
      </w:rPr>
      <w:t>Capitolul 3</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1246E">
      <w:rPr>
        <w:i/>
        <w:iCs/>
        <w:noProof/>
      </w:rPr>
      <w:t>Aspecte teoretice și relevante</w:t>
    </w:r>
    <w:r>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C3CE" w14:textId="37DB13CD" w:rsidR="009601F3" w:rsidRPr="004375A7" w:rsidRDefault="007B131B" w:rsidP="00F2348C">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21246E">
      <w:rPr>
        <w:i/>
        <w:iCs/>
        <w:noProof/>
      </w:rPr>
      <w:t>Capitolul 4</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1246E">
      <w:rPr>
        <w:i/>
        <w:iCs/>
        <w:noProof/>
      </w:rPr>
      <w:t>Implementarea aspectelor teoretice în cadrul proiectului</w:t>
    </w:r>
    <w:r>
      <w:rPr>
        <w:i/>
        <w:iCs/>
      </w:rPr>
      <w:fldChar w:fldCharType="end"/>
    </w:r>
    <w:r>
      <w:rPr>
        <w:i/>
        <w:iC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4BDD" w14:textId="19ADBE92"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21246E">
      <w:rPr>
        <w:i/>
        <w:iCs/>
        <w:noProof/>
      </w:rPr>
      <w:t>Capitolul 5</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1246E">
      <w:rPr>
        <w:i/>
        <w:iCs/>
        <w:noProof/>
      </w:rPr>
      <w:t>Testare și validare</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F0484" w14:textId="00B4E4FF" w:rsidR="007512FF" w:rsidRPr="007512FF" w:rsidRDefault="007512FF" w:rsidP="007512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E1C0" w14:textId="23178EBA"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29056F">
      <w:rPr>
        <w:i/>
        <w:iCs/>
        <w:noProof/>
      </w:rPr>
      <w:t>Capitolul 7</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9056F">
      <w:rPr>
        <w:i/>
        <w:iCs/>
        <w:noProof/>
      </w:rPr>
      <w:t>Concluzii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769E" w14:textId="2B90F520" w:rsidR="00D751D6" w:rsidRPr="00DB44AF" w:rsidRDefault="00DB44AF" w:rsidP="00DB44AF">
    <w:pPr>
      <w:pStyle w:val="Header"/>
      <w:pBdr>
        <w:bottom w:val="single" w:sz="4" w:space="1" w:color="auto"/>
      </w:pBdr>
      <w:spacing w:before="240"/>
      <w:jc w:val="center"/>
      <w:rPr>
        <w:i/>
        <w:iCs/>
      </w:rPr>
    </w:pPr>
    <w:r w:rsidRPr="00DB44AF">
      <w:rPr>
        <w:i/>
        <w:iCs/>
      </w:rPr>
      <w:fldChar w:fldCharType="begin"/>
    </w:r>
    <w:r w:rsidRPr="00DB44AF">
      <w:rPr>
        <w:i/>
        <w:iCs/>
      </w:rPr>
      <w:instrText xml:space="preserve"> STYLEREF  "Heading 1"  \* MERGEFORMAT </w:instrText>
    </w:r>
    <w:r w:rsidRPr="00DB44AF">
      <w:rPr>
        <w:i/>
        <w:iCs/>
      </w:rPr>
      <w:fldChar w:fldCharType="separate"/>
    </w:r>
    <w:r w:rsidR="00E83AF2">
      <w:rPr>
        <w:i/>
        <w:iCs/>
        <w:noProof/>
      </w:rPr>
      <w:t>Bibliografie</w:t>
    </w:r>
    <w:r w:rsidRPr="00DB44AF">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3F23B9"/>
    <w:multiLevelType w:val="hybridMultilevel"/>
    <w:tmpl w:val="703C1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36055"/>
    <w:multiLevelType w:val="multilevel"/>
    <w:tmpl w:val="B0F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94B"/>
    <w:multiLevelType w:val="multilevel"/>
    <w:tmpl w:val="807CB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8410F"/>
    <w:multiLevelType w:val="multilevel"/>
    <w:tmpl w:val="446A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754F5"/>
    <w:multiLevelType w:val="multilevel"/>
    <w:tmpl w:val="F194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BA1046"/>
    <w:multiLevelType w:val="multilevel"/>
    <w:tmpl w:val="16C4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A4023"/>
    <w:multiLevelType w:val="multilevel"/>
    <w:tmpl w:val="352C4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F5514"/>
    <w:multiLevelType w:val="multilevel"/>
    <w:tmpl w:val="2CFC2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6128E"/>
    <w:multiLevelType w:val="multilevel"/>
    <w:tmpl w:val="2A0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41766"/>
    <w:multiLevelType w:val="multilevel"/>
    <w:tmpl w:val="AFA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CA3B8C"/>
    <w:multiLevelType w:val="multilevel"/>
    <w:tmpl w:val="6C9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6E5719"/>
    <w:multiLevelType w:val="multilevel"/>
    <w:tmpl w:val="3CAE6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3F0417"/>
    <w:multiLevelType w:val="hybridMultilevel"/>
    <w:tmpl w:val="A836B1C2"/>
    <w:lvl w:ilvl="0" w:tplc="9C1E9E9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159B"/>
    <w:multiLevelType w:val="multilevel"/>
    <w:tmpl w:val="09124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774EC"/>
    <w:multiLevelType w:val="multilevel"/>
    <w:tmpl w:val="8E9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B792F"/>
    <w:multiLevelType w:val="multilevel"/>
    <w:tmpl w:val="983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758499">
    <w:abstractNumId w:val="1"/>
  </w:num>
  <w:num w:numId="2" w16cid:durableId="1591624111">
    <w:abstractNumId w:val="18"/>
  </w:num>
  <w:num w:numId="3" w16cid:durableId="861675359">
    <w:abstractNumId w:val="6"/>
  </w:num>
  <w:num w:numId="4" w16cid:durableId="154222061">
    <w:abstractNumId w:val="9"/>
  </w:num>
  <w:num w:numId="5" w16cid:durableId="999230408">
    <w:abstractNumId w:val="5"/>
  </w:num>
  <w:num w:numId="6" w16cid:durableId="1051229577">
    <w:abstractNumId w:val="5"/>
  </w:num>
  <w:num w:numId="7" w16cid:durableId="1736314755">
    <w:abstractNumId w:val="21"/>
  </w:num>
  <w:num w:numId="8" w16cid:durableId="1727684994">
    <w:abstractNumId w:val="20"/>
  </w:num>
  <w:num w:numId="9" w16cid:durableId="990792019">
    <w:abstractNumId w:val="15"/>
  </w:num>
  <w:num w:numId="10" w16cid:durableId="354502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6"/>
  </w:num>
  <w:num w:numId="14" w16cid:durableId="1609969387">
    <w:abstractNumId w:val="0"/>
  </w:num>
  <w:num w:numId="15" w16cid:durableId="1848979313">
    <w:abstractNumId w:val="7"/>
  </w:num>
  <w:num w:numId="16" w16cid:durableId="522015878">
    <w:abstractNumId w:val="13"/>
  </w:num>
  <w:num w:numId="17" w16cid:durableId="1794786119">
    <w:abstractNumId w:val="4"/>
  </w:num>
  <w:num w:numId="18" w16cid:durableId="1326739205">
    <w:abstractNumId w:val="10"/>
  </w:num>
  <w:num w:numId="19" w16cid:durableId="1982806538">
    <w:abstractNumId w:val="23"/>
  </w:num>
  <w:num w:numId="20" w16cid:durableId="548612924">
    <w:abstractNumId w:val="14"/>
  </w:num>
  <w:num w:numId="21" w16cid:durableId="905724872">
    <w:abstractNumId w:val="19"/>
  </w:num>
  <w:num w:numId="22" w16cid:durableId="839537934">
    <w:abstractNumId w:val="8"/>
  </w:num>
  <w:num w:numId="23" w16cid:durableId="1580942165">
    <w:abstractNumId w:val="12"/>
  </w:num>
  <w:num w:numId="24" w16cid:durableId="1506244658">
    <w:abstractNumId w:val="17"/>
  </w:num>
  <w:num w:numId="25" w16cid:durableId="238253476">
    <w:abstractNumId w:val="3"/>
  </w:num>
  <w:num w:numId="26" w16cid:durableId="1009598863">
    <w:abstractNumId w:val="11"/>
  </w:num>
  <w:num w:numId="27" w16cid:durableId="889223108">
    <w:abstractNumId w:val="25"/>
  </w:num>
  <w:num w:numId="28" w16cid:durableId="966277184">
    <w:abstractNumId w:val="24"/>
  </w:num>
  <w:num w:numId="29" w16cid:durableId="2039617165">
    <w:abstractNumId w:val="22"/>
  </w:num>
  <w:num w:numId="30" w16cid:durableId="61545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5909"/>
    <w:rsid w:val="00076F07"/>
    <w:rsid w:val="00076F67"/>
    <w:rsid w:val="000777C5"/>
    <w:rsid w:val="0008080A"/>
    <w:rsid w:val="00085F1A"/>
    <w:rsid w:val="00085F5B"/>
    <w:rsid w:val="0009413A"/>
    <w:rsid w:val="000A0857"/>
    <w:rsid w:val="000A16DB"/>
    <w:rsid w:val="000B3425"/>
    <w:rsid w:val="000B7621"/>
    <w:rsid w:val="000C7629"/>
    <w:rsid w:val="000D0BFE"/>
    <w:rsid w:val="000D3663"/>
    <w:rsid w:val="000E0A8E"/>
    <w:rsid w:val="000E2B51"/>
    <w:rsid w:val="000E70D5"/>
    <w:rsid w:val="000E7D8E"/>
    <w:rsid w:val="000F577C"/>
    <w:rsid w:val="001025CA"/>
    <w:rsid w:val="00103C5B"/>
    <w:rsid w:val="001103EF"/>
    <w:rsid w:val="0012013C"/>
    <w:rsid w:val="00136C57"/>
    <w:rsid w:val="00144B2D"/>
    <w:rsid w:val="0014697B"/>
    <w:rsid w:val="00157917"/>
    <w:rsid w:val="00175B68"/>
    <w:rsid w:val="001804F1"/>
    <w:rsid w:val="001954FF"/>
    <w:rsid w:val="001A4F71"/>
    <w:rsid w:val="001D182D"/>
    <w:rsid w:val="001D21E0"/>
    <w:rsid w:val="001D3B90"/>
    <w:rsid w:val="001F0719"/>
    <w:rsid w:val="001F081F"/>
    <w:rsid w:val="001F2380"/>
    <w:rsid w:val="00203424"/>
    <w:rsid w:val="00207621"/>
    <w:rsid w:val="0020791D"/>
    <w:rsid w:val="002104BA"/>
    <w:rsid w:val="0021246E"/>
    <w:rsid w:val="00215E3E"/>
    <w:rsid w:val="00224FD7"/>
    <w:rsid w:val="002254D6"/>
    <w:rsid w:val="00225596"/>
    <w:rsid w:val="00225B3A"/>
    <w:rsid w:val="00230DAE"/>
    <w:rsid w:val="002330C1"/>
    <w:rsid w:val="00234223"/>
    <w:rsid w:val="00234A48"/>
    <w:rsid w:val="00235598"/>
    <w:rsid w:val="0024319E"/>
    <w:rsid w:val="00244585"/>
    <w:rsid w:val="00252612"/>
    <w:rsid w:val="002534A7"/>
    <w:rsid w:val="002543DF"/>
    <w:rsid w:val="00254511"/>
    <w:rsid w:val="002605BE"/>
    <w:rsid w:val="002711CB"/>
    <w:rsid w:val="002745D3"/>
    <w:rsid w:val="00280109"/>
    <w:rsid w:val="00280E39"/>
    <w:rsid w:val="0029056F"/>
    <w:rsid w:val="00296531"/>
    <w:rsid w:val="00297302"/>
    <w:rsid w:val="002A6DF7"/>
    <w:rsid w:val="002B2318"/>
    <w:rsid w:val="002B4AA1"/>
    <w:rsid w:val="002B7CEA"/>
    <w:rsid w:val="002C1F9F"/>
    <w:rsid w:val="002D013B"/>
    <w:rsid w:val="002F0347"/>
    <w:rsid w:val="002F0987"/>
    <w:rsid w:val="00301744"/>
    <w:rsid w:val="003076AA"/>
    <w:rsid w:val="00324DD5"/>
    <w:rsid w:val="00332DD0"/>
    <w:rsid w:val="00333BFA"/>
    <w:rsid w:val="00334A42"/>
    <w:rsid w:val="0034276C"/>
    <w:rsid w:val="0034709D"/>
    <w:rsid w:val="0035551C"/>
    <w:rsid w:val="00357B63"/>
    <w:rsid w:val="00365F7B"/>
    <w:rsid w:val="00370030"/>
    <w:rsid w:val="00371F59"/>
    <w:rsid w:val="00385D9E"/>
    <w:rsid w:val="003B12A7"/>
    <w:rsid w:val="003B6A9D"/>
    <w:rsid w:val="003C383B"/>
    <w:rsid w:val="003C76B9"/>
    <w:rsid w:val="003D513F"/>
    <w:rsid w:val="003E4992"/>
    <w:rsid w:val="003E7587"/>
    <w:rsid w:val="003F1BCB"/>
    <w:rsid w:val="003F2B63"/>
    <w:rsid w:val="003F323E"/>
    <w:rsid w:val="003F63B2"/>
    <w:rsid w:val="00401919"/>
    <w:rsid w:val="00416D71"/>
    <w:rsid w:val="004206E1"/>
    <w:rsid w:val="0042696C"/>
    <w:rsid w:val="00426BDB"/>
    <w:rsid w:val="004375A7"/>
    <w:rsid w:val="004463AC"/>
    <w:rsid w:val="00450E02"/>
    <w:rsid w:val="00462679"/>
    <w:rsid w:val="0047006E"/>
    <w:rsid w:val="004721F1"/>
    <w:rsid w:val="00475F87"/>
    <w:rsid w:val="004A0AAC"/>
    <w:rsid w:val="004B3128"/>
    <w:rsid w:val="004D74EA"/>
    <w:rsid w:val="004E6C2B"/>
    <w:rsid w:val="004E7B5D"/>
    <w:rsid w:val="004F395B"/>
    <w:rsid w:val="004F4E7B"/>
    <w:rsid w:val="00501BC7"/>
    <w:rsid w:val="00504716"/>
    <w:rsid w:val="0050664A"/>
    <w:rsid w:val="00511532"/>
    <w:rsid w:val="005173F7"/>
    <w:rsid w:val="0051777D"/>
    <w:rsid w:val="00517FCD"/>
    <w:rsid w:val="00523705"/>
    <w:rsid w:val="005412EB"/>
    <w:rsid w:val="00544A79"/>
    <w:rsid w:val="005469D1"/>
    <w:rsid w:val="00551C16"/>
    <w:rsid w:val="00552067"/>
    <w:rsid w:val="0057351D"/>
    <w:rsid w:val="005736AD"/>
    <w:rsid w:val="00585815"/>
    <w:rsid w:val="00585BBD"/>
    <w:rsid w:val="0059657D"/>
    <w:rsid w:val="005978EF"/>
    <w:rsid w:val="005B0CB3"/>
    <w:rsid w:val="005B291A"/>
    <w:rsid w:val="005B762A"/>
    <w:rsid w:val="005C727D"/>
    <w:rsid w:val="005D44F2"/>
    <w:rsid w:val="005F3E8C"/>
    <w:rsid w:val="00607D16"/>
    <w:rsid w:val="006101A8"/>
    <w:rsid w:val="0061143D"/>
    <w:rsid w:val="00625DD5"/>
    <w:rsid w:val="00626214"/>
    <w:rsid w:val="006277D5"/>
    <w:rsid w:val="00630068"/>
    <w:rsid w:val="00631383"/>
    <w:rsid w:val="006350F3"/>
    <w:rsid w:val="00640753"/>
    <w:rsid w:val="00640EAB"/>
    <w:rsid w:val="006473D3"/>
    <w:rsid w:val="00650C88"/>
    <w:rsid w:val="0065408C"/>
    <w:rsid w:val="00662244"/>
    <w:rsid w:val="006628FF"/>
    <w:rsid w:val="00662C75"/>
    <w:rsid w:val="00666C71"/>
    <w:rsid w:val="00675682"/>
    <w:rsid w:val="00677110"/>
    <w:rsid w:val="0068349B"/>
    <w:rsid w:val="00685064"/>
    <w:rsid w:val="0068657F"/>
    <w:rsid w:val="0069450C"/>
    <w:rsid w:val="00695189"/>
    <w:rsid w:val="00696C71"/>
    <w:rsid w:val="00696E83"/>
    <w:rsid w:val="006A3436"/>
    <w:rsid w:val="006B5DA6"/>
    <w:rsid w:val="006C43D9"/>
    <w:rsid w:val="006D49D8"/>
    <w:rsid w:val="006D5445"/>
    <w:rsid w:val="006E2387"/>
    <w:rsid w:val="006F1767"/>
    <w:rsid w:val="00702447"/>
    <w:rsid w:val="00733E01"/>
    <w:rsid w:val="00735C6C"/>
    <w:rsid w:val="00737C3C"/>
    <w:rsid w:val="0074079E"/>
    <w:rsid w:val="0074403F"/>
    <w:rsid w:val="00745487"/>
    <w:rsid w:val="0075071A"/>
    <w:rsid w:val="007512FF"/>
    <w:rsid w:val="00762318"/>
    <w:rsid w:val="00763962"/>
    <w:rsid w:val="00771819"/>
    <w:rsid w:val="00781D66"/>
    <w:rsid w:val="007928E5"/>
    <w:rsid w:val="00793590"/>
    <w:rsid w:val="007B131B"/>
    <w:rsid w:val="007C7678"/>
    <w:rsid w:val="007D144B"/>
    <w:rsid w:val="007E1726"/>
    <w:rsid w:val="007E20DA"/>
    <w:rsid w:val="007E2815"/>
    <w:rsid w:val="007E3BDE"/>
    <w:rsid w:val="007F7249"/>
    <w:rsid w:val="008014DA"/>
    <w:rsid w:val="0080222D"/>
    <w:rsid w:val="00803B56"/>
    <w:rsid w:val="0080574D"/>
    <w:rsid w:val="0081300F"/>
    <w:rsid w:val="00816F42"/>
    <w:rsid w:val="00833112"/>
    <w:rsid w:val="00850112"/>
    <w:rsid w:val="008526EE"/>
    <w:rsid w:val="00861CFD"/>
    <w:rsid w:val="00881460"/>
    <w:rsid w:val="0088186E"/>
    <w:rsid w:val="00893609"/>
    <w:rsid w:val="0089413D"/>
    <w:rsid w:val="00897EE6"/>
    <w:rsid w:val="008C030D"/>
    <w:rsid w:val="008C1FB7"/>
    <w:rsid w:val="008F1B9F"/>
    <w:rsid w:val="008F2C16"/>
    <w:rsid w:val="008F4C62"/>
    <w:rsid w:val="008F4DB4"/>
    <w:rsid w:val="008F4E91"/>
    <w:rsid w:val="00902E19"/>
    <w:rsid w:val="00903304"/>
    <w:rsid w:val="00910DB2"/>
    <w:rsid w:val="00912E09"/>
    <w:rsid w:val="00914207"/>
    <w:rsid w:val="00914675"/>
    <w:rsid w:val="0091509A"/>
    <w:rsid w:val="00915704"/>
    <w:rsid w:val="00916C9F"/>
    <w:rsid w:val="00931EF2"/>
    <w:rsid w:val="00933040"/>
    <w:rsid w:val="00936664"/>
    <w:rsid w:val="00942CE1"/>
    <w:rsid w:val="0094784F"/>
    <w:rsid w:val="00947CFD"/>
    <w:rsid w:val="009601F3"/>
    <w:rsid w:val="00962D1B"/>
    <w:rsid w:val="00966983"/>
    <w:rsid w:val="00967915"/>
    <w:rsid w:val="00975D45"/>
    <w:rsid w:val="009819B4"/>
    <w:rsid w:val="009857D0"/>
    <w:rsid w:val="00990284"/>
    <w:rsid w:val="009A3A8F"/>
    <w:rsid w:val="009B263C"/>
    <w:rsid w:val="009B5C2F"/>
    <w:rsid w:val="009B6304"/>
    <w:rsid w:val="009B6D0B"/>
    <w:rsid w:val="009C5954"/>
    <w:rsid w:val="009C68B1"/>
    <w:rsid w:val="009C6CDD"/>
    <w:rsid w:val="009E1F9F"/>
    <w:rsid w:val="009E4FA3"/>
    <w:rsid w:val="009E643F"/>
    <w:rsid w:val="009E76AC"/>
    <w:rsid w:val="009F1534"/>
    <w:rsid w:val="00A051DD"/>
    <w:rsid w:val="00A1509B"/>
    <w:rsid w:val="00A16312"/>
    <w:rsid w:val="00A26022"/>
    <w:rsid w:val="00A316A7"/>
    <w:rsid w:val="00A33A62"/>
    <w:rsid w:val="00A476A5"/>
    <w:rsid w:val="00A47B94"/>
    <w:rsid w:val="00A51155"/>
    <w:rsid w:val="00A56A92"/>
    <w:rsid w:val="00A57090"/>
    <w:rsid w:val="00A6132C"/>
    <w:rsid w:val="00A65169"/>
    <w:rsid w:val="00A75460"/>
    <w:rsid w:val="00A92D40"/>
    <w:rsid w:val="00A943F7"/>
    <w:rsid w:val="00A94503"/>
    <w:rsid w:val="00A9758F"/>
    <w:rsid w:val="00AA22B7"/>
    <w:rsid w:val="00AA547F"/>
    <w:rsid w:val="00AA74A0"/>
    <w:rsid w:val="00AB0249"/>
    <w:rsid w:val="00AB1B23"/>
    <w:rsid w:val="00AB6885"/>
    <w:rsid w:val="00AB71AE"/>
    <w:rsid w:val="00AB7906"/>
    <w:rsid w:val="00AC46FD"/>
    <w:rsid w:val="00AC6284"/>
    <w:rsid w:val="00AD3091"/>
    <w:rsid w:val="00AE0863"/>
    <w:rsid w:val="00AE192D"/>
    <w:rsid w:val="00AE4460"/>
    <w:rsid w:val="00AF0003"/>
    <w:rsid w:val="00AF2A8F"/>
    <w:rsid w:val="00AF6A75"/>
    <w:rsid w:val="00B124C4"/>
    <w:rsid w:val="00B17B24"/>
    <w:rsid w:val="00B203B6"/>
    <w:rsid w:val="00B208F6"/>
    <w:rsid w:val="00B211A7"/>
    <w:rsid w:val="00B44706"/>
    <w:rsid w:val="00B45FC1"/>
    <w:rsid w:val="00B51CE9"/>
    <w:rsid w:val="00B53651"/>
    <w:rsid w:val="00B60D54"/>
    <w:rsid w:val="00B731F7"/>
    <w:rsid w:val="00B92EB3"/>
    <w:rsid w:val="00BA15FE"/>
    <w:rsid w:val="00BA41A4"/>
    <w:rsid w:val="00BA75C4"/>
    <w:rsid w:val="00BA7CA5"/>
    <w:rsid w:val="00BB13E5"/>
    <w:rsid w:val="00BB2D92"/>
    <w:rsid w:val="00BB3BF8"/>
    <w:rsid w:val="00BB699B"/>
    <w:rsid w:val="00BE7872"/>
    <w:rsid w:val="00C05588"/>
    <w:rsid w:val="00C10C22"/>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0A3C"/>
    <w:rsid w:val="00CC18CC"/>
    <w:rsid w:val="00CC1BA6"/>
    <w:rsid w:val="00CE788F"/>
    <w:rsid w:val="00D0289E"/>
    <w:rsid w:val="00D22F1A"/>
    <w:rsid w:val="00D26487"/>
    <w:rsid w:val="00D45AEE"/>
    <w:rsid w:val="00D51915"/>
    <w:rsid w:val="00D55F2B"/>
    <w:rsid w:val="00D61CCC"/>
    <w:rsid w:val="00D715FC"/>
    <w:rsid w:val="00D751D6"/>
    <w:rsid w:val="00DA2A55"/>
    <w:rsid w:val="00DA59CC"/>
    <w:rsid w:val="00DB44AF"/>
    <w:rsid w:val="00DE47FE"/>
    <w:rsid w:val="00DE5063"/>
    <w:rsid w:val="00DE6F74"/>
    <w:rsid w:val="00DF0FE2"/>
    <w:rsid w:val="00DF1004"/>
    <w:rsid w:val="00DF6820"/>
    <w:rsid w:val="00E02EF8"/>
    <w:rsid w:val="00E03729"/>
    <w:rsid w:val="00E04DB4"/>
    <w:rsid w:val="00E0797B"/>
    <w:rsid w:val="00E10EAE"/>
    <w:rsid w:val="00E15487"/>
    <w:rsid w:val="00E202A7"/>
    <w:rsid w:val="00E21B7F"/>
    <w:rsid w:val="00E269F7"/>
    <w:rsid w:val="00E3016D"/>
    <w:rsid w:val="00E30B67"/>
    <w:rsid w:val="00E37C3F"/>
    <w:rsid w:val="00E55CE0"/>
    <w:rsid w:val="00E61D43"/>
    <w:rsid w:val="00E6602B"/>
    <w:rsid w:val="00E83AF2"/>
    <w:rsid w:val="00E8418D"/>
    <w:rsid w:val="00E92AF9"/>
    <w:rsid w:val="00EB1499"/>
    <w:rsid w:val="00EB1908"/>
    <w:rsid w:val="00EC1327"/>
    <w:rsid w:val="00EC1FD7"/>
    <w:rsid w:val="00EC28DE"/>
    <w:rsid w:val="00EC6C3E"/>
    <w:rsid w:val="00EE1D91"/>
    <w:rsid w:val="00EF352A"/>
    <w:rsid w:val="00EF64F1"/>
    <w:rsid w:val="00F05782"/>
    <w:rsid w:val="00F105B9"/>
    <w:rsid w:val="00F10E98"/>
    <w:rsid w:val="00F20B5F"/>
    <w:rsid w:val="00F2348C"/>
    <w:rsid w:val="00F23B8A"/>
    <w:rsid w:val="00F2791B"/>
    <w:rsid w:val="00F347DB"/>
    <w:rsid w:val="00F36184"/>
    <w:rsid w:val="00F530DB"/>
    <w:rsid w:val="00F60435"/>
    <w:rsid w:val="00F80E28"/>
    <w:rsid w:val="00F83CFA"/>
    <w:rsid w:val="00F8657A"/>
    <w:rsid w:val="00F9649E"/>
    <w:rsid w:val="00FB4F76"/>
    <w:rsid w:val="00FC7AED"/>
    <w:rsid w:val="00FD13E4"/>
    <w:rsid w:val="00FD25BD"/>
    <w:rsid w:val="00FD4FC5"/>
    <w:rsid w:val="00FE230F"/>
    <w:rsid w:val="00FE5D7D"/>
    <w:rsid w:val="00FF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val="ro-RO"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paragraph" w:styleId="NormalWeb">
    <w:name w:val="Normal (Web)"/>
    <w:basedOn w:val="Normal"/>
    <w:uiPriority w:val="99"/>
    <w:unhideWhenUsed/>
    <w:rsid w:val="009C5954"/>
    <w:pPr>
      <w:suppressAutoHyphens w:val="0"/>
      <w:spacing w:before="100" w:beforeAutospacing="1" w:after="100" w:afterAutospacing="1"/>
      <w:ind w:firstLine="0"/>
      <w:jc w:val="left"/>
    </w:pPr>
    <w:rPr>
      <w:rFonts w:eastAsia="Times New Roman"/>
      <w:lang w:eastAsia="en-US"/>
    </w:rPr>
  </w:style>
  <w:style w:type="character" w:styleId="UnresolvedMention">
    <w:name w:val="Unresolved Mention"/>
    <w:basedOn w:val="DefaultParagraphFont"/>
    <w:uiPriority w:val="99"/>
    <w:semiHidden/>
    <w:unhideWhenUsed/>
    <w:rsid w:val="0061143D"/>
    <w:rPr>
      <w:color w:val="605E5C"/>
      <w:shd w:val="clear" w:color="auto" w:fill="E1DFDD"/>
    </w:rPr>
  </w:style>
  <w:style w:type="character" w:styleId="Strong">
    <w:name w:val="Strong"/>
    <w:basedOn w:val="DefaultParagraphFont"/>
    <w:uiPriority w:val="22"/>
    <w:qFormat/>
    <w:rsid w:val="00640753"/>
    <w:rPr>
      <w:b/>
      <w:bCs/>
    </w:rPr>
  </w:style>
  <w:style w:type="character" w:styleId="HTMLCode">
    <w:name w:val="HTML Code"/>
    <w:basedOn w:val="DefaultParagraphFont"/>
    <w:uiPriority w:val="99"/>
    <w:semiHidden/>
    <w:unhideWhenUsed/>
    <w:rsid w:val="00640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600">
      <w:bodyDiv w:val="1"/>
      <w:marLeft w:val="0"/>
      <w:marRight w:val="0"/>
      <w:marTop w:val="0"/>
      <w:marBottom w:val="0"/>
      <w:divBdr>
        <w:top w:val="none" w:sz="0" w:space="0" w:color="auto"/>
        <w:left w:val="none" w:sz="0" w:space="0" w:color="auto"/>
        <w:bottom w:val="none" w:sz="0" w:space="0" w:color="auto"/>
        <w:right w:val="none" w:sz="0" w:space="0" w:color="auto"/>
      </w:divBdr>
    </w:div>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04275524">
      <w:bodyDiv w:val="1"/>
      <w:marLeft w:val="0"/>
      <w:marRight w:val="0"/>
      <w:marTop w:val="0"/>
      <w:marBottom w:val="0"/>
      <w:divBdr>
        <w:top w:val="none" w:sz="0" w:space="0" w:color="auto"/>
        <w:left w:val="none" w:sz="0" w:space="0" w:color="auto"/>
        <w:bottom w:val="none" w:sz="0" w:space="0" w:color="auto"/>
        <w:right w:val="none" w:sz="0" w:space="0" w:color="auto"/>
      </w:divBdr>
    </w:div>
    <w:div w:id="135804032">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22839248">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4696588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6248925">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38449469">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57465198">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12139780">
      <w:bodyDiv w:val="1"/>
      <w:marLeft w:val="0"/>
      <w:marRight w:val="0"/>
      <w:marTop w:val="0"/>
      <w:marBottom w:val="0"/>
      <w:divBdr>
        <w:top w:val="none" w:sz="0" w:space="0" w:color="auto"/>
        <w:left w:val="none" w:sz="0" w:space="0" w:color="auto"/>
        <w:bottom w:val="none" w:sz="0" w:space="0" w:color="auto"/>
        <w:right w:val="none" w:sz="0" w:space="0" w:color="auto"/>
      </w:divBdr>
    </w:div>
    <w:div w:id="828328945">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10501615">
      <w:bodyDiv w:val="1"/>
      <w:marLeft w:val="0"/>
      <w:marRight w:val="0"/>
      <w:marTop w:val="0"/>
      <w:marBottom w:val="0"/>
      <w:divBdr>
        <w:top w:val="none" w:sz="0" w:space="0" w:color="auto"/>
        <w:left w:val="none" w:sz="0" w:space="0" w:color="auto"/>
        <w:bottom w:val="none" w:sz="0" w:space="0" w:color="auto"/>
        <w:right w:val="none" w:sz="0" w:space="0" w:color="auto"/>
      </w:divBdr>
    </w:div>
    <w:div w:id="94562272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995915638">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050496660">
      <w:bodyDiv w:val="1"/>
      <w:marLeft w:val="0"/>
      <w:marRight w:val="0"/>
      <w:marTop w:val="0"/>
      <w:marBottom w:val="0"/>
      <w:divBdr>
        <w:top w:val="none" w:sz="0" w:space="0" w:color="auto"/>
        <w:left w:val="none" w:sz="0" w:space="0" w:color="auto"/>
        <w:bottom w:val="none" w:sz="0" w:space="0" w:color="auto"/>
        <w:right w:val="none" w:sz="0" w:space="0" w:color="auto"/>
      </w:divBdr>
    </w:div>
    <w:div w:id="105273040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3154272">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01687185">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22145222">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58329899">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42016582">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594044346">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56576357">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68325777">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1991862077">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44288437">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dumanmesut/individual-carbon-footprint-calculation" TargetMode="Externa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8.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1</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2</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3</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4</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2.xml><?xml version="1.0" encoding="utf-8"?>
<ds:datastoreItem xmlns:ds="http://schemas.openxmlformats.org/officeDocument/2006/customXml" ds:itemID="{FC60AA60-E80D-48EC-A471-BA6C40FCF777}">
  <ds:schemaRefs>
    <ds:schemaRef ds:uri="http://schemas.openxmlformats.org/officeDocument/2006/bibliography"/>
  </ds:schemaRefs>
</ds:datastoreItem>
</file>

<file path=customXml/itemProps3.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7C655A-15E6-4B85-9DB4-D12129DE3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17649</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David Balog</cp:lastModifiedBy>
  <cp:revision>125</cp:revision>
  <cp:lastPrinted>2023-03-16T11:10:00Z</cp:lastPrinted>
  <dcterms:created xsi:type="dcterms:W3CDTF">2021-03-18T08:39:00Z</dcterms:created>
  <dcterms:modified xsi:type="dcterms:W3CDTF">2024-05-29T20:49:00Z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