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Mémo rapide — lancer un RandArcade</w:t>
      </w:r>
    </w:p>
    <w:p>
      <w:pPr>
        <w:pStyle w:val="Heading2"/>
      </w:pPr>
      <w:r>
        <w:t>1 En MP à UrsuCyberus</w:t>
      </w:r>
    </w:p>
    <w:p>
      <w:pPr>
        <w:spacing w:after="140"/>
      </w:pPr>
      <w:r>
        <w:rPr>
          <w:rFonts w:ascii="Courier New" w:hAnsi="Courier New"/>
          <w:sz w:val="20"/>
        </w:rPr>
        <w:t>$currentlist</w:t>
        <w:br/>
        <w:t>$auto permanent on</w:t>
      </w:r>
    </w:p>
    <w:p>
      <w:pPr>
        <w:pStyle w:val="Heading2"/>
      </w:pPr>
      <w:r>
        <w:t>2 Dans le salon Showdown</w:t>
      </w:r>
    </w:p>
    <w:p>
      <w:pPr>
        <w:spacing w:after="140"/>
      </w:pPr>
      <w:r>
        <w:rPr>
          <w:rFonts w:ascii="Courier New" w:hAnsi="Courier New"/>
          <w:sz w:val="20"/>
        </w:rPr>
        <w:t>/tour create National Dex Ubers, elimination</w:t>
      </w:r>
    </w:p>
    <w:p>
      <w:pPr>
        <w:spacing w:after="140" w:line="240" w:lineRule="auto"/>
      </w:pPr>
      <w:r>
        <w:rPr>
          <w:rFonts w:ascii="Courier New" w:hAnsi="Courier New"/>
          <w:sz w:val="18"/>
        </w:rPr>
        <w:t>/tour rules +meganiumite, +meganiummega, +Chandelure-Mega,+Chandelurite,+Chesnaughtite, +Chimechite,+Clefablite, +Crabominite, +Delphoxite,+Dragoninite,+Drampanite,+Emboarite,+Excadrite,+Feraligite,+Floettite,+Froslassite,+Glimmoranite, +Golurkite,+Greninjite,+Hawluchanite,+Meowsticite,+Scovillainite,+Skarmorite, +Victreebelite, +Chesnaught-Mega, +Chimecho-Mega,+Clefable-Mega,+Crabominable-Mega, +Delphox-Mega, +Dragonite-Mega, +Drampa-Mega, +Emboar-Mega, +Excadrill-Mega, +Feraligatr-Mega, +Floette-Mega, +Froslass-Mega, +Glimmora-Mega, +Golurk-Mega, +Greninja-Mega, +Hawlucha-Mega,+Meowstic-F-Mega,+Meowstic-M-Mega, +Scovillain-Mega, +Skarmory-Mega, +Victreebel-Mega</w:t>
      </w:r>
    </w:p>
    <w:p>
      <w:pPr>
        <w:spacing w:after="140"/>
      </w:pPr>
      <w:r>
        <w:rPr>
          <w:rFonts w:ascii="Courier New" w:hAnsi="Courier New"/>
          <w:sz w:val="20"/>
        </w:rPr>
        <w:t>/tour name RandArcade</w:t>
      </w:r>
    </w:p>
    <w:p>
      <w:pPr>
        <w:spacing w:after="140"/>
      </w:pPr>
      <w:r>
        <w:rPr>
          <w:rFonts w:ascii="Courier New" w:hAnsi="Courier New"/>
          <w:sz w:val="20"/>
        </w:rPr>
        <w:t>/WALL Le bot UrsuCyberus vous envoie votre team par mp avant chaque match ! Attention à ne pas bloquer les PM.</w:t>
      </w:r>
    </w:p>
    <w:p>
      <w:pPr>
        <w:pStyle w:val="Heading2"/>
      </w:pPr>
      <w:r>
        <w:t>3 Dans le salon, une fois les inscriptions terminées</w:t>
      </w:r>
    </w:p>
    <w:p>
      <w:pPr>
        <w:spacing w:after="140"/>
      </w:pPr>
      <w:r>
        <w:rPr>
          <w:rFonts w:ascii="Courier New" w:hAnsi="Courier New"/>
          <w:sz w:val="20"/>
        </w:rPr>
        <w:t>/tour start</w:t>
      </w:r>
    </w:p>
    <w:p>
      <w:pPr>
        <w:pStyle w:val="Heading2"/>
      </w:pPr>
      <w:r>
        <w:t>4 En MP au bot : vérifier l’état si nécessaire</w:t>
      </w:r>
    </w:p>
    <w:p>
      <w:pPr>
        <w:spacing w:after="140"/>
      </w:pPr>
      <w:r>
        <w:rPr>
          <w:rFonts w:ascii="Courier New" w:hAnsi="Courier New"/>
          <w:sz w:val="20"/>
        </w:rPr>
        <w:t>$auto status</w:t>
      </w:r>
    </w:p>
    <w:p>
      <w:pPr>
        <w:pStyle w:val="Title"/>
        <w:pageBreakBefore/>
      </w:pPr>
      <w:r>
        <w:t>Organiser un tournoi avec UrsuCyberus</w:t>
      </w:r>
    </w:p>
    <w:p>
      <w:pPr>
        <w:pStyle w:val="Subtitle"/>
      </w:pPr>
      <w:r>
        <w:t>Le guide pratique des admins</w:t>
      </w:r>
    </w:p>
    <w:p>
      <w:r>
        <w:t>UrsuCyberus distribue une équipe aléatoire à chaque joueur, suit les tours du tournoi et surveille les combats. Vous organisez le tournoi sur Showdown comme d’habitude ; le bot s’occupe des équipes. La première partie présente le mode automatique Single Elimination, c’est-à-dire l’élimination simple. Le mode manuel est expliqué à la suite.</w:t>
      </w:r>
    </w:p>
    <w:p>
      <w:pPr>
        <w:pStyle w:val="Heading1"/>
      </w:pPr>
      <w:r>
        <w:t>Avant de commencer</w:t>
      </w:r>
    </w:p>
    <w:p>
      <w:r>
        <w:t>Vérifiez que le bot est connecté au salon où aura lieu le tournoi. Utilisez un compte autorisé dans le bot : avoir un rang dans le salon ne suffit pas. En cas de commande refusée, demandez à BalooDanceur de vérifier vos droits.</w:t>
      </w:r>
    </w:p>
    <w:p>
      <w:r>
        <w:t>Les commandes commençant par $ sont à envoyer en message privé à UrsuCyberus, une par une, en attendant sa réponse. Les commandes /tour se tapent dans le salon du tournoi sur Showdown, avec un compte autorisé à gérer les tournois.</w:t>
      </w:r>
    </w:p>
    <w:p>
      <w:pPr>
        <w:pStyle w:val="Heading2"/>
      </w:pPr>
      <w:r>
        <w:t>1 Vérifier la liste des sets</w:t>
      </w:r>
    </w:p>
    <w:p>
      <w:pPr>
        <w:spacing w:after="140"/>
      </w:pPr>
      <w:r>
        <w:rPr>
          <w:rFonts w:ascii="Courier New" w:hAnsi="Courier New"/>
          <w:sz w:val="20"/>
        </w:rPr>
        <w:t>$currentlist</w:t>
      </w:r>
    </w:p>
    <w:p>
      <w:r>
        <w:t>Vérifiez le lien de la liste active. Pour en changer, faites-le entre deux tournois, lorsque le bot n’est pas armé. Si nécessaire, désactivez d’abord le mode avec $auto permanent off, puis envoyez :</w:t>
      </w:r>
    </w:p>
    <w:p>
      <w:pPr>
        <w:spacing w:after="140"/>
      </w:pPr>
      <w:r>
        <w:rPr>
          <w:rFonts w:ascii="Courier New" w:hAnsi="Courier New"/>
          <w:sz w:val="20"/>
        </w:rPr>
        <w:t>$setlist https://pokepast.es/IDENTIFIANT</w:t>
      </w:r>
    </w:p>
    <w:p>
      <w:r>
        <w:t>Remplacez le lien d’exemple par le vrai lien et attendez la confirmation. Si le bot signale une session encore active ou en pause, contactez BalooDanceur avant de la remettre à zéro.</w:t>
      </w:r>
    </w:p>
    <w:p>
      <w:pPr>
        <w:pStyle w:val="Heading2"/>
      </w:pPr>
      <w:r>
        <w:t>2 Activer le mode permanent</w:t>
      </w:r>
    </w:p>
    <w:p>
      <w:pPr>
        <w:spacing w:after="140"/>
      </w:pPr>
      <w:r>
        <w:rPr>
          <w:rFonts w:ascii="Courier New" w:hAnsi="Courier New"/>
          <w:sz w:val="20"/>
        </w:rPr>
        <w:t>$auto permanent on</w:t>
      </w:r>
    </w:p>
    <w:p>
      <w:r>
        <w:t>Faites-le avant le départ du tournoi, par exemple pendant les inscriptions. Attendez la confirmation. Le bot suivra uniquement les tournois Single Elimination du salon nommés exactement RandArcade avant leur départ, avec la liste active. Les autres noms et les autres types de tableau sont ignorés.</w:t>
      </w:r>
    </w:p>
    <w:p>
      <w:r>
        <w:t>Cette activation suffit pour enchaîner les tournois. Plus besoin de $new et $auto on à chaque fois : les sessions terminées sont archivées avant de préparer la suivante.</w:t>
      </w:r>
    </w:p>
    <w:p>
      <w:pPr>
        <w:pStyle w:val="Heading1"/>
        <w:pageBreakBefore/>
      </w:pPr>
      <w:r>
        <w:t>Créer le tournoi sur Showdown</w:t>
      </w:r>
    </w:p>
    <w:p>
      <w:r>
        <w:t>Dans le salon du tournoi, envoyez les commandes suivantes dans cet ordre, avant de démarrer les combats.</w:t>
      </w:r>
    </w:p>
    <w:p>
      <w:pPr>
        <w:pStyle w:val="Heading2"/>
      </w:pPr>
      <w:r>
        <w:t>3 Créer un tournoi largement permissif</w:t>
      </w:r>
    </w:p>
    <w:p>
      <w:r>
        <w:t>Utilisez National Dex Ubers comme base, puis ajoutez les autorisations ci-dessous pour les Méga-Évolutions et les objets des sets fournis.</w:t>
      </w:r>
    </w:p>
    <w:p>
      <w:pPr>
        <w:spacing w:after="140"/>
      </w:pPr>
      <w:r>
        <w:rPr>
          <w:rFonts w:ascii="Courier New" w:hAnsi="Courier New"/>
          <w:sz w:val="20"/>
        </w:rPr>
        <w:t>/tour create National Dex Ubers, elimination</w:t>
      </w:r>
    </w:p>
    <w:p>
      <w:pPr>
        <w:pStyle w:val="Heading2"/>
      </w:pPr>
      <w:r>
        <w:t>4 Ajouter les règles</w:t>
      </w:r>
    </w:p>
    <w:p>
      <w:r>
        <w:t>Copiez toute la commande suivante en un seul message, même si elle apparaît sur plusieurs lignes dans ce guide.</w:t>
      </w:r>
    </w:p>
    <w:p>
      <w:pPr>
        <w:spacing w:after="140" w:line="240" w:lineRule="auto"/>
      </w:pPr>
      <w:r>
        <w:rPr>
          <w:rFonts w:ascii="Courier New" w:hAnsi="Courier New"/>
          <w:sz w:val="18"/>
        </w:rPr>
        <w:t>/tour rules +meganiumite, +meganiummega, +Chandelure-Mega,+Chandelurite,+Chesnaughtite, +Chimechite,+Clefablite, +Crabominite, +Delphoxite,+Dragoninite,+Drampanite,+Emboarite,+Excadrite,+Feraligite,+Floettite,+Froslassite,+Glimmoranite, +Golurkite,+Greninjite,+Hawluchanite,+Meowsticite,+Scovillainite,+Skarmorite, +Victreebelite, +Chesnaught-Mega, +Chimecho-Mega,+Clefable-Mega,+Crabominable-Mega, +Delphox-Mega, +Dragonite-Mega, +Drampa-Mega, +Emboar-Mega, +Excadrill-Mega, +Feraligatr-Mega, +Floette-Mega, +Froslass-Mega, +Glimmora-Mega, +Golurk-Mega, +Greninja-Mega, +Hawlucha-Mega,+Meowstic-F-Mega,+Meowstic-M-Mega, +Scovillain-Mega, +Skarmory-Mega, +Victreebel-Mega</w:t>
      </w:r>
    </w:p>
    <w:p>
      <w:pPr>
        <w:pStyle w:val="Heading2"/>
      </w:pPr>
      <w:r>
        <w:t>5 IMPORTANT : renommer le tournoi</w:t>
      </w:r>
    </w:p>
    <w:p>
      <w:r>
        <w:t>Cette étape permet au bot de repérer le tournoi. Le nom doit être exactement RandArcade, avec les mêmes majuscules, et être défini avant le départ.</w:t>
      </w:r>
    </w:p>
    <w:p>
      <w:pPr>
        <w:spacing w:after="140"/>
      </w:pPr>
      <w:r>
        <w:rPr>
          <w:rFonts w:ascii="Courier New" w:hAnsi="Courier New"/>
          <w:sz w:val="20"/>
        </w:rPr>
        <w:t>/tour name RandArcade</w:t>
      </w:r>
    </w:p>
    <w:p>
      <w:r>
        <w:t>Sans ce nom, le mode permanent ignore le tournoi. Un renommage après le départ ne déclenche pas les tirages.</w:t>
      </w:r>
    </w:p>
    <w:p>
      <w:pPr>
        <w:pStyle w:val="Heading2"/>
      </w:pPr>
      <w:r>
        <w:t>6 Démarrer et attendre les équipes</w:t>
      </w:r>
    </w:p>
    <w:p>
      <w:r>
        <w:t>Quand les inscriptions sont terminées et les règles appliquées, démarrez le tournoi sur Showdown. Les joueurs reçoivent leur équipe en MP, sous forme de lien Poképaste et de bloc copiable. Ils doivent l’importer et la sélectionner avant de lancer leur combat. L’envoi peut prendre un peu de temps.</w:t>
      </w:r>
    </w:p>
    <w:p>
      <w:r>
        <w:t>Vous n’avez pas à envoyer $start, $next ou $watch : le bot suit le tableau et les combats automatiquement. À chaque nouveau match prêt, les joueurs concernés reçoivent leur nouveau tirage.</w:t>
      </w:r>
    </w:p>
    <w:p>
      <w:pPr>
        <w:pStyle w:val="Heading1"/>
        <w:pageBreakBefore/>
      </w:pPr>
      <w:r>
        <w:t>Pendant et après le tournoi</w:t>
      </w:r>
    </w:p>
    <w:p>
      <w:pPr>
        <w:pStyle w:val="Heading2"/>
      </w:pPr>
      <w:r>
        <w:t>Ce que les joueurs doivent savoir</w:t>
      </w:r>
    </w:p>
    <w:p>
      <w:pPr>
        <w:spacing w:after="80" w:line="240" w:lineRule="auto"/>
      </w:pPr>
      <w:r>
        <w:rPr>
          <w:sz w:val="21"/>
        </w:rPr>
        <w:t>Attendre leur équipe avant de combattre. Ne pas modifier les sets reçus. Pour retrouver leur équipe, envoyer $team en MP au bot : ils récupèrent le même tirage, pas une nouvelle équipe.</w:t>
      </w:r>
    </w:p>
    <w:p>
      <w:pPr>
        <w:spacing w:after="80" w:line="240" w:lineRule="auto"/>
      </w:pPr>
      <w:r>
        <w:rPr>
          <w:sz w:val="21"/>
        </w:rPr>
        <w:t>Un gagnant peut devoir attendre que son prochain adversaire soit connu avant de recevoir la suite. Un joueur exempté peut commencer directement au round 2. Un match nul à rejouer conserve les mêmes équipes.</w:t>
      </w:r>
    </w:p>
    <w:p>
      <w:pPr>
        <w:pStyle w:val="Heading2"/>
      </w:pPr>
      <w:r>
        <w:t>Remplacer un joueur</w:t>
      </w:r>
    </w:p>
    <w:p>
      <w:pPr>
        <w:spacing w:after="80" w:line="240" w:lineRule="auto"/>
      </w:pPr>
      <w:r>
        <w:rPr>
          <w:sz w:val="21"/>
        </w:rPr>
        <w:t>Utilisez le remplacement officiel du tournoi sur Showdown. Le remplaçant reçoit les mêmes sets et le même lien Poképaste, sans nouveau tirage. Si aucun match n’est prêt, il attend le prochain appariement. L’historique est conservé.</w:t>
      </w:r>
    </w:p>
    <w:p>
      <w:pPr>
        <w:pStyle w:val="Heading2"/>
      </w:pPr>
      <w:r>
        <w:t>Les alertes du bot</w:t>
      </w:r>
    </w:p>
    <w:p>
      <w:pPr>
        <w:spacing w:after="80" w:line="240" w:lineRule="auto"/>
      </w:pPr>
      <w:r>
        <w:rPr>
          <w:sz w:val="21"/>
        </w:rPr>
        <w:t>Le bot vérifie les Pokémon visibles et les attaques utilisées. Actuellement, les alertes arrivent uniquement à BalooDanceur : absence d’équipe attribuée, Pokémon différents ou attaque absente du set. Les autres admins ne reçoivent pas ces alertes.</w:t>
      </w:r>
    </w:p>
    <w:p>
      <w:pPr>
        <w:spacing w:after="80" w:line="240" w:lineRule="auto"/>
      </w:pPr>
      <w:r>
        <w:rPr>
          <w:sz w:val="21"/>
        </w:rPr>
        <w:t>Pas de MP si tout est conforme. Les copies et transformations limitent le contrôle : vérifiez une alerte avant de sanctionner. Le bot ne disqualifie personne.</w:t>
      </w:r>
    </w:p>
    <w:p>
      <w:pPr>
        <w:pStyle w:val="Heading2"/>
      </w:pPr>
      <w:r>
        <w:t>À la fin du tournoi</w:t>
      </w:r>
    </w:p>
    <w:p>
      <w:pPr>
        <w:spacing w:after="80" w:line="240" w:lineRule="auto"/>
      </w:pPr>
      <w:r>
        <w:rPr>
          <w:sz w:val="21"/>
        </w:rPr>
        <w:t>Le bot clôture et sauvegarde la session. Pour vérifier l’état :</w:t>
      </w:r>
    </w:p>
    <w:p>
      <w:pPr>
        <w:spacing w:after="80" w:line="240" w:lineRule="auto"/>
      </w:pPr>
      <w:r>
        <w:rPr>
          <w:rFonts w:ascii="Courier New" w:hAnsi="Courier New"/>
          <w:sz w:val="20"/>
        </w:rPr>
        <w:t>$auto status</w:t>
      </w:r>
    </w:p>
    <w:p>
      <w:pPr>
        <w:spacing w:after="80" w:line="240" w:lineRule="auto"/>
      </w:pPr>
      <w:r>
        <w:rPr>
          <w:sz w:val="21"/>
        </w:rPr>
        <w:t>Après la finale, la session peut afficher « inactif » et ended : c’est normal. Si le mode permanent est indiqué actif, le bot attend simplement le prochain tournoi nommé RandArcade. Les équipes et les sauvegardes précédentes sont conservées dans les archives.</w:t>
      </w:r>
    </w:p>
    <w:p>
      <w:pPr>
        <w:pStyle w:val="Heading2"/>
      </w:pPr>
      <w:r>
        <w:t>Les commandes utiles à garder sous la main</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Commande</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Quand l’utiliser</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status</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Vérifier si le mode est armé, en cours, en pause ou terminé.</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$currentlist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Vérifier la liste active avant de lancer le tournoi.</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$resend Pseudo</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Renvoyer directement son équipe au joueur, sans la montrer à l’admin ni refaire le tirage. En MP au bot.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permanent off</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Ne plus suivre les prochains tournois. Un tournoi déjà en cours continue.</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$auto off</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Couper le mode permanent et suspendre les nouvelles actions de la session en cours. Les combats déjà surveillés restent suivis.</w:t>
            </w:r>
          </w:p>
        </w:tc>
      </w:tr>
    </w:tbl>
    <w:p>
      <w:pPr>
        <w:pStyle w:val="Heading1"/>
        <w:pageBreakBefore/>
      </w:pPr>
      <w:r>
        <w:t>Dépannage et exemples pratiques</w:t>
      </w:r>
    </w:p>
    <w:p>
      <w:pPr>
        <w:spacing w:after="80" w:line="240" w:lineRule="auto"/>
      </w:pPr>
      <w:r>
        <w:rPr>
          <w:sz w:val="21"/>
        </w:rPr>
        <w:t>Tournoi ignoré : vérifiez le nom exact RandArcade, le tableau Single Elimination et le mode permanent actif. Le nom doit être défini avant le départ.</w:t>
      </w:r>
    </w:p>
    <w:p>
      <w:pPr>
        <w:spacing w:after="80" w:line="240" w:lineRule="auto"/>
      </w:pPr>
      <w:r>
        <w:rPr>
          <w:sz w:val="21"/>
        </w:rPr>
        <w:t>Ancienne session bloquée : contactez BalooDanceur. Une session terminée est archivée par le mode permanent. Ne faites pas $new pendant un tournoi à conserver.</w:t>
      </w:r>
    </w:p>
    <w:p>
      <w:pPr>
        <w:spacing w:after="80" w:line="240" w:lineRule="auto"/>
      </w:pPr>
      <w:r>
        <w:rPr>
          <w:sz w:val="21"/>
        </w:rPr>
        <w:t>Équipe non reçue : attendez que le match soit prêt. Le joueur peut envoyer $team, ou un admin peut envoyer $resend Pseudo en MP au bot. L’équipe existante est renvoyée au joueur, sans être montrée à l’admin ni remplacée. Aucune équipe attribuée : aucun tirage créé. Vérifiez que le joueur accepte les MP ; la confirmation de mise en file ne garantit pas la réception. Bot absent : prévenez BalooDanceur.</w:t>
      </w:r>
    </w:p>
    <w:p>
      <w:pPr>
        <w:spacing w:after="80" w:line="240" w:lineRule="auto"/>
      </w:pPr>
      <w:r>
        <w:rPr>
          <w:sz w:val="21"/>
        </w:rPr>
        <w:t>Après un redémarrage, $auto resume reprend la même session en cours si le tableau est compatible. Le réglage permanent reste conservé. En cas d’erreur, contactez BalooDanceur.</w:t>
      </w:r>
    </w:p>
    <w:p>
      <w:pPr>
        <w:pStyle w:val="Heading2"/>
      </w:pPr>
      <w:r>
        <w:t>Renvoi d’équipe et commandes manuelles</w:t>
      </w:r>
    </w:p>
    <w:p>
      <w:pPr>
        <w:spacing w:after="80" w:line="240" w:lineRule="auto"/>
      </w:pPr>
      <w:r>
        <w:rPr>
          <w:sz w:val="21"/>
        </w:rPr>
        <w:t>Renvoyer une équipe sans la consulter : envoyez $resend BalooDanceur en MP au bot. Le joueur reçoit son lien Poképaste et son bloc copiable. Cette commande fonctionne aussi en mode automatique, pour le round propre au joueur lorsqu’un match est prêt. Le joueur doit accepter les MP du bot.</w:t>
      </w:r>
    </w:p>
    <w:p>
      <w:pPr>
        <w:spacing w:after="80" w:line="240" w:lineRule="auto"/>
      </w:pPr>
      <w:r>
        <w:rPr>
          <w:sz w:val="21"/>
        </w:rPr>
        <w:t>Autoriser un nouveau tirage à BalooDanceur : l’admin envoie $reset BalooDanceur, puis le joueur envoie $team. Ce changement est exceptionnel : utilisez-le seulement si vous souhaitez réellement remplacer son équipe.</w:t>
      </w:r>
    </w:p>
    <w:p>
      <w:pPr>
        <w:spacing w:after="80" w:line="240" w:lineRule="auto"/>
      </w:pPr>
      <w:r>
        <w:rPr>
          <w:rFonts w:ascii="Courier New" w:hAnsi="Courier New"/>
          <w:sz w:val="20"/>
        </w:rPr>
        <w:t>$watch https://play.pokemonshowdown.com/battle-FORMAT-NUMERO</w:t>
      </w:r>
    </w:p>
    <w:p>
      <w:pPr>
        <w:spacing w:after="80" w:line="240" w:lineRule="auto"/>
      </w:pPr>
      <w:r>
        <w:rPr>
          <w:sz w:val="21"/>
        </w:rPr>
        <w:t>Remplacez le lien d’exemple par celui du combat. Un seul joueur avec un tirage suffit pour tester ; le bot signalera que l’autre n’a pas d’équipe attribuée. Un combat conforme ne provoque pas de MP de validation. Les alertes vont uniquement à BalooDanceur.</w:t>
      </w:r>
    </w:p>
    <w:p>
      <w:pPr>
        <w:spacing w:after="80" w:line="240" w:lineRule="auto"/>
      </w:pPr>
      <w:r>
        <w:rPr>
          <w:sz w:val="21"/>
        </w:rPr>
        <w:t>Le transfert d’équipe lors d’un remplacement officiel est automatique uniquement en mode automatique. En mode manuel, ne supposez pas que le remplaçant a reçu l’équipe : convenez avec BalooDanceur de la procédure avant de reprendre.</w:t>
      </w:r>
    </w:p>
    <w:p>
      <w:pPr>
        <w:pStyle w:val="Heading1"/>
        <w:pageBreakBefore/>
      </w:pPr>
      <w:r>
        <w:t>Utiliser le mode manuel</w:t>
      </w:r>
    </w:p>
    <w:p>
      <w:r>
        <w:t>En mode manuel, le bot sert à distribuer et vérifier les équipes à la demande. Il ne suit plus le tableau Showdown : un admin décide quand commencer, passer au round suivant et terminer. Les joueurs demandent eux-mêmes leur équipe avec $team.</w:t>
      </w:r>
    </w:p>
    <w:p>
      <w:pPr>
        <w:pStyle w:val="Heading2"/>
      </w:pPr>
      <w:r>
        <w:t>Quand choisir ce mode</w:t>
      </w:r>
    </w:p>
    <w:p>
      <w:r>
        <w:t>Utilisez-le pour des essais à deux comptes, des matchs amicaux hors tournoi ou un événement dont vous souhaitez gérer le rythme vous-mêmes. Il peut aussi servir pour une organisation non prise en charge par le mode automatique, à condition que les admins gèrent la progression et les remplacements.</w:t>
      </w:r>
    </w:p>
    <w:p>
      <w:r>
        <w:t>Attention : $next change le round pour tout le monde. Ce mode convient surtout si tous les matchs du round sont terminés avant de passer au suivant. Pour une progression individuelle selon le tableau, préférez le mode automatique.</w:t>
      </w:r>
    </w:p>
    <w:p>
      <w:pPr>
        <w:pStyle w:val="Heading2"/>
      </w:pPr>
      <w:r>
        <w:t>1 Préparer une session manuelle</w:t>
      </w:r>
    </w:p>
    <w:p>
      <w:r>
        <w:t>Faites cette préparation entre deux événements, après avoir terminé celui qui était en cours. Envoyez en MP au bot :</w:t>
      </w:r>
    </w:p>
    <w:p>
      <w:pPr>
        <w:spacing w:after="140"/>
      </w:pPr>
      <w:r>
        <w:rPr>
          <w:rFonts w:ascii="Courier New" w:hAnsi="Courier New"/>
          <w:sz w:val="20"/>
        </w:rPr>
        <w:t>$auto off</w:t>
        <w:br/>
        <w:t>$export</w:t>
        <w:br/>
        <w:t>$end</w:t>
        <w:br/>
        <w:t>$new</w:t>
      </w:r>
    </w:p>
    <w:p>
      <w:r>
        <w:t>$auto off coupe aussi le mode permanent. $export garde une copie des anciens tirages ; $end ferme l’ancienne session. $new efface ensuite l’historique courant et prépare une session vierge. La liste de sets reste conservée. Ne remettez pas à zéro un tournoi en cours à conserver.</w:t>
      </w:r>
    </w:p>
    <w:p>
      <w:pPr>
        <w:pStyle w:val="Heading2"/>
      </w:pPr>
      <w:r>
        <w:t>2 Vérifier la liste et commencer</w:t>
      </w:r>
    </w:p>
    <w:p>
      <w:pPr>
        <w:spacing w:after="140"/>
      </w:pPr>
      <w:r>
        <w:rPr>
          <w:rFonts w:ascii="Courier New" w:hAnsi="Courier New"/>
          <w:sz w:val="20"/>
        </w:rPr>
        <w:t>$currentlist</w:t>
        <w:br/>
        <w:t>$start</w:t>
      </w:r>
    </w:p>
    <w:p>
      <w:r>
        <w:t>Pour changer de liste, faites $setlist suivi du lien Poképaste avant $start. $start ouvre le round 1 du bot ; cette commande ne crée ni ne démarre un tournoi sur Showdown. Si un ancien historique subsiste, le démarrage est refusé : sauvegardez-le puis utilisez $new.</w:t>
      </w:r>
    </w:p>
    <w:p>
      <w:pPr>
        <w:pStyle w:val="Heading2"/>
      </w:pPr>
      <w:r>
        <w:t>3 Distribuer les équipes et gérer les rounds</w:t>
      </w:r>
    </w:p>
    <w:p>
      <w:r>
        <w:t>Demandez à chaque joueur d’envoyer $team au bot en MP. Il reçoit son lien Poképaste et son bloc copiable. Une nouvelle demande au même round renvoie le même tirage. Les joueurs importent leur équipe et la sélectionnent avant de combattre.</w:t>
      </w:r>
    </w:p>
    <w:p>
      <w:r>
        <w:t>Quand tous les matchs du round sont terminés, envoyez $next. Les joueurs redemandent alors $team pour recevoir leur nouveau tirage. Pour vérifier le round, utilisez $round ; pour voir l’état de la session, utilisez $status.</w:t>
      </w:r>
    </w:p>
    <w:p>
      <w:pPr>
        <w:pStyle w:val="Heading2"/>
      </w:pPr>
      <w:r>
        <w:t>4 Surveiller puis terminer</w:t>
      </w:r>
    </w:p>
    <w:p>
      <w:r>
        <w:t>Pour chaque combat à vérifier, envoyez $watch suivi de son lien. Le bot ne rejoint pas les combats tout seul en mode manuel. Lancez la surveillance avant de changer de round ou de réinitialiser les équipes de ce match.</w:t>
      </w:r>
    </w:p>
    <w:p>
      <w:pPr>
        <w:spacing w:after="140"/>
      </w:pPr>
      <w:r>
        <w:rPr>
          <w:rFonts w:ascii="Courier New" w:hAnsi="Courier New"/>
          <w:sz w:val="20"/>
        </w:rPr>
        <w:t>$export</w:t>
        <w:br/>
        <w:t>$end</w:t>
      </w:r>
    </w:p>
    <w:p>
      <w:r>
        <w:t>Ces deux commandes sauvegardent et clôturent la session. Pour revenir au mode permanent, utilisez $auto permanent on entre deux tournois : l’ancienne session terminée sera archivée automatiquement.</w:t>
      </w:r>
    </w:p>
    <w:p>
      <w:pPr>
        <w:pStyle w:val="Heading1"/>
        <w:pageBreakBefore/>
      </w:pPr>
      <w:r>
        <w:t>Les commandes du mode manuel</w:t>
      </w:r>
    </w:p>
    <w:p>
      <w:r>
        <w:t>Toutes ces commandes s’envoient en MP à UrsuCyberus. Les commandes d’organisation et de surveillance sont réservées aux comptes admin autorisés.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Commande</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2"/>
          </w:tcPr>
          <w:p>
            <w:pPr>
              <w:spacing w:after="40" w:line="240" w:lineRule="auto"/>
            </w:pPr>
            <w:r>
              <w:rPr>
                <w:b/>
                <w:sz w:val="20"/>
              </w:rPr>
              <w:t>Comment et pourquoi l’utiliser</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$start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Ouvrir le round 1 d’une session vierge. Refusé si un ancien historique reste présent.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$team</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Commande joueur : recevoir ou retrouver son équipe du round courant.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$round</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Afficher le round courant. Accessible aux joueurs.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$next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Passer tous les joueurs au round suivant ; ils doivent ensuite redemander $team.</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$resend Pseudo</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En MP au bot : renvoyer l’équipe déjà attribuée directement au joueur. L’admin reçoit seulement une confirmation de mise en file, sans voir l’équipe. Aucun nouveau tirage.</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$reset Pseudo</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Effacer l’équipe de ce joueur au round courant pour autoriser un nouveau tirage. Le joueur demande ensuite $team.</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$advance Pseudo</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Remplacer immédiatement l’équipe du joueur. L’admin reçoit le résultat ; le joueur le récupère avec $team.</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$watch LIEN</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Rejoindre ce combat et vérifier les Pokémon et attaques visibles par rapport aux équipes attribuées.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$unwatch LIEN</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Arrêter la surveillance et faire quitter ce combat au bot.</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$status</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Vérifier si la session est commencée, le round actif, les compteurs et la liste utilisée.</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$history Pseudo</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Consulter les équipes conservées d’un joueur.</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$export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Sauvegarder l’historique dans un fichier sur le PC du bot. Demander à BalooDanceur pour récupérer ce fichier.</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$end</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Terminer la session sans effacer les tirages.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$new</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Effacer l’historique courant pour repartir à zéro. À utiliser après sauvegarde si cet historique doit être conservé.</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$help</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Afficher l’aide et les commandes disponibles. Accessible aux joueurs.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Guide des admins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Organiser un tournoi avec UrsuCyberus</dc:title>
  <dc:subject>Guide pratique destiné aux administrateurs de salon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