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Reigoto, </w:t>
      </w:r>
      <w:r w:rsidRPr="001B1E81">
        <w:rPr>
          <w:i/>
          <w:lang w:val="pt-PT"/>
        </w:rPr>
        <w:t>Estudante, FEUP</w:t>
      </w:r>
      <w:r w:rsidRPr="001B1E81">
        <w:rPr>
          <w:lang w:val="pt-PT"/>
        </w:rPr>
        <w:t xml:space="preserve">, André Oliveira,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r>
        <w:rPr>
          <w:lang w:val="pt-PT"/>
        </w:rPr>
        <w:t>Aroso</w:t>
      </w:r>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de Veículos - Carvana</w:t>
      </w:r>
    </w:p>
    <w:p w:rsidR="00E97402" w:rsidRPr="00EE24F9" w:rsidRDefault="00EE24F9">
      <w:pPr>
        <w:pStyle w:val="Abstract"/>
        <w:rPr>
          <w:lang w:val="pt-PT"/>
        </w:rPr>
      </w:pPr>
      <w:r>
        <w:rPr>
          <w:i/>
          <w:iCs/>
          <w:lang w:val="pt-PT"/>
        </w:rPr>
        <w:t>Sumário</w:t>
      </w:r>
      <w:r>
        <w:rPr>
          <w:lang w:val="pt-PT"/>
        </w:rPr>
        <w:t xml:space="preserve"> - </w:t>
      </w:r>
      <w:r w:rsidRPr="00EE24F9">
        <w:rPr>
          <w:lang w:val="pt-PT"/>
        </w:rPr>
        <w:t>Este projeto consistiu no desenvolvimento e teste da manipulação de imagens fornecidas por um stand de automóveis, Car</w:t>
      </w:r>
      <w:r w:rsidR="001B1E81">
        <w:rPr>
          <w:lang w:val="pt-PT"/>
        </w:rPr>
        <w:t>vana, através de métodos de pré-</w:t>
      </w:r>
      <w:r w:rsidRPr="00EE24F9">
        <w:rPr>
          <w:lang w:val="pt-PT"/>
        </w:rPr>
        <w:t xml:space="preserve">processamento de imagem, segmentação, análise e reconhecimento e classificação para o </w:t>
      </w:r>
      <w:r w:rsidR="0014343A" w:rsidRPr="00EE24F9">
        <w:rPr>
          <w:lang w:val="pt-PT"/>
        </w:rPr>
        <w:t>projeto</w:t>
      </w:r>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r>
        <w:t>Introdução</w:t>
      </w:r>
    </w:p>
    <w:p w:rsidR="00733665" w:rsidRPr="00733665" w:rsidRDefault="00733665" w:rsidP="00733665">
      <w:pPr>
        <w:pStyle w:val="Text"/>
        <w:keepNext/>
        <w:framePr w:dropCap="drop" w:lines="2" w:h="391" w:hRule="exact" w:wrap="auto" w:vAnchor="text" w:hAnchor="page" w:x="961" w:y="54"/>
        <w:spacing w:line="391" w:lineRule="exact"/>
        <w:ind w:firstLine="0"/>
        <w:rPr>
          <w:smallCaps/>
          <w:position w:val="-3"/>
          <w:sz w:val="48"/>
          <w:szCs w:val="56"/>
        </w:rPr>
      </w:pPr>
      <w:r w:rsidRPr="00733665">
        <w:rPr>
          <w:position w:val="-3"/>
          <w:sz w:val="48"/>
          <w:szCs w:val="56"/>
        </w:rPr>
        <w:t>E</w:t>
      </w:r>
    </w:p>
    <w:p w:rsidR="001B1E81" w:rsidRPr="001B1E81" w:rsidRDefault="001B1E81" w:rsidP="00733665">
      <w:pPr>
        <w:jc w:val="both"/>
        <w:rPr>
          <w:lang w:val="pt-PT"/>
        </w:rPr>
      </w:pPr>
      <w:r w:rsidRPr="001B1E81">
        <w:rPr>
          <w:lang w:val="pt-PT"/>
        </w:rPr>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733665">
      <w:pPr>
        <w:ind w:firstLine="202"/>
        <w:jc w:val="both"/>
        <w:rPr>
          <w:lang w:val="pt-PT"/>
        </w:rPr>
      </w:pPr>
      <w:r w:rsidRPr="001B1E81">
        <w:rPr>
          <w:lang w:val="pt-PT"/>
        </w:rPr>
        <w:t xml:space="preserve">Este trabalho tinha como primeiro objetivo a implementação de um </w:t>
      </w:r>
      <w:r w:rsidR="00733665">
        <w:rPr>
          <w:lang w:val="pt-PT"/>
        </w:rPr>
        <w:t>algoritmo</w:t>
      </w:r>
      <w:r w:rsidRPr="001B1E81">
        <w:rPr>
          <w:lang w:val="pt-PT"/>
        </w:rPr>
        <w:t xml:space="preserve"> em </w:t>
      </w:r>
      <w:r w:rsidR="00733665">
        <w:rPr>
          <w:lang w:val="pt-PT"/>
        </w:rPr>
        <w:t>MATLAB</w:t>
      </w:r>
      <w:r w:rsidRPr="001B1E81">
        <w:rPr>
          <w:lang w:val="pt-PT"/>
        </w:rPr>
        <w:t xml:space="preserve"> capaz de segmentar as imagens apresentadas para que se assemelhassem às mascaras </w:t>
      </w:r>
      <w:r w:rsidRPr="001B1E81">
        <w:rPr>
          <w:i/>
          <w:lang w:val="pt-PT"/>
        </w:rPr>
        <w:t>ground-truth</w:t>
      </w:r>
      <w:r w:rsidRPr="001B1E81">
        <w:rPr>
          <w:lang w:val="pt-PT"/>
        </w:rPr>
        <w:t xml:space="preserve"> fornecidas, sendo o seu termo de comparação o cálculo da eficiência através do coeficiente</w:t>
      </w:r>
      <w:r w:rsidR="006D48E5">
        <w:rPr>
          <w:lang w:val="pt-PT"/>
        </w:rPr>
        <w:t xml:space="preserve"> de</w:t>
      </w:r>
      <w:r w:rsidRPr="001B1E81">
        <w:rPr>
          <w:lang w:val="pt-PT"/>
        </w:rPr>
        <w:t xml:space="preserve"> </w:t>
      </w:r>
      <w:r w:rsidRPr="001B1E81">
        <w:rPr>
          <w:i/>
          <w:lang w:val="pt-PT"/>
        </w:rPr>
        <w:t>Sørensen–</w:t>
      </w:r>
      <w:r w:rsidRPr="001B1E81">
        <w:rPr>
          <w:lang w:val="pt-PT"/>
        </w:rPr>
        <w:t>Dice.</w:t>
      </w:r>
    </w:p>
    <w:p w:rsidR="001B1E81" w:rsidRPr="00733665" w:rsidRDefault="00980D99" w:rsidP="00733665">
      <w:pPr>
        <w:ind w:firstLine="202"/>
        <w:jc w:val="both"/>
        <w:rPr>
          <w:lang w:val="pt-PT"/>
        </w:rPr>
      </w:pPr>
      <w:r>
        <w:rPr>
          <w:lang w:val="pt-PT"/>
        </w:rPr>
        <w:t>Numa segunda fase, era pedida</w:t>
      </w:r>
      <w:r w:rsidR="001B1E81" w:rsidRPr="001B1E81">
        <w:rPr>
          <w:lang w:val="pt-PT"/>
        </w:rPr>
        <w:t xml:space="preserve"> a classificação dos veícul</w:t>
      </w:r>
      <w:r w:rsidR="006320B3">
        <w:rPr>
          <w:lang w:val="pt-PT"/>
        </w:rPr>
        <w:t>os nas suas possíveis classes: Compacto, Pick-up, S</w:t>
      </w:r>
      <w:r w:rsidR="001B1E81" w:rsidRPr="001B1E81">
        <w:rPr>
          <w:lang w:val="pt-PT"/>
        </w:rPr>
        <w:t xml:space="preserve">edan ou SUV; </w:t>
      </w:r>
      <w:r w:rsidR="00DB633F">
        <w:rPr>
          <w:lang w:val="pt-PT"/>
        </w:rPr>
        <w:t>sendo possível recorrer, para este efeito, às</w:t>
      </w:r>
      <w:r w:rsidR="001B1E81" w:rsidRPr="001B1E81">
        <w:rPr>
          <w:lang w:val="pt-PT"/>
        </w:rPr>
        <w:t xml:space="preserve"> suas máscaras </w:t>
      </w:r>
      <w:r w:rsidR="001B1E81" w:rsidRPr="001B1E81">
        <w:rPr>
          <w:i/>
          <w:lang w:val="pt-PT"/>
        </w:rPr>
        <w:t>ground-truth</w:t>
      </w:r>
      <w:r w:rsidR="001B1E81" w:rsidRPr="001B1E81">
        <w:rPr>
          <w:lang w:val="pt-PT"/>
        </w:rPr>
        <w:t xml:space="preserve">. Para a realização desta tarefa </w:t>
      </w:r>
      <w:r w:rsidR="00946BC7">
        <w:rPr>
          <w:lang w:val="pt-PT"/>
        </w:rPr>
        <w:t>havia livre-arbítrio para escolher</w:t>
      </w:r>
      <w:r w:rsidR="001B1E81" w:rsidRPr="001B1E81">
        <w:rPr>
          <w:lang w:val="pt-PT"/>
        </w:rPr>
        <w:t xml:space="preserve"> qual a melhor disposição do carro para que o algoritmo fosse mais eficiente. Posto isto</w:t>
      </w:r>
      <w:r w:rsidR="00924144">
        <w:rPr>
          <w:lang w:val="pt-PT"/>
        </w:rPr>
        <w:t>,</w:t>
      </w:r>
      <w:r w:rsidR="001B1E81" w:rsidRPr="001B1E81">
        <w:rPr>
          <w:lang w:val="pt-PT"/>
        </w:rPr>
        <w:t xml:space="preserve"> após uma análise das imagens fornecidas escolhemos a vista lateral.</w:t>
      </w:r>
    </w:p>
    <w:p w:rsidR="001B1E81" w:rsidRDefault="001B1E81" w:rsidP="00733665">
      <w:pPr>
        <w:pStyle w:val="Text"/>
        <w:ind w:firstLine="0"/>
        <w:rPr>
          <w:lang w:val="pt-PT"/>
        </w:rPr>
      </w:pPr>
      <w:r w:rsidRPr="001B1E81">
        <w:rPr>
          <w:lang w:val="pt-PT"/>
        </w:rPr>
        <w:t xml:space="preserve">A última tarefa tinha como objetivo a classificação dos veículos na sua marca correspondente, dentro das 7 marcas possíveis: Mini, BMW, Chevrolet, Ford, Honda, Jaguar e Audi. Para a realização deste algoritmo escolhemos a disposição traseira dos automóveis, </w:t>
      </w:r>
      <w:r w:rsidRPr="002D7402">
        <w:rPr>
          <w:color w:val="FF0000"/>
          <w:lang w:val="pt-PT"/>
        </w:rPr>
        <w:t xml:space="preserve">com a exceção de um Mini </w:t>
      </w:r>
      <w:r w:rsidRPr="002D7402">
        <w:rPr>
          <w:i/>
          <w:color w:val="FF0000"/>
          <w:lang w:val="pt-PT"/>
        </w:rPr>
        <w:t>Clubman</w:t>
      </w:r>
      <w:r w:rsidRPr="002D7402">
        <w:rPr>
          <w:color w:val="FF0000"/>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r w:rsidRPr="001B1E81">
        <w:rPr>
          <w:lang w:val="pt-PT"/>
        </w:rPr>
        <w:t>.</w:t>
      </w:r>
    </w:p>
    <w:p w:rsidR="002D7402" w:rsidRPr="001B1E81" w:rsidRDefault="002D7402" w:rsidP="00733665">
      <w:pPr>
        <w:pStyle w:val="Text"/>
        <w:ind w:firstLine="0"/>
        <w:rPr>
          <w:i/>
          <w:iCs/>
          <w:lang w:val="pt-PT"/>
        </w:rPr>
      </w:pPr>
    </w:p>
    <w:p w:rsidR="002D7402" w:rsidRDefault="002D7402" w:rsidP="002D7402">
      <w:pPr>
        <w:pStyle w:val="Heading1"/>
        <w:rPr>
          <w:lang w:val="pt-PT"/>
        </w:rPr>
      </w:pPr>
      <w:r>
        <w:rPr>
          <w:lang w:val="pt-PT"/>
        </w:rPr>
        <w:t>Segmentação</w:t>
      </w:r>
    </w:p>
    <w:p w:rsidR="00675BC9" w:rsidRDefault="0014343A" w:rsidP="00675BC9">
      <w:pPr>
        <w:ind w:firstLine="202"/>
        <w:jc w:val="both"/>
        <w:rPr>
          <w:lang w:val="pt-PT"/>
        </w:rPr>
      </w:pPr>
      <w:r>
        <w:rPr>
          <w:lang w:val="pt-PT"/>
        </w:rPr>
        <w:t xml:space="preserve">Numa primeira abordagem, tentou-se remover o letreiro CARVANA recorrendo a uma operação de </w:t>
      </w:r>
      <w:r w:rsidRPr="00675BC9">
        <w:rPr>
          <w:b/>
          <w:lang w:val="pt-PT"/>
        </w:rPr>
        <w:t>close</w:t>
      </w:r>
      <w:r>
        <w:rPr>
          <w:lang w:val="pt-PT"/>
        </w:rPr>
        <w:t xml:space="preserve"> com um elemento estruturante “linha”, horizontal, grande o suficiente para que estas desaparecessem completamente</w:t>
      </w:r>
      <w:r w:rsidR="00675BC9">
        <w:rPr>
          <w:lang w:val="pt-PT"/>
        </w:rPr>
        <w:t xml:space="preserve"> (150)</w:t>
      </w:r>
      <w:r>
        <w:rPr>
          <w:lang w:val="pt-PT"/>
        </w:rPr>
        <w:t xml:space="preserve">, tentando-se de seguida proceder à </w:t>
      </w:r>
      <w:r w:rsidRPr="00675BC9">
        <w:rPr>
          <w:i/>
          <w:lang w:val="pt-PT"/>
        </w:rPr>
        <w:t>edge detection</w:t>
      </w:r>
      <w:r>
        <w:rPr>
          <w:lang w:val="pt-PT"/>
        </w:rPr>
        <w:t xml:space="preserve"> (deteção de orla)</w:t>
      </w:r>
      <w:r w:rsidR="00380CAF">
        <w:rPr>
          <w:lang w:val="pt-PT"/>
        </w:rPr>
        <w:t xml:space="preserve"> com a função </w:t>
      </w:r>
      <w:r w:rsidR="00380CAF" w:rsidRPr="00675BC9">
        <w:rPr>
          <w:b/>
          <w:lang w:val="pt-PT"/>
        </w:rPr>
        <w:t>edge</w:t>
      </w:r>
      <w:r w:rsidR="00380CAF">
        <w:rPr>
          <w:lang w:val="pt-PT"/>
        </w:rPr>
        <w:t xml:space="preserve">, usando o algoritmo de </w:t>
      </w:r>
      <w:r w:rsidR="00380CAF" w:rsidRPr="00380CAF">
        <w:rPr>
          <w:i/>
          <w:lang w:val="pt-PT"/>
        </w:rPr>
        <w:t>Canny</w:t>
      </w:r>
      <w:r w:rsidR="00675BC9">
        <w:rPr>
          <w:lang w:val="pt-PT"/>
        </w:rPr>
        <w:t xml:space="preserve"> e um </w:t>
      </w:r>
      <w:r w:rsidR="00675BC9" w:rsidRPr="00675BC9">
        <w:rPr>
          <w:i/>
          <w:lang w:val="pt-PT"/>
        </w:rPr>
        <w:t>threshold</w:t>
      </w:r>
      <w:r w:rsidR="00675BC9">
        <w:rPr>
          <w:lang w:val="pt-PT"/>
        </w:rPr>
        <w:t xml:space="preserve"> adequado. Os resultados ficaram aquém dos esperados, visto que, após a remoção das letras, o fundo apresentava bastantes mudanças súbitas na intensidade da cor, semelhante à imagem ter sido esboçada perfeitamente na horizontal, devido ao elemento estruturante escolhido.</w:t>
      </w:r>
    </w:p>
    <w:p w:rsidR="004D4959" w:rsidRDefault="00675BC9" w:rsidP="004D4959">
      <w:pPr>
        <w:ind w:firstLine="202"/>
        <w:jc w:val="both"/>
        <w:rPr>
          <w:lang w:val="pt-PT"/>
        </w:rPr>
      </w:pPr>
      <w:r>
        <w:rPr>
          <w:lang w:val="pt-PT"/>
        </w:rPr>
        <w:t xml:space="preserve">Numa segunda abordagem, e percebendo desta vez que a imagem requeria algum pré-processamento mais elaborado antes de se tentar a deteção de orla, decidiu-se aplicar a operação de </w:t>
      </w:r>
      <w:r w:rsidRPr="00675BC9">
        <w:rPr>
          <w:b/>
          <w:lang w:val="pt-PT"/>
        </w:rPr>
        <w:t>close</w:t>
      </w:r>
      <w:r>
        <w:rPr>
          <w:lang w:val="pt-PT"/>
        </w:rPr>
        <w:t>, desta vez com uma linha ligeiramente mais curta (120), de modo a remover em grande parte as letras</w:t>
      </w:r>
      <w:r w:rsidR="004100EA">
        <w:rPr>
          <w:lang w:val="pt-PT"/>
        </w:rPr>
        <w:t>, mas não danificando em demasia as orlas do carro</w:t>
      </w:r>
      <w:r>
        <w:rPr>
          <w:lang w:val="pt-PT"/>
        </w:rPr>
        <w:t xml:space="preserve">. De seguida, após aplicar um filtro gaussiano para remoção de algum ruído, efetuou-se a soma </w:t>
      </w:r>
      <w:r w:rsidR="004D4959">
        <w:rPr>
          <w:lang w:val="pt-PT"/>
        </w:rPr>
        <w:t>de todas as intensidades, em cada coluna da matriz obtida da leitura da imagem.</w:t>
      </w:r>
      <w:r w:rsidR="004D4959">
        <w:rPr>
          <w:rStyle w:val="FootnoteReference"/>
          <w:lang w:val="pt-PT"/>
        </w:rPr>
        <w:footnoteReference w:id="2"/>
      </w:r>
      <w:r w:rsidR="004D4959">
        <w:rPr>
          <w:lang w:val="pt-PT"/>
        </w:rPr>
        <w:t xml:space="preserve"> Isto teve como objetivo a análise de máximos e mínimos para que se pudesse tentar encontrar as coordenadas limite do veículo, seja esse qual for. Este procedimento procura “encontrar”</w:t>
      </w:r>
      <w:r w:rsidR="004100EA">
        <w:rPr>
          <w:lang w:val="pt-PT"/>
        </w:rPr>
        <w:t xml:space="preserve"> um retângulo que limite o veículo, tornando tudo à volta deste completamente uniforme (escolheu-se a cor cinza).</w:t>
      </w:r>
    </w:p>
    <w:p w:rsidR="00DB791E" w:rsidRDefault="004100EA" w:rsidP="00DB791E">
      <w:pPr>
        <w:ind w:firstLine="202"/>
        <w:jc w:val="both"/>
        <w:rPr>
          <w:lang w:val="pt-PT"/>
        </w:rPr>
      </w:pPr>
      <w:r>
        <w:rPr>
          <w:lang w:val="pt-PT"/>
        </w:rPr>
        <w:t xml:space="preserve">Após uma primeira observação de máximos e mínimos, encontrou-se um problema: mesmo que se recorresse a uma remoção quase completa das letras (elemento estruturante </w:t>
      </w:r>
      <w:r w:rsidR="008D64B0">
        <w:rPr>
          <w:lang w:val="pt-PT"/>
        </w:rPr>
        <w:t>‘</w:t>
      </w:r>
      <w:r>
        <w:rPr>
          <w:lang w:val="pt-PT"/>
        </w:rPr>
        <w:t>linha</w:t>
      </w:r>
      <w:r w:rsidR="008D64B0">
        <w:rPr>
          <w:lang w:val="pt-PT"/>
        </w:rPr>
        <w:t>’</w:t>
      </w:r>
      <w:r>
        <w:rPr>
          <w:lang w:val="pt-PT"/>
        </w:rPr>
        <w:t xml:space="preserve"> de comprimento maior), as transições abruptas do fundo branco para as letras escuras permaneciam. A solução que se provou bastante eficaz consistiu numa mediç</w:t>
      </w:r>
      <w:r w:rsidR="008D64B0">
        <w:rPr>
          <w:lang w:val="pt-PT"/>
        </w:rPr>
        <w:t>ão das larguras de</w:t>
      </w:r>
      <w:r>
        <w:rPr>
          <w:lang w:val="pt-PT"/>
        </w:rPr>
        <w:t xml:space="preserve"> letras relevantes (‘C’, ‘R’ e ‘N’: letras que possuem fortes traços verticais, ou quase verticais), ainda na análise de máximos e mínimos</w:t>
      </w:r>
      <w:r w:rsidR="008D64B0">
        <w:rPr>
          <w:lang w:val="pt-PT"/>
        </w:rPr>
        <w:t>. Verificou-se que, mesmo para fotografias com diferente distância à câmara fotográfica</w:t>
      </w:r>
      <w:r>
        <w:rPr>
          <w:lang w:val="pt-PT"/>
        </w:rPr>
        <w:t xml:space="preserve">, essas larguras se encontravam em 2 intervalos restritos e facilmente detetáveis, </w:t>
      </w:r>
      <w:r w:rsidR="008D64B0">
        <w:rPr>
          <w:lang w:val="pt-PT"/>
        </w:rPr>
        <w:t>uma vez que correspondiam</w:t>
      </w:r>
      <w:r>
        <w:rPr>
          <w:lang w:val="pt-PT"/>
        </w:rPr>
        <w:t xml:space="preserve"> sempre a um máximo precedido de um mínimo (claro; escuro; claro)</w:t>
      </w:r>
      <w:r w:rsidR="008D64B0">
        <w:rPr>
          <w:lang w:val="pt-PT"/>
        </w:rPr>
        <w:t>. A sua remoção torna-se, portanto, trivial: procuram-se os máximos e mínimos (guardados separadamente) e, sempre que houver um máximo com um mínimo precedido a uma distância aproximadamente igual à largura de</w:t>
      </w:r>
      <w:r w:rsidR="00DB791E">
        <w:rPr>
          <w:lang w:val="pt-PT"/>
        </w:rPr>
        <w:t xml:space="preserve"> uma letra, ambos são removidos. São ainda removidos todos os máximos e mínimos abaixo de um certo nível, relativo ao maior máximo. Neste momento, o algoritmo encontra-se pronto para determinar o limite esquerdo e o limite direito do veículo</w:t>
      </w:r>
      <w:r w:rsidR="00BA028A">
        <w:rPr>
          <w:lang w:val="pt-PT"/>
        </w:rPr>
        <w:t xml:space="preserve"> através do </w:t>
      </w:r>
      <w:r w:rsidR="00BA028A">
        <w:rPr>
          <w:lang w:val="pt-PT"/>
        </w:rPr>
        <w:t>respetivo</w:t>
      </w:r>
      <w:r w:rsidR="00BA028A">
        <w:rPr>
          <w:lang w:val="pt-PT"/>
        </w:rPr>
        <w:t xml:space="preserve"> </w:t>
      </w:r>
      <w:r w:rsidR="00164A76">
        <w:rPr>
          <w:lang w:val="pt-PT"/>
        </w:rPr>
        <w:t xml:space="preserve">pico (máximo ou mínimo) </w:t>
      </w:r>
      <w:r w:rsidR="00BA028A">
        <w:rPr>
          <w:lang w:val="pt-PT"/>
        </w:rPr>
        <w:t>extremo</w:t>
      </w:r>
      <w:r w:rsidR="00DB791E">
        <w:rPr>
          <w:lang w:val="pt-PT"/>
        </w:rPr>
        <w:t xml:space="preserve">. Para encontrar os limites superior e inferior </w:t>
      </w:r>
      <w:r w:rsidR="00DB791E">
        <w:rPr>
          <w:lang w:val="pt-PT"/>
        </w:rPr>
        <w:lastRenderedPageBreak/>
        <w:t xml:space="preserve">usou-se um procedimento semelhante, sendo que para estes foi possível desprezar o impacto das letras fazendo a operação de </w:t>
      </w:r>
      <w:r w:rsidR="00DB791E" w:rsidRPr="00DB791E">
        <w:rPr>
          <w:b/>
          <w:lang w:val="pt-PT"/>
        </w:rPr>
        <w:t>close</w:t>
      </w:r>
      <w:r w:rsidR="00DB791E">
        <w:rPr>
          <w:lang w:val="pt-PT"/>
        </w:rPr>
        <w:t xml:space="preserve"> com o elemento estruturante ‘linha’</w:t>
      </w:r>
      <w:r w:rsidR="00BA028A">
        <w:rPr>
          <w:lang w:val="pt-PT"/>
        </w:rPr>
        <w:t>, comprimento 150, e aplicando um filtro gaussiano mais potente.</w:t>
      </w:r>
    </w:p>
    <w:p w:rsidR="00832678" w:rsidRPr="00832678" w:rsidRDefault="00164A76" w:rsidP="00832678">
      <w:pPr>
        <w:ind w:firstLine="202"/>
        <w:jc w:val="both"/>
        <w:rPr>
          <w:lang w:val="pt-PT"/>
        </w:rPr>
      </w:pPr>
      <w:r>
        <w:rPr>
          <w:lang w:val="pt-PT"/>
        </w:rPr>
        <w:t xml:space="preserve">Tendo agora as dimensões da caixa que delimita o carro, aproximadamente, e aplicando-lhe uma margem de segurança obtida através de experimentação, colocou-se o fundo exterior a este retângulo todo a cinza. Aplica-se um algoritmo de deteção de orla de </w:t>
      </w:r>
      <w:r w:rsidRPr="00164A76">
        <w:rPr>
          <w:i/>
          <w:lang w:val="pt-PT"/>
        </w:rPr>
        <w:t>Canny</w:t>
      </w:r>
      <w:r w:rsidR="00910948">
        <w:rPr>
          <w:lang w:val="pt-PT"/>
        </w:rPr>
        <w:t xml:space="preserve"> e</w:t>
      </w:r>
      <w:r>
        <w:rPr>
          <w:lang w:val="pt-PT"/>
        </w:rPr>
        <w:t xml:space="preserve"> remove-se a orla detetada em volta do retângulo</w:t>
      </w:r>
      <w:r w:rsidR="00910948">
        <w:rPr>
          <w:lang w:val="pt-PT"/>
        </w:rPr>
        <w:t xml:space="preserve"> (visto que é indesejada e facilmente removível). Através da transformada de </w:t>
      </w:r>
      <w:r w:rsidR="00910948" w:rsidRPr="00910948">
        <w:rPr>
          <w:i/>
          <w:lang w:val="pt-PT"/>
        </w:rPr>
        <w:t>Hough</w:t>
      </w:r>
      <w:r w:rsidR="00910948">
        <w:rPr>
          <w:lang w:val="pt-PT"/>
        </w:rPr>
        <w:t>, podemos detetar segmentos de reta na imagem correspondentes à orla das letras</w:t>
      </w:r>
      <w:r w:rsidR="00832678">
        <w:rPr>
          <w:lang w:val="pt-PT"/>
        </w:rPr>
        <w:t xml:space="preserve"> e a traços verticais irrelevantes, tendo em conta a sua inclinação e definindo um tamanho bom o suficiente para não apanhar traços importantes do carro, mas que apanhe orlas de letra, dentro de um limite inferior razoável. Utilizou-se o tamanho 50 e os ângulos descritíveis nos vetores </w:t>
      </w:r>
      <w:r w:rsidR="00832678" w:rsidRPr="00832678">
        <w:rPr>
          <w:lang w:val="pt-PT"/>
        </w:rPr>
        <w:t>[-40:-34 34:40 -26:-18 18:26]</w:t>
      </w:r>
      <w:r w:rsidR="00832678">
        <w:rPr>
          <w:lang w:val="pt-PT"/>
        </w:rPr>
        <w:t xml:space="preserve"> (diagonais) e [-3:3] (verticais).</w:t>
      </w:r>
      <w:r w:rsidR="00944EB4">
        <w:rPr>
          <w:rStyle w:val="FootnoteReference"/>
          <w:lang w:val="pt-PT"/>
        </w:rPr>
        <w:footnoteReference w:id="3"/>
      </w:r>
    </w:p>
    <w:p w:rsidR="00910948" w:rsidRDefault="00944EB4" w:rsidP="00910948">
      <w:pPr>
        <w:ind w:firstLine="202"/>
        <w:jc w:val="both"/>
        <w:rPr>
          <w:lang w:val="pt-PT"/>
        </w:rPr>
      </w:pPr>
      <w:r>
        <w:rPr>
          <w:lang w:val="pt-PT"/>
        </w:rPr>
        <w:t xml:space="preserve">No fim, com vista a “limpar” e preencher o segmento do veículo obtido, aplicou-se uma operação binária de </w:t>
      </w:r>
      <w:r w:rsidRPr="00944EB4">
        <w:rPr>
          <w:b/>
          <w:lang w:val="pt-PT"/>
        </w:rPr>
        <w:t>thin</w:t>
      </w:r>
      <w:r>
        <w:rPr>
          <w:lang w:val="pt-PT"/>
        </w:rPr>
        <w:t xml:space="preserve">, seguida de um </w:t>
      </w:r>
      <w:r w:rsidRPr="00944EB4">
        <w:rPr>
          <w:b/>
          <w:lang w:val="pt-PT"/>
        </w:rPr>
        <w:t>close</w:t>
      </w:r>
      <w:r>
        <w:rPr>
          <w:lang w:val="pt-PT"/>
        </w:rPr>
        <w:t xml:space="preserve">, depois </w:t>
      </w:r>
      <w:r w:rsidRPr="00944EB4">
        <w:rPr>
          <w:b/>
          <w:lang w:val="pt-PT"/>
        </w:rPr>
        <w:t>fill</w:t>
      </w:r>
      <w:r>
        <w:rPr>
          <w:lang w:val="pt-PT"/>
        </w:rPr>
        <w:t xml:space="preserve">, e por fim um </w:t>
      </w:r>
      <w:r w:rsidRPr="00944EB4">
        <w:rPr>
          <w:b/>
          <w:lang w:val="pt-PT"/>
        </w:rPr>
        <w:t>open</w:t>
      </w:r>
      <w:r>
        <w:rPr>
          <w:lang w:val="pt-PT"/>
        </w:rPr>
        <w:t>.</w:t>
      </w:r>
    </w:p>
    <w:p w:rsidR="00BA028A" w:rsidRPr="00DB791E" w:rsidRDefault="00CA1BC2" w:rsidP="00DB791E">
      <w:pPr>
        <w:ind w:firstLine="202"/>
        <w:jc w:val="both"/>
        <w:rPr>
          <w:lang w:val="pt-PT"/>
        </w:rPr>
      </w:pPr>
      <w:r>
        <w:rPr>
          <w:lang w:val="pt-PT"/>
        </w:rPr>
        <w:t xml:space="preserve">O procedimento acima descrito encontra-se dentro do script </w:t>
      </w:r>
      <w:r w:rsidRPr="00CA1BC2">
        <w:rPr>
          <w:b/>
          <w:lang w:val="pt-PT"/>
        </w:rPr>
        <w:t>task1.m</w:t>
      </w:r>
      <w:r>
        <w:rPr>
          <w:lang w:val="pt-PT"/>
        </w:rPr>
        <w:t xml:space="preserve">, </w:t>
      </w:r>
      <w:r w:rsidR="003930BF">
        <w:rPr>
          <w:lang w:val="pt-PT"/>
        </w:rPr>
        <w:t xml:space="preserve">na secção </w:t>
      </w:r>
      <w:r w:rsidR="003930BF" w:rsidRPr="003930BF">
        <w:rPr>
          <w:i/>
          <w:lang w:val="pt-PT"/>
        </w:rPr>
        <w:t>Segmentation</w:t>
      </w:r>
      <w:r w:rsidR="003930BF">
        <w:rPr>
          <w:lang w:val="pt-PT"/>
        </w:rPr>
        <w:t xml:space="preserve">. Esta secção efetua a segmentação de todos os veículos em modo automático, sendo que no final nos indica a eficiência média obtida através da média dos coeficientes de </w:t>
      </w:r>
      <w:r w:rsidR="003930BF" w:rsidRPr="001B1E81">
        <w:rPr>
          <w:i/>
          <w:lang w:val="pt-PT"/>
        </w:rPr>
        <w:t>Sørensen–</w:t>
      </w:r>
      <w:r w:rsidR="003930BF" w:rsidRPr="003930BF">
        <w:rPr>
          <w:i/>
          <w:lang w:val="pt-PT"/>
        </w:rPr>
        <w:t>Dice</w:t>
      </w:r>
      <w:r w:rsidR="003930BF">
        <w:rPr>
          <w:lang w:val="pt-PT"/>
        </w:rPr>
        <w:t xml:space="preserve"> individuais</w:t>
      </w:r>
      <w:r w:rsidR="003930BF" w:rsidRPr="003930BF">
        <w:rPr>
          <w:lang w:val="pt-PT"/>
        </w:rPr>
        <w:t>.</w:t>
      </w:r>
      <w:r w:rsidR="00856605">
        <w:rPr>
          <w:lang w:val="pt-PT"/>
        </w:rPr>
        <w:t xml:space="preserve"> O script faz uso de 3 funções: </w:t>
      </w:r>
      <w:r w:rsidR="00856605" w:rsidRPr="00856605">
        <w:rPr>
          <w:b/>
          <w:lang w:val="pt-PT"/>
        </w:rPr>
        <w:t>startup.m</w:t>
      </w:r>
      <w:r w:rsidR="00856605">
        <w:rPr>
          <w:lang w:val="pt-PT"/>
        </w:rPr>
        <w:t xml:space="preserve"> (recebe as imagens de todos os carros em escala de cinza), </w:t>
      </w:r>
      <w:r w:rsidR="00856605" w:rsidRPr="00856605">
        <w:rPr>
          <w:b/>
          <w:lang w:val="pt-PT"/>
        </w:rPr>
        <w:t>getGroundTruths</w:t>
      </w:r>
      <w:r w:rsidR="00856605">
        <w:rPr>
          <w:b/>
          <w:lang w:val="pt-PT"/>
        </w:rPr>
        <w:t>.m</w:t>
      </w:r>
      <w:r w:rsidR="00856605">
        <w:rPr>
          <w:lang w:val="pt-PT"/>
        </w:rPr>
        <w:t xml:space="preserve"> (recebe todos os ground-truths) e </w:t>
      </w:r>
      <w:r w:rsidR="00856605" w:rsidRPr="00856605">
        <w:rPr>
          <w:b/>
          <w:lang w:val="pt-PT"/>
        </w:rPr>
        <w:t>bresenham.m</w:t>
      </w:r>
      <w:r w:rsidR="00856605">
        <w:rPr>
          <w:lang w:val="pt-PT"/>
        </w:rPr>
        <w:t>. Esta última foi obtida através da biblioteca pública de funções MATLAB e retorna todos os pontos de um segmento de reta limitado pelos pontos pa</w:t>
      </w:r>
      <w:r w:rsidR="009379A8">
        <w:rPr>
          <w:lang w:val="pt-PT"/>
        </w:rPr>
        <w:t>ssados como argumentos, usando uma versão do</w:t>
      </w:r>
      <w:r w:rsidR="00856605">
        <w:rPr>
          <w:lang w:val="pt-PT"/>
        </w:rPr>
        <w:t xml:space="preserve"> algoritmo de </w:t>
      </w:r>
      <w:r w:rsidR="00856605" w:rsidRPr="00856605">
        <w:rPr>
          <w:i/>
          <w:lang w:val="pt-PT"/>
        </w:rPr>
        <w:t>Bresenham</w:t>
      </w:r>
      <w:r w:rsidR="009379A8">
        <w:rPr>
          <w:lang w:val="pt-PT"/>
        </w:rPr>
        <w:t xml:space="preserve"> otimizada</w:t>
      </w:r>
      <w:r w:rsidR="00AA7825">
        <w:rPr>
          <w:lang w:val="pt-PT"/>
        </w:rPr>
        <w:t xml:space="preserve"> para MATLAB (sem </w:t>
      </w:r>
      <w:r w:rsidR="00AA7825" w:rsidRPr="00AA7825">
        <w:rPr>
          <w:i/>
          <w:lang w:val="pt-PT"/>
        </w:rPr>
        <w:t>loops</w:t>
      </w:r>
      <w:r w:rsidR="00AA7825">
        <w:rPr>
          <w:lang w:val="pt-PT"/>
        </w:rPr>
        <w:t>).</w:t>
      </w:r>
    </w:p>
    <w:p w:rsidR="00675BC9" w:rsidRPr="0014343A" w:rsidRDefault="00675BC9" w:rsidP="002D7402">
      <w:pPr>
        <w:rPr>
          <w:lang w:val="pt-PT"/>
        </w:rPr>
      </w:pPr>
      <w:r>
        <w:rPr>
          <w:lang w:val="pt-PT"/>
        </w:rPr>
        <w:tab/>
      </w:r>
    </w:p>
    <w:p w:rsidR="002D7402" w:rsidRPr="002D7402" w:rsidRDefault="002D7402" w:rsidP="002D7402">
      <w:pPr>
        <w:pStyle w:val="Heading1"/>
        <w:rPr>
          <w:lang w:val="pt-PT"/>
        </w:rPr>
      </w:pPr>
      <w:r>
        <w:rPr>
          <w:lang w:val="pt-PT"/>
        </w:rPr>
        <w:t>Clas</w:t>
      </w:r>
      <w:r w:rsidR="001B1E81" w:rsidRPr="001B1E81">
        <w:rPr>
          <w:lang w:val="pt-PT"/>
        </w:rPr>
        <w:t>sificação dos veículos nas suas Classes</w:t>
      </w:r>
    </w:p>
    <w:p w:rsidR="00CF21C3" w:rsidRDefault="00CF21C3" w:rsidP="00CF21C3">
      <w:pPr>
        <w:pStyle w:val="Text"/>
        <w:rPr>
          <w:lang w:val="pt-PT"/>
        </w:rPr>
      </w:pPr>
      <w:r w:rsidRPr="00067A4E">
        <w:rPr>
          <w:lang w:val="pt-PT"/>
        </w:rPr>
        <w:t>Os veículos da base de dados apresentada enc</w:t>
      </w:r>
      <w:r>
        <w:rPr>
          <w:lang w:val="pt-PT"/>
        </w:rPr>
        <w:t>ontram-se separados em quatro classes: compactos, pick-ups, sedans e SUVs</w:t>
      </w:r>
      <w:r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Pr="00067A4E">
        <w:rPr>
          <w:lang w:val="pt-PT"/>
        </w:rPr>
        <w:t xml:space="preserve"> </w:t>
      </w:r>
      <w:r>
        <w:rPr>
          <w:lang w:val="pt-PT"/>
        </w:rPr>
        <w:t xml:space="preserve">Porém, essas classificações são inconsistentes e ambíguas. </w:t>
      </w:r>
      <w:r w:rsidRPr="00067A4E">
        <w:rPr>
          <w:lang w:val="pt-PT"/>
        </w:rPr>
        <w:t>Pela análise das image</w:t>
      </w:r>
      <w:r>
        <w:rPr>
          <w:lang w:val="pt-PT"/>
        </w:rPr>
        <w:t>ns da base de dados podemos verificar que 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CF21C3" w:rsidRDefault="00CF21C3" w:rsidP="00CF21C3">
      <w:pPr>
        <w:pStyle w:val="Text"/>
        <w:rPr>
          <w:lang w:val="pt-PT"/>
        </w:rPr>
      </w:pPr>
      <w:r>
        <w:rPr>
          <w:lang w:val="pt-PT"/>
        </w:rPr>
        <w:t>Numa primeira fase, os parâmetros analisados foram: a altura, a largura, o perímetro dado pelo retângulo que delimitava a altura e a largura do veículo e a área desse mesmo retângulo (box</w:t>
      </w:r>
      <w:r>
        <w:rPr>
          <w:rStyle w:val="FootnoteReference"/>
          <w:lang w:val="pt-PT"/>
        </w:rPr>
        <w:footnoteReference w:id="4"/>
      </w:r>
      <w:r>
        <w:rPr>
          <w:lang w:val="pt-PT"/>
        </w:rPr>
        <w:t xml:space="preserve">). Foi calculado o valor máximo, mínimo e médio de todos estes parâmetros, como é apresentado na Tabela </w:t>
      </w:r>
      <w:r>
        <w:rPr>
          <w:lang w:val="pt-PT"/>
        </w:rPr>
        <w:t>1.</w:t>
      </w:r>
    </w:p>
    <w:p w:rsidR="00CF21C3" w:rsidRDefault="00CF21C3" w:rsidP="00CF21C3">
      <w:pPr>
        <w:pStyle w:val="Text"/>
        <w:rPr>
          <w:lang w:val="pt-PT"/>
        </w:rPr>
      </w:pPr>
      <w:r>
        <w:rPr>
          <w:lang w:val="pt-PT"/>
        </w:rPr>
        <w:t xml:space="preserve">Perante a análise visual das imagens e dos resultados tabelas foi escolhida apenas a vista lateral para a classificação dos veículos. </w:t>
      </w:r>
    </w:p>
    <w:p w:rsidR="00CF21C3" w:rsidRDefault="00CF21C3" w:rsidP="00CF21C3">
      <w:pPr>
        <w:pStyle w:val="Text"/>
        <w:rPr>
          <w:lang w:val="pt-PT"/>
        </w:rPr>
      </w:pPr>
      <w:r>
        <w:rPr>
          <w:lang w:val="pt-PT"/>
        </w:rPr>
        <w:t xml:space="preserve">Primeiramente procurou-se distinguir os veículos com base nas características mais intrínsecas à sua classe, como por exemplo a distinção das Pick-ups pela altura da sua suspensão ou a separação dos SUVs pela extensão da sua “cúpula” face à sua largura. Para isto foram usadas as funções </w:t>
      </w:r>
      <w:r w:rsidRPr="00D13821">
        <w:rPr>
          <w:b/>
          <w:lang w:val="pt-PT"/>
        </w:rPr>
        <w:t>suspension.m</w:t>
      </w:r>
      <w:r>
        <w:rPr>
          <w:lang w:val="pt-PT"/>
        </w:rPr>
        <w:t xml:space="preserve"> e </w:t>
      </w:r>
      <w:r w:rsidRPr="00D13821">
        <w:rPr>
          <w:b/>
          <w:lang w:val="pt-PT"/>
        </w:rPr>
        <w:t>decision_suspension.m</w:t>
      </w:r>
      <w:r>
        <w:rPr>
          <w:lang w:val="pt-PT"/>
        </w:rPr>
        <w:t xml:space="preserve"> para a distinção das pick-ups e a função </w:t>
      </w:r>
      <w:r w:rsidRPr="00D13821">
        <w:rPr>
          <w:b/>
          <w:lang w:val="pt-PT"/>
        </w:rPr>
        <w:t>decision_dome.m</w:t>
      </w:r>
      <w:r>
        <w:rPr>
          <w:lang w:val="pt-PT"/>
        </w:rPr>
        <w:t xml:space="preserve"> para a distinção dos SUVs.</w:t>
      </w:r>
    </w:p>
    <w:p w:rsidR="00CF21C3" w:rsidRDefault="00CF21C3" w:rsidP="00CF21C3">
      <w:pPr>
        <w:pStyle w:val="Text"/>
        <w:rPr>
          <w:lang w:val="pt-PT"/>
        </w:rPr>
      </w:pPr>
      <w:r>
        <w:rPr>
          <w:lang w:val="pt-PT"/>
        </w:rPr>
        <w:t xml:space="preserve">A função </w:t>
      </w:r>
      <w:r w:rsidRPr="00D13821">
        <w:rPr>
          <w:b/>
          <w:lang w:val="pt-PT"/>
        </w:rPr>
        <w:t>suspension.m</w:t>
      </w:r>
      <w:r>
        <w:rPr>
          <w:lang w:val="pt-PT"/>
        </w:rPr>
        <w:t xml:space="preserve"> calcula o tamanho da suspensão mínima e máxima de cada classe considerando a distância entre o último pixel branco no eixo central da imagem e a altura delimitada pelos pneus do automóvel. Após a análise dos resultados apresentados na Tabela 2 verificou-se que o tamanho mínimo da suspensão dos Pick-ups era superior a todos os outros e que havia uma grande discrepância entre o tamanho da suspensão dos Pick-ups e SUVs face aos Compactos e Sedans. Posto isto, o algoritmo já conseguia separar primeiro as Pick-ups e depois as SUVs.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superior ao valor máximo na classe Sedans, concluindo desta maneira a classificação de todos os veículos nas quatro classes.</w:t>
      </w:r>
    </w:p>
    <w:p w:rsidR="00CF21C3" w:rsidRDefault="00CF21C3" w:rsidP="00CF21C3">
      <w:pPr>
        <w:pStyle w:val="Text"/>
        <w:rPr>
          <w:lang w:val="pt-PT"/>
        </w:rPr>
      </w:pPr>
      <w:r>
        <w:rPr>
          <w:lang w:val="pt-PT"/>
        </w:rPr>
        <w:t xml:space="preserve">Porém e devido ao facto dos valores utilizados para a separação do SUV usando o </w:t>
      </w:r>
      <w:r w:rsidRPr="00D13821">
        <w:rPr>
          <w:b/>
          <w:lang w:val="pt-PT"/>
        </w:rPr>
        <w:t>decision_dome.m</w:t>
      </w:r>
      <w:r>
        <w:rPr>
          <w:lang w:val="pt-PT"/>
        </w:rPr>
        <w:t xml:space="preserve"> terem sido inseridos com base em tentativas e a margem de distinção ser muito pequena, uma outra opção para separar as SUVs seria o cálculo da sua área, usando a função do MATLAB </w:t>
      </w:r>
      <w:r w:rsidRPr="00FA2005">
        <w:rPr>
          <w:b/>
          <w:lang w:val="pt-PT"/>
        </w:rPr>
        <w:t>regionprops</w:t>
      </w:r>
      <w:r>
        <w:rPr>
          <w:lang w:val="pt-PT"/>
        </w:rPr>
        <w:t>, e inserindo como argumento ‘</w:t>
      </w:r>
      <w:r w:rsidRPr="00FA2005">
        <w:rPr>
          <w:i/>
          <w:lang w:val="pt-PT"/>
        </w:rPr>
        <w:t>Area’</w:t>
      </w:r>
      <w:r>
        <w:rPr>
          <w:lang w:val="pt-PT"/>
        </w:rPr>
        <w:t>.</w:t>
      </w:r>
    </w:p>
    <w:p w:rsidR="00CF21C3" w:rsidRDefault="00CF21C3" w:rsidP="00CF21C3">
      <w:pPr>
        <w:pStyle w:val="Text"/>
        <w:rPr>
          <w:lang w:val="pt-PT"/>
        </w:rPr>
      </w:pPr>
      <w:r>
        <w:rPr>
          <w:lang w:val="pt-PT"/>
        </w:rPr>
        <w:t xml:space="preserve">Após a utilização e exploração da função </w:t>
      </w:r>
      <w:r w:rsidRPr="00FA2005">
        <w:rPr>
          <w:b/>
          <w:lang w:val="pt-PT"/>
        </w:rPr>
        <w:t>regionprops</w:t>
      </w:r>
      <w:r>
        <w:rPr>
          <w:lang w:val="pt-PT"/>
        </w:rPr>
        <w:t xml:space="preserve"> e tendo em conta que os métodos que estavam a ser usados eram muito restritos à precisão da segmentação, procurou-se alternativas. Para isso aumentou-se a análise dos dados como é apresentado na Tabela 3.</w:t>
      </w:r>
    </w:p>
    <w:p w:rsidR="00CF21C3" w:rsidRDefault="00CF21C3" w:rsidP="00CF21C3">
      <w:pPr>
        <w:pStyle w:val="Text"/>
        <w:rPr>
          <w:lang w:val="pt-PT"/>
        </w:rPr>
      </w:pPr>
      <w:r>
        <w:rPr>
          <w:lang w:val="pt-PT"/>
        </w:rPr>
        <w:t>Depois de uma análise detalhada dos dados obtidos e procurando criar uma árvore de decisão robusta aos erros da segmentação foram calculadas as margens de decisão tendo em conta os seis parâmetros apresentados na Tabela 4.</w:t>
      </w:r>
    </w:p>
    <w:p w:rsidR="00CF21C3" w:rsidRDefault="00CF21C3" w:rsidP="00CF21C3">
      <w:pPr>
        <w:pStyle w:val="Text"/>
        <w:rPr>
          <w:lang w:val="pt-PT"/>
        </w:rPr>
      </w:pPr>
      <w:r>
        <w:rPr>
          <w:lang w:val="pt-PT"/>
        </w:rPr>
        <w:t xml:space="preserve">Perante as combinações nessa tabela assinaladas criou-se quatro algoritmos diferentes para a determinação da classe dos veículos. Todos os algoritmos apresentaram uma eficiência de 100% usando as imagens </w:t>
      </w:r>
      <w:r w:rsidRPr="00D13821">
        <w:rPr>
          <w:i/>
          <w:lang w:val="pt-PT"/>
        </w:rPr>
        <w:t>ground-truth</w:t>
      </w:r>
      <w:r>
        <w:rPr>
          <w:lang w:val="pt-PT"/>
        </w:rPr>
        <w:t xml:space="preserve"> na vista lateral.</w:t>
      </w:r>
    </w:p>
    <w:p w:rsidR="00644453" w:rsidRDefault="00CF21C3" w:rsidP="00CF21C3">
      <w:pPr>
        <w:pStyle w:val="Text"/>
        <w:rPr>
          <w:lang w:val="pt-PT"/>
        </w:rPr>
      </w:pPr>
      <w:r>
        <w:rPr>
          <w:lang w:val="pt-PT"/>
        </w:rPr>
        <w:t>Na utilização do algoritmo para a classificação das imagens obtidas com a segmentação da tarefa 1 obtivemos as eficiências apresentadas na Tabela 5.</w:t>
      </w:r>
      <w:bookmarkStart w:id="1" w:name="_GoBack"/>
      <w:bookmarkEnd w:id="1"/>
    </w:p>
    <w:p w:rsidR="003A67A1" w:rsidRDefault="003A67A1" w:rsidP="00AC080C">
      <w:pPr>
        <w:pStyle w:val="Text"/>
        <w:rPr>
          <w:lang w:val="pt-PT"/>
        </w:rPr>
      </w:pPr>
    </w:p>
    <w:p w:rsidR="00E97B99" w:rsidRDefault="00E97B99" w:rsidP="00E97B99">
      <w:pPr>
        <w:pStyle w:val="Heading1"/>
      </w:pPr>
      <w:r>
        <w:lastRenderedPageBreak/>
        <w:t>M</w:t>
      </w:r>
      <w:r>
        <w:rPr>
          <w:sz w:val="16"/>
          <w:szCs w:val="16"/>
        </w:rPr>
        <w:t>ATH</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w:t>
      </w:r>
      <w:r>
        <w:t xml:space="preserve">“principal”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0" o:title=""/>
          </v:shape>
          <o:OLEObject Type="Embed" ProgID="Equation.3" ShapeID="_x0000_i1025" DrawAspect="Content" ObjectID="_1574380563"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2"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F32" w:rsidRDefault="00952F32">
      <w:r>
        <w:separator/>
      </w:r>
    </w:p>
  </w:endnote>
  <w:endnote w:type="continuationSeparator" w:id="0">
    <w:p w:rsidR="00952F32" w:rsidRDefault="0095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F32" w:rsidRDefault="00952F32"/>
  </w:footnote>
  <w:footnote w:type="continuationSeparator" w:id="0">
    <w:p w:rsidR="00952F32" w:rsidRDefault="00952F32">
      <w:r>
        <w:continuationSeparator/>
      </w:r>
    </w:p>
  </w:footnote>
  <w:footnote w:id="1">
    <w:p w:rsidR="007530A3" w:rsidRPr="00733665" w:rsidRDefault="00644453" w:rsidP="00644453">
      <w:pPr>
        <w:pStyle w:val="FootnoteText"/>
        <w:ind w:firstLine="0"/>
        <w:rPr>
          <w:lang w:val="pt-PT"/>
        </w:rPr>
      </w:pPr>
      <w:r w:rsidRPr="00733665">
        <w:rPr>
          <w:lang w:val="pt-PT"/>
        </w:rPr>
        <w:t xml:space="preserve"> </w:t>
      </w:r>
    </w:p>
  </w:footnote>
  <w:footnote w:id="2">
    <w:p w:rsidR="004D4959" w:rsidRPr="004D4959" w:rsidRDefault="004D4959">
      <w:pPr>
        <w:pStyle w:val="FootnoteText"/>
        <w:rPr>
          <w:lang w:val="pt-PT"/>
        </w:rPr>
      </w:pPr>
      <w:r>
        <w:rPr>
          <w:rStyle w:val="FootnoteReference"/>
        </w:rPr>
        <w:footnoteRef/>
      </w:r>
      <w:r w:rsidRPr="004D4959">
        <w:rPr>
          <w:lang w:val="pt-PT"/>
        </w:rPr>
        <w:t xml:space="preserve"> </w:t>
      </w:r>
      <w:r>
        <w:rPr>
          <w:lang w:val="pt-PT"/>
        </w:rPr>
        <w:t>Todas as imagens lidas pelo algoritmo em MATLAB foram, aquando da sua leitura, convertidas de RGB para escala de cinza (rgb2gray) e para dupla precisão (im2double).</w:t>
      </w:r>
    </w:p>
  </w:footnote>
  <w:footnote w:id="3">
    <w:p w:rsidR="00944EB4" w:rsidRPr="00944EB4" w:rsidRDefault="00944EB4">
      <w:pPr>
        <w:pStyle w:val="FootnoteText"/>
        <w:rPr>
          <w:lang w:val="pt-PT"/>
        </w:rPr>
      </w:pPr>
      <w:r>
        <w:rPr>
          <w:rStyle w:val="FootnoteReference"/>
        </w:rPr>
        <w:footnoteRef/>
      </w:r>
      <w:r w:rsidRPr="00944EB4">
        <w:rPr>
          <w:lang w:val="pt-PT"/>
        </w:rPr>
        <w:t xml:space="preserve"> </w:t>
      </w:r>
      <w:r>
        <w:rPr>
          <w:lang w:val="pt-PT"/>
        </w:rPr>
        <w:t>Os ângulos das letras foram medidos com recurso à ferramenta de visualização de imagem do MATLAB e através de conhecimento básico matemático, analisando pontos dessas mesmas letras.</w:t>
      </w:r>
    </w:p>
  </w:footnote>
  <w:footnote w:id="4">
    <w:p w:rsidR="00CF21C3" w:rsidRPr="00A543B4" w:rsidRDefault="00CF21C3" w:rsidP="00CF21C3">
      <w:pPr>
        <w:pStyle w:val="FootnoteText"/>
        <w:rPr>
          <w:lang w:val="pt-PT"/>
        </w:rPr>
      </w:pPr>
      <w:r>
        <w:rPr>
          <w:rStyle w:val="FootnoteReference"/>
        </w:rPr>
        <w:footnoteRef/>
      </w:r>
      <w:r w:rsidRPr="00A543B4">
        <w:rPr>
          <w:lang w:val="pt-PT"/>
        </w:rPr>
        <w:t xml:space="preserve"> </w:t>
      </w:r>
      <w:r>
        <w:rPr>
          <w:lang w:val="pt-PT"/>
        </w:rPr>
        <w:t xml:space="preserve">Este será o nome utilizado para a área do retângulo calculada pelo produto da altura com a largura em contraste com a área posteriormente mencionada como a soma de todos os pixéis brancos na imagem do </w:t>
      </w:r>
      <w:r w:rsidRPr="00D13821">
        <w:rPr>
          <w:i/>
          <w:lang w:val="pt-PT"/>
        </w:rPr>
        <w:t>ground-truth</w:t>
      </w:r>
      <w:r>
        <w:rPr>
          <w:lang w:val="pt-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CF21C3">
      <w:rPr>
        <w:noProof/>
      </w:rPr>
      <w:t>6</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43A"/>
    <w:rsid w:val="00143F2E"/>
    <w:rsid w:val="00144E72"/>
    <w:rsid w:val="00164A76"/>
    <w:rsid w:val="001768FF"/>
    <w:rsid w:val="001A60B1"/>
    <w:rsid w:val="001B1E81"/>
    <w:rsid w:val="001B2686"/>
    <w:rsid w:val="001B36B1"/>
    <w:rsid w:val="001E7B7A"/>
    <w:rsid w:val="001F4C5C"/>
    <w:rsid w:val="00204478"/>
    <w:rsid w:val="00214E2E"/>
    <w:rsid w:val="00216141"/>
    <w:rsid w:val="00217186"/>
    <w:rsid w:val="002434A1"/>
    <w:rsid w:val="00252147"/>
    <w:rsid w:val="00263943"/>
    <w:rsid w:val="00267B35"/>
    <w:rsid w:val="002D1151"/>
    <w:rsid w:val="002D7402"/>
    <w:rsid w:val="002E1F95"/>
    <w:rsid w:val="002F1A23"/>
    <w:rsid w:val="002F7910"/>
    <w:rsid w:val="00314F82"/>
    <w:rsid w:val="00320F03"/>
    <w:rsid w:val="003427CE"/>
    <w:rsid w:val="00342BE1"/>
    <w:rsid w:val="003461E8"/>
    <w:rsid w:val="00360269"/>
    <w:rsid w:val="0037551B"/>
    <w:rsid w:val="00380CAF"/>
    <w:rsid w:val="00391B89"/>
    <w:rsid w:val="00392DBA"/>
    <w:rsid w:val="003930BF"/>
    <w:rsid w:val="003A67A1"/>
    <w:rsid w:val="003C3322"/>
    <w:rsid w:val="003C68C2"/>
    <w:rsid w:val="003D1EBF"/>
    <w:rsid w:val="003D4CAE"/>
    <w:rsid w:val="003F26BD"/>
    <w:rsid w:val="003F52AD"/>
    <w:rsid w:val="004100EA"/>
    <w:rsid w:val="0043144F"/>
    <w:rsid w:val="00431BFA"/>
    <w:rsid w:val="004353CF"/>
    <w:rsid w:val="004631BC"/>
    <w:rsid w:val="00484761"/>
    <w:rsid w:val="00484DD5"/>
    <w:rsid w:val="004B558A"/>
    <w:rsid w:val="004C1E16"/>
    <w:rsid w:val="004C2543"/>
    <w:rsid w:val="004D15CA"/>
    <w:rsid w:val="004D4959"/>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20B3"/>
    <w:rsid w:val="00644453"/>
    <w:rsid w:val="00647C09"/>
    <w:rsid w:val="00651F2C"/>
    <w:rsid w:val="00675BC9"/>
    <w:rsid w:val="00677C22"/>
    <w:rsid w:val="00685D0E"/>
    <w:rsid w:val="00693D5D"/>
    <w:rsid w:val="006B7F03"/>
    <w:rsid w:val="006C7307"/>
    <w:rsid w:val="006D48E5"/>
    <w:rsid w:val="00725B45"/>
    <w:rsid w:val="00733665"/>
    <w:rsid w:val="00735879"/>
    <w:rsid w:val="007530A3"/>
    <w:rsid w:val="0076355A"/>
    <w:rsid w:val="007707AB"/>
    <w:rsid w:val="007A7D60"/>
    <w:rsid w:val="007C4336"/>
    <w:rsid w:val="007D260B"/>
    <w:rsid w:val="007F7AA6"/>
    <w:rsid w:val="0081663F"/>
    <w:rsid w:val="00823624"/>
    <w:rsid w:val="00832678"/>
    <w:rsid w:val="00837E47"/>
    <w:rsid w:val="008518FE"/>
    <w:rsid w:val="0085659C"/>
    <w:rsid w:val="00856605"/>
    <w:rsid w:val="00864212"/>
    <w:rsid w:val="00872026"/>
    <w:rsid w:val="0087792E"/>
    <w:rsid w:val="00883EAF"/>
    <w:rsid w:val="00885258"/>
    <w:rsid w:val="008A30C3"/>
    <w:rsid w:val="008A3C23"/>
    <w:rsid w:val="008C49CC"/>
    <w:rsid w:val="008D64B0"/>
    <w:rsid w:val="008D69E9"/>
    <w:rsid w:val="008E0645"/>
    <w:rsid w:val="008F594A"/>
    <w:rsid w:val="00904C7E"/>
    <w:rsid w:val="0091035B"/>
    <w:rsid w:val="00910948"/>
    <w:rsid w:val="00924144"/>
    <w:rsid w:val="009379A8"/>
    <w:rsid w:val="00944EB4"/>
    <w:rsid w:val="00946BC7"/>
    <w:rsid w:val="00952F32"/>
    <w:rsid w:val="00980D99"/>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A7825"/>
    <w:rsid w:val="00AB002F"/>
    <w:rsid w:val="00AB79A6"/>
    <w:rsid w:val="00AC080C"/>
    <w:rsid w:val="00AC4850"/>
    <w:rsid w:val="00AF6FC9"/>
    <w:rsid w:val="00B16DB5"/>
    <w:rsid w:val="00B47B59"/>
    <w:rsid w:val="00B53F81"/>
    <w:rsid w:val="00B56C2B"/>
    <w:rsid w:val="00B65BD3"/>
    <w:rsid w:val="00B70469"/>
    <w:rsid w:val="00B72DD8"/>
    <w:rsid w:val="00B72E09"/>
    <w:rsid w:val="00B82986"/>
    <w:rsid w:val="00BA028A"/>
    <w:rsid w:val="00BC2B95"/>
    <w:rsid w:val="00BE4216"/>
    <w:rsid w:val="00BF0C69"/>
    <w:rsid w:val="00BF629B"/>
    <w:rsid w:val="00BF655C"/>
    <w:rsid w:val="00C04A43"/>
    <w:rsid w:val="00C075EF"/>
    <w:rsid w:val="00C11E83"/>
    <w:rsid w:val="00C2378A"/>
    <w:rsid w:val="00C378A1"/>
    <w:rsid w:val="00C621D6"/>
    <w:rsid w:val="00C75907"/>
    <w:rsid w:val="00C82D86"/>
    <w:rsid w:val="00C907C9"/>
    <w:rsid w:val="00CA1BC2"/>
    <w:rsid w:val="00CB4B8D"/>
    <w:rsid w:val="00CC0DDA"/>
    <w:rsid w:val="00CD684F"/>
    <w:rsid w:val="00CF21C3"/>
    <w:rsid w:val="00D06623"/>
    <w:rsid w:val="00D14C6B"/>
    <w:rsid w:val="00D46709"/>
    <w:rsid w:val="00D5536F"/>
    <w:rsid w:val="00D56935"/>
    <w:rsid w:val="00D716BA"/>
    <w:rsid w:val="00D758C6"/>
    <w:rsid w:val="00D7612F"/>
    <w:rsid w:val="00D90C10"/>
    <w:rsid w:val="00D92E96"/>
    <w:rsid w:val="00DA258C"/>
    <w:rsid w:val="00DA4345"/>
    <w:rsid w:val="00DB633F"/>
    <w:rsid w:val="00DB791E"/>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FE4AD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4B623-12C6-4708-9B84-3478FE6F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312</TotalTime>
  <Pages>6</Pages>
  <Words>3866</Words>
  <Characters>20880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24697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up201405639</cp:lastModifiedBy>
  <cp:revision>23</cp:revision>
  <cp:lastPrinted>2012-08-02T18:53:00Z</cp:lastPrinted>
  <dcterms:created xsi:type="dcterms:W3CDTF">2017-12-09T16:06:00Z</dcterms:created>
  <dcterms:modified xsi:type="dcterms:W3CDTF">2017-12-10T03:09:00Z</dcterms:modified>
</cp:coreProperties>
</file>