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83799860"/>
        <w:docPartObj>
          <w:docPartGallery w:val="Cover Pages"/>
          <w:docPartUnique/>
        </w:docPartObj>
      </w:sdtPr>
      <w:sdtEndPr>
        <w:rPr>
          <w:rFonts w:ascii="Times New Roman" w:hAnsi="Times New Roman" w:cs="Times New Roman"/>
          <w:sz w:val="24"/>
          <w:szCs w:val="24"/>
        </w:rPr>
      </w:sdtEndPr>
      <w:sdtContent>
        <w:p w14:paraId="0649F51E" w14:textId="103141E3" w:rsidR="00182CB7" w:rsidRDefault="00646234" w:rsidP="00E37CF0">
          <w:pPr>
            <w:pStyle w:val="NoSpacing"/>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3B608A5A" wp14:editId="01A86BBA">
                    <wp:simplePos x="0" y="0"/>
                    <wp:positionH relativeFrom="column">
                      <wp:posOffset>158750</wp:posOffset>
                    </wp:positionH>
                    <wp:positionV relativeFrom="paragraph">
                      <wp:posOffset>2882900</wp:posOffset>
                    </wp:positionV>
                    <wp:extent cx="5981700" cy="292100"/>
                    <wp:effectExtent l="0" t="0" r="19050" b="12700"/>
                    <wp:wrapNone/>
                    <wp:docPr id="1124901981" name="Text Box 2"/>
                    <wp:cNvGraphicFramePr/>
                    <a:graphic xmlns:a="http://schemas.openxmlformats.org/drawingml/2006/main">
                      <a:graphicData uri="http://schemas.microsoft.com/office/word/2010/wordprocessingShape">
                        <wps:wsp>
                          <wps:cNvSpPr txBox="1"/>
                          <wps:spPr>
                            <a:xfrm>
                              <a:off x="0" y="0"/>
                              <a:ext cx="5981700" cy="292100"/>
                            </a:xfrm>
                            <a:prstGeom prst="rect">
                              <a:avLst/>
                            </a:prstGeom>
                            <a:solidFill>
                              <a:schemeClr val="lt1"/>
                            </a:solidFill>
                            <a:ln w="6350">
                              <a:solidFill>
                                <a:prstClr val="black"/>
                              </a:solidFill>
                            </a:ln>
                          </wps:spPr>
                          <wps:txbx>
                            <w:txbxContent>
                              <w:p w14:paraId="77D87E56" w14:textId="77777777" w:rsidR="00646234" w:rsidRPr="00302D13" w:rsidRDefault="00646234" w:rsidP="00646234">
                                <w:pPr>
                                  <w:jc w:val="both"/>
                                  <w:rPr>
                                    <w:sz w:val="24"/>
                                    <w:szCs w:val="24"/>
                                  </w:rPr>
                                </w:pPr>
                                <w:proofErr w:type="spellStart"/>
                                <w:r>
                                  <w:rPr>
                                    <w:sz w:val="24"/>
                                  </w:rPr>
                                  <w:t>Bioplatform</w:t>
                                </w:r>
                                <w:proofErr w:type="spellEnd"/>
                                <w:r>
                                  <w:rPr>
                                    <w:sz w:val="24"/>
                                  </w:rPr>
                                  <w:t>: a full-stack multiple sequence aligner and phylogenetic tree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608A5A" id="_x0000_t202" coordsize="21600,21600" o:spt="202" path="m,l,21600r21600,l21600,xe">
                    <v:stroke joinstyle="miter"/>
                    <v:path gradientshapeok="t" o:connecttype="rect"/>
                  </v:shapetype>
                  <v:shape id="Text Box 2" o:spid="_x0000_s1026" type="#_x0000_t202" style="position:absolute;margin-left:12.5pt;margin-top:227pt;width:471pt;height:2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" fillcolor="white [3201]" strokeweight=".5pt">
                    <v:textbox>
                      <w:txbxContent>
                        <w:p w14:paraId="77D87E56" w14:textId="77777777" w:rsidR="00646234" w:rsidRPr="00302D13" w:rsidRDefault="00646234" w:rsidP="00646234">
                          <w:pPr>
                            <w:jc w:val="both"/>
                            <w:rPr>
                              <w:sz w:val="24"/>
                              <w:szCs w:val="24"/>
                            </w:rPr>
                          </w:pPr>
                          <w:proofErr w:type="spellStart"/>
                          <w:r>
                            <w:rPr>
                              <w:sz w:val="24"/>
                            </w:rPr>
                            <w:t>Bioplatform</w:t>
                          </w:r>
                          <w:proofErr w:type="spellEnd"/>
                          <w:r>
                            <w:rPr>
                              <w:sz w:val="24"/>
                            </w:rPr>
                            <w:t>: a full-stack multiple sequence aligner and phylogenetic tree tool</w:t>
                          </w:r>
                        </w:p>
                      </w:txbxContent>
                    </v:textbox>
                  </v:shape>
                </w:pict>
              </mc:Fallback>
            </mc:AlternateContent>
          </w:r>
          <w:r w:rsidRPr="00302D13">
            <w:rPr>
              <w:rFonts w:ascii="Times New Roman" w:hAnsi="Times New Roman" w:cs="Times New Roman"/>
              <w:noProof/>
              <w:sz w:val="24"/>
              <w:szCs w:val="24"/>
            </w:rPr>
            <w:t xml:space="preserve"> </w:t>
          </w:r>
          <w:r>
            <w:rPr>
              <w:noProof/>
            </w:rPr>
            <mc:AlternateContent>
              <mc:Choice Requires="wps">
                <w:drawing>
                  <wp:anchor distT="0" distB="0" distL="114300" distR="114300" simplePos="0" relativeHeight="251663360" behindDoc="0" locked="0" layoutInCell="1" allowOverlap="1" wp14:anchorId="0A5876C0" wp14:editId="7ED068C1">
                    <wp:simplePos x="0" y="0"/>
                    <wp:positionH relativeFrom="column">
                      <wp:posOffset>184150</wp:posOffset>
                    </wp:positionH>
                    <wp:positionV relativeFrom="paragraph">
                      <wp:posOffset>3708400</wp:posOffset>
                    </wp:positionV>
                    <wp:extent cx="2990850" cy="260350"/>
                    <wp:effectExtent l="0" t="0" r="19050" b="25400"/>
                    <wp:wrapNone/>
                    <wp:docPr id="536814032" name="Text Box 3"/>
                    <wp:cNvGraphicFramePr/>
                    <a:graphic xmlns:a="http://schemas.openxmlformats.org/drawingml/2006/main">
                      <a:graphicData uri="http://schemas.microsoft.com/office/word/2010/wordprocessingShape">
                        <wps:wsp>
                          <wps:cNvSpPr txBox="1"/>
                          <wps:spPr>
                            <a:xfrm>
                              <a:off x="0" y="0"/>
                              <a:ext cx="2990850" cy="260350"/>
                            </a:xfrm>
                            <a:prstGeom prst="rect">
                              <a:avLst/>
                            </a:prstGeom>
                            <a:solidFill>
                              <a:schemeClr val="lt1"/>
                            </a:solidFill>
                            <a:ln w="6350">
                              <a:solidFill>
                                <a:prstClr val="black"/>
                              </a:solidFill>
                            </a:ln>
                          </wps:spPr>
                          <wps:txbx>
                            <w:txbxContent>
                              <w:p w14:paraId="16DF1311" w14:textId="77777777" w:rsidR="00646234" w:rsidRPr="00302D13" w:rsidRDefault="00646234" w:rsidP="00646234">
                                <w:pPr>
                                  <w:jc w:val="both"/>
                                  <w:rPr>
                                    <w:sz w:val="24"/>
                                    <w:szCs w:val="24"/>
                                  </w:rPr>
                                </w:pPr>
                                <w:r w:rsidRPr="00302D13">
                                  <w:rPr>
                                    <w:sz w:val="24"/>
                                  </w:rPr>
                                  <w:t>Bryce Johnson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876C0" id="Text Box 3" o:spid="_x0000_s1027" type="#_x0000_t202" style="position:absolute;margin-left:14.5pt;margin-top:292pt;width:235.5pt;height:2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" fillcolor="white [3201]" strokeweight=".5pt">
                    <v:textbox>
                      <w:txbxContent>
                        <w:p w14:paraId="16DF1311" w14:textId="77777777" w:rsidR="00646234" w:rsidRPr="00302D13" w:rsidRDefault="00646234" w:rsidP="00646234">
                          <w:pPr>
                            <w:jc w:val="both"/>
                            <w:rPr>
                              <w:sz w:val="24"/>
                              <w:szCs w:val="24"/>
                            </w:rPr>
                          </w:pPr>
                          <w:r w:rsidRPr="00302D13">
                            <w:rPr>
                              <w:sz w:val="24"/>
                            </w:rPr>
                            <w:t>Bryce Johnson</w:t>
                          </w:r>
                        </w:p>
                      </w:txbxContent>
                    </v:textbox>
                  </v:shape>
                </w:pict>
              </mc:Fallback>
            </mc:AlternateContent>
          </w:r>
          <w:r w:rsidRPr="00302D13">
            <w:rPr>
              <w:rFonts w:ascii="Times New Roman" w:hAnsi="Times New Roman" w:cs="Times New Roman"/>
              <w:noProof/>
              <w:sz w:val="24"/>
              <w:szCs w:val="24"/>
            </w:rPr>
            <w:t xml:space="preserve"> </w:t>
          </w:r>
          <w:r>
            <w:rPr>
              <w:noProof/>
            </w:rPr>
            <mc:AlternateContent>
              <mc:Choice Requires="wps">
                <w:drawing>
                  <wp:anchor distT="0" distB="0" distL="114300" distR="114300" simplePos="0" relativeHeight="251665408" behindDoc="0" locked="0" layoutInCell="1" allowOverlap="1" wp14:anchorId="4EC5F635" wp14:editId="1B831E61">
                    <wp:simplePos x="0" y="0"/>
                    <wp:positionH relativeFrom="column">
                      <wp:posOffset>177800</wp:posOffset>
                    </wp:positionH>
                    <wp:positionV relativeFrom="paragraph">
                      <wp:posOffset>4438650</wp:posOffset>
                    </wp:positionV>
                    <wp:extent cx="3009900" cy="285750"/>
                    <wp:effectExtent l="0" t="0" r="19050" b="19050"/>
                    <wp:wrapNone/>
                    <wp:docPr id="1539538746" name="Text Box 4"/>
                    <wp:cNvGraphicFramePr/>
                    <a:graphic xmlns:a="http://schemas.openxmlformats.org/drawingml/2006/main">
                      <a:graphicData uri="http://schemas.microsoft.com/office/word/2010/wordprocessingShape">
                        <wps:wsp>
                          <wps:cNvSpPr txBox="1"/>
                          <wps:spPr>
                            <a:xfrm>
                              <a:off x="0" y="0"/>
                              <a:ext cx="3009900" cy="285750"/>
                            </a:xfrm>
                            <a:prstGeom prst="rect">
                              <a:avLst/>
                            </a:prstGeom>
                            <a:solidFill>
                              <a:schemeClr val="lt1"/>
                            </a:solidFill>
                            <a:ln w="6350">
                              <a:solidFill>
                                <a:prstClr val="black"/>
                              </a:solidFill>
                            </a:ln>
                          </wps:spPr>
                          <wps:txbx>
                            <w:txbxContent>
                              <w:p w14:paraId="7E57D5C8" w14:textId="77777777" w:rsidR="00646234" w:rsidRPr="00302D13" w:rsidRDefault="00646234" w:rsidP="00646234">
                                <w:pPr>
                                  <w:rPr>
                                    <w:sz w:val="24"/>
                                    <w:szCs w:val="24"/>
                                  </w:rPr>
                                </w:pPr>
                                <w:r>
                                  <w:rPr>
                                    <w:sz w:val="24"/>
                                  </w:rPr>
                                  <w:t>Professor Rong Jin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5F635" id="Text Box 4" o:spid="_x0000_s1028" type="#_x0000_t202" style="position:absolute;margin-left:14pt;margin-top:349.5pt;width:237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" fillcolor="white [3201]" strokeweight=".5pt">
                    <v:textbox>
                      <w:txbxContent>
                        <w:p w14:paraId="7E57D5C8" w14:textId="77777777" w:rsidR="00646234" w:rsidRPr="00302D13" w:rsidRDefault="00646234" w:rsidP="00646234">
                          <w:pPr>
                            <w:rPr>
                              <w:sz w:val="24"/>
                              <w:szCs w:val="24"/>
                            </w:rPr>
                          </w:pPr>
                          <w:r>
                            <w:rPr>
                              <w:sz w:val="24"/>
                            </w:rPr>
                            <w:t>Professor Rong Jin</w:t>
                          </w:r>
                        </w:p>
                      </w:txbxContent>
                    </v:textbox>
                  </v:shape>
                </w:pict>
              </mc:Fallback>
            </mc:AlternateContent>
          </w:r>
          <w:r w:rsidRPr="00302D13">
            <w:rPr>
              <w:rFonts w:ascii="Times New Roman" w:hAnsi="Times New Roman" w:cs="Times New Roman"/>
              <w:noProof/>
              <w:sz w:val="24"/>
              <w:szCs w:val="24"/>
            </w:rPr>
            <w:t xml:space="preserve"> </w:t>
          </w:r>
          <w:r w:rsidRPr="00302D13">
            <w:rPr>
              <w:rFonts w:ascii="Times New Roman" w:hAnsi="Times New Roman" w:cs="Times New Roman"/>
              <w:noProof/>
              <w:sz w:val="24"/>
              <w:szCs w:val="24"/>
            </w:rPr>
            <w:drawing>
              <wp:anchor distT="0" distB="0" distL="114300" distR="114300" simplePos="0" relativeHeight="251659264" behindDoc="0" locked="0" layoutInCell="1" allowOverlap="1" wp14:anchorId="1F7323BB" wp14:editId="41B3A02F">
                <wp:simplePos x="0" y="0"/>
                <wp:positionH relativeFrom="page">
                  <wp:align>right</wp:align>
                </wp:positionH>
                <wp:positionV relativeFrom="page">
                  <wp:align>top</wp:align>
                </wp:positionV>
                <wp:extent cx="7772400" cy="10052050"/>
                <wp:effectExtent l="0" t="0" r="0" b="6350"/>
                <wp:wrapSquare wrapText="bothSides"/>
                <wp:docPr id="10" name="Picture 10" descr="A close-up of a computer science project&#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science projec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772400" cy="10052050"/>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imes New Roman" w:hAnsi="Times New Roman" w:cs="Times New Roman"/>
          <w:sz w:val="24"/>
          <w:szCs w:val="24"/>
        </w:rPr>
        <w:id w:val="1158815499"/>
        <w:docPartObj>
          <w:docPartGallery w:val="Table of Contents"/>
          <w:docPartUnique/>
        </w:docPartObj>
      </w:sdtPr>
      <w:sdtEndPr>
        <w:rPr>
          <w:rFonts w:eastAsiaTheme="minorHAnsi"/>
          <w:b/>
          <w:bCs/>
          <w:noProof/>
          <w:color w:val="auto"/>
          <w:kern w:val="2"/>
          <w14:ligatures w14:val="standardContextual"/>
        </w:rPr>
      </w:sdtEndPr>
      <w:sdtContent>
        <w:p w14:paraId="204B2264" w14:textId="77777777" w:rsidR="0016287F" w:rsidRPr="000628D2" w:rsidRDefault="0016287F" w:rsidP="00222D9C">
          <w:pPr>
            <w:pStyle w:val="TOCHeading"/>
            <w:spacing w:line="276" w:lineRule="auto"/>
            <w:rPr>
              <w:rFonts w:ascii="Times New Roman" w:hAnsi="Times New Roman" w:cs="Times New Roman"/>
              <w:sz w:val="24"/>
              <w:szCs w:val="24"/>
            </w:rPr>
          </w:pPr>
          <w:r w:rsidRPr="000628D2">
            <w:rPr>
              <w:rFonts w:ascii="Times New Roman" w:hAnsi="Times New Roman" w:cs="Times New Roman"/>
              <w:sz w:val="24"/>
              <w:szCs w:val="24"/>
            </w:rPr>
            <w:t>Table of Contents</w:t>
          </w:r>
        </w:p>
        <w:p w14:paraId="76C36E2B" w14:textId="72C203C4" w:rsidR="00431B57" w:rsidRDefault="0016287F">
          <w:pPr>
            <w:pStyle w:val="TOC1"/>
            <w:tabs>
              <w:tab w:val="right" w:leader="dot" w:pos="9350"/>
            </w:tabs>
            <w:rPr>
              <w:rFonts w:eastAsiaTheme="minorEastAsia"/>
              <w:noProof/>
              <w:sz w:val="24"/>
              <w:szCs w:val="24"/>
            </w:rPr>
          </w:pPr>
          <w:r w:rsidRPr="000628D2">
            <w:rPr>
              <w:rFonts w:ascii="Times New Roman" w:hAnsi="Times New Roman" w:cs="Times New Roman"/>
              <w:sz w:val="24"/>
              <w:szCs w:val="24"/>
            </w:rPr>
            <w:fldChar w:fldCharType="begin"/>
          </w:r>
          <w:r w:rsidRPr="000628D2">
            <w:rPr>
              <w:rFonts w:ascii="Times New Roman" w:hAnsi="Times New Roman" w:cs="Times New Roman"/>
              <w:sz w:val="24"/>
              <w:szCs w:val="24"/>
            </w:rPr>
            <w:instrText xml:space="preserve"> TOC \o "1-3" \h \z \u </w:instrText>
          </w:r>
          <w:r w:rsidRPr="000628D2">
            <w:rPr>
              <w:rFonts w:ascii="Times New Roman" w:hAnsi="Times New Roman" w:cs="Times New Roman"/>
              <w:sz w:val="24"/>
              <w:szCs w:val="24"/>
            </w:rPr>
            <w:fldChar w:fldCharType="separate"/>
          </w:r>
          <w:hyperlink w:anchor="_Toc198071998" w:history="1">
            <w:r w:rsidR="00431B57" w:rsidRPr="00DB15BF">
              <w:rPr>
                <w:rStyle w:val="Hyperlink"/>
                <w:rFonts w:ascii="Times New Roman" w:hAnsi="Times New Roman" w:cs="Times New Roman"/>
                <w:noProof/>
              </w:rPr>
              <w:t>Abstract</w:t>
            </w:r>
            <w:r w:rsidR="00431B57">
              <w:rPr>
                <w:noProof/>
                <w:webHidden/>
              </w:rPr>
              <w:tab/>
            </w:r>
            <w:r w:rsidR="00431B57">
              <w:rPr>
                <w:noProof/>
                <w:webHidden/>
              </w:rPr>
              <w:fldChar w:fldCharType="begin"/>
            </w:r>
            <w:r w:rsidR="00431B57">
              <w:rPr>
                <w:noProof/>
                <w:webHidden/>
              </w:rPr>
              <w:instrText xml:space="preserve"> PAGEREF _Toc198071998 \h </w:instrText>
            </w:r>
            <w:r w:rsidR="00431B57">
              <w:rPr>
                <w:noProof/>
                <w:webHidden/>
              </w:rPr>
            </w:r>
            <w:r w:rsidR="00431B57">
              <w:rPr>
                <w:noProof/>
                <w:webHidden/>
              </w:rPr>
              <w:fldChar w:fldCharType="separate"/>
            </w:r>
            <w:r w:rsidR="00431B57">
              <w:rPr>
                <w:noProof/>
                <w:webHidden/>
              </w:rPr>
              <w:t>2</w:t>
            </w:r>
            <w:r w:rsidR="00431B57">
              <w:rPr>
                <w:noProof/>
                <w:webHidden/>
              </w:rPr>
              <w:fldChar w:fldCharType="end"/>
            </w:r>
          </w:hyperlink>
        </w:p>
        <w:p w14:paraId="42666A12" w14:textId="769068F4" w:rsidR="00431B57" w:rsidRDefault="00431B57">
          <w:pPr>
            <w:pStyle w:val="TOC1"/>
            <w:tabs>
              <w:tab w:val="right" w:leader="dot" w:pos="9350"/>
            </w:tabs>
            <w:rPr>
              <w:rFonts w:eastAsiaTheme="minorEastAsia"/>
              <w:noProof/>
              <w:sz w:val="24"/>
              <w:szCs w:val="24"/>
            </w:rPr>
          </w:pPr>
          <w:hyperlink w:anchor="_Toc198071999" w:history="1">
            <w:r w:rsidRPr="00DB15BF">
              <w:rPr>
                <w:rStyle w:val="Hyperlink"/>
                <w:rFonts w:ascii="Times New Roman" w:hAnsi="Times New Roman" w:cs="Times New Roman"/>
                <w:noProof/>
              </w:rPr>
              <w:t>Key Terms</w:t>
            </w:r>
            <w:r>
              <w:rPr>
                <w:noProof/>
                <w:webHidden/>
              </w:rPr>
              <w:tab/>
            </w:r>
            <w:r>
              <w:rPr>
                <w:noProof/>
                <w:webHidden/>
              </w:rPr>
              <w:fldChar w:fldCharType="begin"/>
            </w:r>
            <w:r>
              <w:rPr>
                <w:noProof/>
                <w:webHidden/>
              </w:rPr>
              <w:instrText xml:space="preserve"> PAGEREF _Toc198071999 \h </w:instrText>
            </w:r>
            <w:r>
              <w:rPr>
                <w:noProof/>
                <w:webHidden/>
              </w:rPr>
            </w:r>
            <w:r>
              <w:rPr>
                <w:noProof/>
                <w:webHidden/>
              </w:rPr>
              <w:fldChar w:fldCharType="separate"/>
            </w:r>
            <w:r>
              <w:rPr>
                <w:noProof/>
                <w:webHidden/>
              </w:rPr>
              <w:t>2</w:t>
            </w:r>
            <w:r>
              <w:rPr>
                <w:noProof/>
                <w:webHidden/>
              </w:rPr>
              <w:fldChar w:fldCharType="end"/>
            </w:r>
          </w:hyperlink>
        </w:p>
        <w:p w14:paraId="6E001784" w14:textId="2443881E" w:rsidR="00431B57" w:rsidRDefault="00431B57">
          <w:pPr>
            <w:pStyle w:val="TOC1"/>
            <w:tabs>
              <w:tab w:val="right" w:leader="dot" w:pos="9350"/>
            </w:tabs>
            <w:rPr>
              <w:rFonts w:eastAsiaTheme="minorEastAsia"/>
              <w:noProof/>
              <w:sz w:val="24"/>
              <w:szCs w:val="24"/>
            </w:rPr>
          </w:pPr>
          <w:hyperlink w:anchor="_Toc198072000" w:history="1">
            <w:r w:rsidRPr="00DB15BF">
              <w:rPr>
                <w:rStyle w:val="Hyperlink"/>
                <w:rFonts w:ascii="Times New Roman" w:hAnsi="Times New Roman" w:cs="Times New Roman"/>
                <w:noProof/>
              </w:rPr>
              <w:t>Introduction &amp; Background</w:t>
            </w:r>
            <w:r>
              <w:rPr>
                <w:noProof/>
                <w:webHidden/>
              </w:rPr>
              <w:tab/>
            </w:r>
            <w:r>
              <w:rPr>
                <w:noProof/>
                <w:webHidden/>
              </w:rPr>
              <w:fldChar w:fldCharType="begin"/>
            </w:r>
            <w:r>
              <w:rPr>
                <w:noProof/>
                <w:webHidden/>
              </w:rPr>
              <w:instrText xml:space="preserve"> PAGEREF _Toc198072000 \h </w:instrText>
            </w:r>
            <w:r>
              <w:rPr>
                <w:noProof/>
                <w:webHidden/>
              </w:rPr>
            </w:r>
            <w:r>
              <w:rPr>
                <w:noProof/>
                <w:webHidden/>
              </w:rPr>
              <w:fldChar w:fldCharType="separate"/>
            </w:r>
            <w:r>
              <w:rPr>
                <w:noProof/>
                <w:webHidden/>
              </w:rPr>
              <w:t>2</w:t>
            </w:r>
            <w:r>
              <w:rPr>
                <w:noProof/>
                <w:webHidden/>
              </w:rPr>
              <w:fldChar w:fldCharType="end"/>
            </w:r>
          </w:hyperlink>
        </w:p>
        <w:p w14:paraId="14932123" w14:textId="1053BE22" w:rsidR="00431B57" w:rsidRDefault="00431B57">
          <w:pPr>
            <w:pStyle w:val="TOC2"/>
            <w:tabs>
              <w:tab w:val="right" w:leader="dot" w:pos="9350"/>
            </w:tabs>
            <w:rPr>
              <w:rFonts w:eastAsiaTheme="minorEastAsia"/>
              <w:noProof/>
              <w:sz w:val="24"/>
              <w:szCs w:val="24"/>
            </w:rPr>
          </w:pPr>
          <w:hyperlink w:anchor="_Toc198072001" w:history="1">
            <w:r w:rsidRPr="00DB15BF">
              <w:rPr>
                <w:rStyle w:val="Hyperlink"/>
                <w:rFonts w:ascii="Times New Roman" w:hAnsi="Times New Roman" w:cs="Times New Roman"/>
                <w:noProof/>
              </w:rPr>
              <w:t>Problem Definition</w:t>
            </w:r>
            <w:r>
              <w:rPr>
                <w:noProof/>
                <w:webHidden/>
              </w:rPr>
              <w:tab/>
            </w:r>
            <w:r>
              <w:rPr>
                <w:noProof/>
                <w:webHidden/>
              </w:rPr>
              <w:fldChar w:fldCharType="begin"/>
            </w:r>
            <w:r>
              <w:rPr>
                <w:noProof/>
                <w:webHidden/>
              </w:rPr>
              <w:instrText xml:space="preserve"> PAGEREF _Toc198072001 \h </w:instrText>
            </w:r>
            <w:r>
              <w:rPr>
                <w:noProof/>
                <w:webHidden/>
              </w:rPr>
            </w:r>
            <w:r>
              <w:rPr>
                <w:noProof/>
                <w:webHidden/>
              </w:rPr>
              <w:fldChar w:fldCharType="separate"/>
            </w:r>
            <w:r>
              <w:rPr>
                <w:noProof/>
                <w:webHidden/>
              </w:rPr>
              <w:t>2</w:t>
            </w:r>
            <w:r>
              <w:rPr>
                <w:noProof/>
                <w:webHidden/>
              </w:rPr>
              <w:fldChar w:fldCharType="end"/>
            </w:r>
          </w:hyperlink>
        </w:p>
        <w:p w14:paraId="6B6AEAB1" w14:textId="451E76BD" w:rsidR="00431B57" w:rsidRDefault="00431B57">
          <w:pPr>
            <w:pStyle w:val="TOC2"/>
            <w:tabs>
              <w:tab w:val="right" w:leader="dot" w:pos="9350"/>
            </w:tabs>
            <w:rPr>
              <w:rFonts w:eastAsiaTheme="minorEastAsia"/>
              <w:noProof/>
              <w:sz w:val="24"/>
              <w:szCs w:val="24"/>
            </w:rPr>
          </w:pPr>
          <w:hyperlink w:anchor="_Toc198072002" w:history="1">
            <w:r w:rsidRPr="00DB15BF">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_Toc198072002 \h </w:instrText>
            </w:r>
            <w:r>
              <w:rPr>
                <w:noProof/>
                <w:webHidden/>
              </w:rPr>
            </w:r>
            <w:r>
              <w:rPr>
                <w:noProof/>
                <w:webHidden/>
              </w:rPr>
              <w:fldChar w:fldCharType="separate"/>
            </w:r>
            <w:r>
              <w:rPr>
                <w:noProof/>
                <w:webHidden/>
              </w:rPr>
              <w:t>4</w:t>
            </w:r>
            <w:r>
              <w:rPr>
                <w:noProof/>
                <w:webHidden/>
              </w:rPr>
              <w:fldChar w:fldCharType="end"/>
            </w:r>
          </w:hyperlink>
        </w:p>
        <w:p w14:paraId="7FBA843B" w14:textId="33CDBFB2" w:rsidR="00431B57" w:rsidRDefault="00431B57">
          <w:pPr>
            <w:pStyle w:val="TOC2"/>
            <w:tabs>
              <w:tab w:val="right" w:leader="dot" w:pos="9350"/>
            </w:tabs>
            <w:rPr>
              <w:rFonts w:eastAsiaTheme="minorEastAsia"/>
              <w:noProof/>
              <w:sz w:val="24"/>
              <w:szCs w:val="24"/>
            </w:rPr>
          </w:pPr>
          <w:hyperlink w:anchor="_Toc198072003" w:history="1">
            <w:r w:rsidRPr="00DB15BF">
              <w:rPr>
                <w:rStyle w:val="Hyperlink"/>
                <w:rFonts w:ascii="Times New Roman" w:hAnsi="Times New Roman" w:cs="Times New Roman"/>
                <w:noProof/>
              </w:rPr>
              <w:t>Development Environment</w:t>
            </w:r>
            <w:r>
              <w:rPr>
                <w:noProof/>
                <w:webHidden/>
              </w:rPr>
              <w:tab/>
            </w:r>
            <w:r>
              <w:rPr>
                <w:noProof/>
                <w:webHidden/>
              </w:rPr>
              <w:fldChar w:fldCharType="begin"/>
            </w:r>
            <w:r>
              <w:rPr>
                <w:noProof/>
                <w:webHidden/>
              </w:rPr>
              <w:instrText xml:space="preserve"> PAGEREF _Toc198072003 \h </w:instrText>
            </w:r>
            <w:r>
              <w:rPr>
                <w:noProof/>
                <w:webHidden/>
              </w:rPr>
            </w:r>
            <w:r>
              <w:rPr>
                <w:noProof/>
                <w:webHidden/>
              </w:rPr>
              <w:fldChar w:fldCharType="separate"/>
            </w:r>
            <w:r>
              <w:rPr>
                <w:noProof/>
                <w:webHidden/>
              </w:rPr>
              <w:t>5</w:t>
            </w:r>
            <w:r>
              <w:rPr>
                <w:noProof/>
                <w:webHidden/>
              </w:rPr>
              <w:fldChar w:fldCharType="end"/>
            </w:r>
          </w:hyperlink>
        </w:p>
        <w:p w14:paraId="316FB60F" w14:textId="33E8B8BD" w:rsidR="00431B57" w:rsidRDefault="00431B57">
          <w:pPr>
            <w:pStyle w:val="TOC2"/>
            <w:tabs>
              <w:tab w:val="right" w:leader="dot" w:pos="9350"/>
            </w:tabs>
            <w:rPr>
              <w:rFonts w:eastAsiaTheme="minorEastAsia"/>
              <w:noProof/>
              <w:sz w:val="24"/>
              <w:szCs w:val="24"/>
            </w:rPr>
          </w:pPr>
          <w:hyperlink w:anchor="_Toc198072004" w:history="1">
            <w:r w:rsidRPr="00DB15BF">
              <w:rPr>
                <w:rStyle w:val="Hyperlink"/>
                <w:rFonts w:ascii="Times New Roman" w:hAnsi="Times New Roman" w:cs="Times New Roman"/>
                <w:noProof/>
              </w:rPr>
              <w:t>Operational Environment</w:t>
            </w:r>
            <w:r>
              <w:rPr>
                <w:noProof/>
                <w:webHidden/>
              </w:rPr>
              <w:tab/>
            </w:r>
            <w:r>
              <w:rPr>
                <w:noProof/>
                <w:webHidden/>
              </w:rPr>
              <w:fldChar w:fldCharType="begin"/>
            </w:r>
            <w:r>
              <w:rPr>
                <w:noProof/>
                <w:webHidden/>
              </w:rPr>
              <w:instrText xml:space="preserve"> PAGEREF _Toc198072004 \h </w:instrText>
            </w:r>
            <w:r>
              <w:rPr>
                <w:noProof/>
                <w:webHidden/>
              </w:rPr>
            </w:r>
            <w:r>
              <w:rPr>
                <w:noProof/>
                <w:webHidden/>
              </w:rPr>
              <w:fldChar w:fldCharType="separate"/>
            </w:r>
            <w:r>
              <w:rPr>
                <w:noProof/>
                <w:webHidden/>
              </w:rPr>
              <w:t>6</w:t>
            </w:r>
            <w:r>
              <w:rPr>
                <w:noProof/>
                <w:webHidden/>
              </w:rPr>
              <w:fldChar w:fldCharType="end"/>
            </w:r>
          </w:hyperlink>
        </w:p>
        <w:p w14:paraId="25A82336" w14:textId="458942BD" w:rsidR="00431B57" w:rsidRDefault="00431B57">
          <w:pPr>
            <w:pStyle w:val="TOC1"/>
            <w:tabs>
              <w:tab w:val="right" w:leader="dot" w:pos="9350"/>
            </w:tabs>
            <w:rPr>
              <w:rFonts w:eastAsiaTheme="minorEastAsia"/>
              <w:noProof/>
              <w:sz w:val="24"/>
              <w:szCs w:val="24"/>
            </w:rPr>
          </w:pPr>
          <w:hyperlink w:anchor="_Toc198072005" w:history="1">
            <w:r w:rsidRPr="00DB15BF">
              <w:rPr>
                <w:rStyle w:val="Hyperlink"/>
                <w:rFonts w:ascii="Times New Roman" w:hAnsi="Times New Roman" w:cs="Times New Roman"/>
                <w:noProof/>
              </w:rPr>
              <w:t>Requirements Descriptions</w:t>
            </w:r>
            <w:r>
              <w:rPr>
                <w:noProof/>
                <w:webHidden/>
              </w:rPr>
              <w:tab/>
            </w:r>
            <w:r>
              <w:rPr>
                <w:noProof/>
                <w:webHidden/>
              </w:rPr>
              <w:fldChar w:fldCharType="begin"/>
            </w:r>
            <w:r>
              <w:rPr>
                <w:noProof/>
                <w:webHidden/>
              </w:rPr>
              <w:instrText xml:space="preserve"> PAGEREF _Toc198072005 \h </w:instrText>
            </w:r>
            <w:r>
              <w:rPr>
                <w:noProof/>
                <w:webHidden/>
              </w:rPr>
            </w:r>
            <w:r>
              <w:rPr>
                <w:noProof/>
                <w:webHidden/>
              </w:rPr>
              <w:fldChar w:fldCharType="separate"/>
            </w:r>
            <w:r>
              <w:rPr>
                <w:noProof/>
                <w:webHidden/>
              </w:rPr>
              <w:t>6</w:t>
            </w:r>
            <w:r>
              <w:rPr>
                <w:noProof/>
                <w:webHidden/>
              </w:rPr>
              <w:fldChar w:fldCharType="end"/>
            </w:r>
          </w:hyperlink>
        </w:p>
        <w:p w14:paraId="3E5B8637" w14:textId="41A82B70" w:rsidR="00431B57" w:rsidRDefault="00431B57">
          <w:pPr>
            <w:pStyle w:val="TOC2"/>
            <w:tabs>
              <w:tab w:val="right" w:leader="dot" w:pos="9350"/>
            </w:tabs>
            <w:rPr>
              <w:rFonts w:eastAsiaTheme="minorEastAsia"/>
              <w:noProof/>
              <w:sz w:val="24"/>
              <w:szCs w:val="24"/>
            </w:rPr>
          </w:pPr>
          <w:hyperlink w:anchor="_Toc198072006" w:history="1">
            <w:r w:rsidRPr="00DB15BF">
              <w:rPr>
                <w:rStyle w:val="Hyperlink"/>
                <w:rFonts w:ascii="Times New Roman" w:hAnsi="Times New Roman" w:cs="Times New Roman"/>
                <w:noProof/>
              </w:rPr>
              <w:t>Frontend Requirements</w:t>
            </w:r>
            <w:r>
              <w:rPr>
                <w:noProof/>
                <w:webHidden/>
              </w:rPr>
              <w:tab/>
            </w:r>
            <w:r>
              <w:rPr>
                <w:noProof/>
                <w:webHidden/>
              </w:rPr>
              <w:fldChar w:fldCharType="begin"/>
            </w:r>
            <w:r>
              <w:rPr>
                <w:noProof/>
                <w:webHidden/>
              </w:rPr>
              <w:instrText xml:space="preserve"> PAGEREF _Toc198072006 \h </w:instrText>
            </w:r>
            <w:r>
              <w:rPr>
                <w:noProof/>
                <w:webHidden/>
              </w:rPr>
            </w:r>
            <w:r>
              <w:rPr>
                <w:noProof/>
                <w:webHidden/>
              </w:rPr>
              <w:fldChar w:fldCharType="separate"/>
            </w:r>
            <w:r>
              <w:rPr>
                <w:noProof/>
                <w:webHidden/>
              </w:rPr>
              <w:t>6</w:t>
            </w:r>
            <w:r>
              <w:rPr>
                <w:noProof/>
                <w:webHidden/>
              </w:rPr>
              <w:fldChar w:fldCharType="end"/>
            </w:r>
          </w:hyperlink>
        </w:p>
        <w:p w14:paraId="5838BD47" w14:textId="46910236" w:rsidR="00431B57" w:rsidRDefault="00431B57">
          <w:pPr>
            <w:pStyle w:val="TOC2"/>
            <w:tabs>
              <w:tab w:val="right" w:leader="dot" w:pos="9350"/>
            </w:tabs>
            <w:rPr>
              <w:rFonts w:eastAsiaTheme="minorEastAsia"/>
              <w:noProof/>
              <w:sz w:val="24"/>
              <w:szCs w:val="24"/>
            </w:rPr>
          </w:pPr>
          <w:hyperlink w:anchor="_Toc198072007" w:history="1">
            <w:r w:rsidRPr="00DB15BF">
              <w:rPr>
                <w:rStyle w:val="Hyperlink"/>
                <w:rFonts w:ascii="Times New Roman" w:hAnsi="Times New Roman" w:cs="Times New Roman"/>
                <w:noProof/>
              </w:rPr>
              <w:t>Backend Requirements</w:t>
            </w:r>
            <w:r>
              <w:rPr>
                <w:noProof/>
                <w:webHidden/>
              </w:rPr>
              <w:tab/>
            </w:r>
            <w:r>
              <w:rPr>
                <w:noProof/>
                <w:webHidden/>
              </w:rPr>
              <w:fldChar w:fldCharType="begin"/>
            </w:r>
            <w:r>
              <w:rPr>
                <w:noProof/>
                <w:webHidden/>
              </w:rPr>
              <w:instrText xml:space="preserve"> PAGEREF _Toc198072007 \h </w:instrText>
            </w:r>
            <w:r>
              <w:rPr>
                <w:noProof/>
                <w:webHidden/>
              </w:rPr>
            </w:r>
            <w:r>
              <w:rPr>
                <w:noProof/>
                <w:webHidden/>
              </w:rPr>
              <w:fldChar w:fldCharType="separate"/>
            </w:r>
            <w:r>
              <w:rPr>
                <w:noProof/>
                <w:webHidden/>
              </w:rPr>
              <w:t>6</w:t>
            </w:r>
            <w:r>
              <w:rPr>
                <w:noProof/>
                <w:webHidden/>
              </w:rPr>
              <w:fldChar w:fldCharType="end"/>
            </w:r>
          </w:hyperlink>
        </w:p>
        <w:p w14:paraId="13C229B5" w14:textId="728D9BD9" w:rsidR="00431B57" w:rsidRDefault="00431B57">
          <w:pPr>
            <w:pStyle w:val="TOC2"/>
            <w:tabs>
              <w:tab w:val="right" w:leader="dot" w:pos="9350"/>
            </w:tabs>
            <w:rPr>
              <w:rFonts w:eastAsiaTheme="minorEastAsia"/>
              <w:noProof/>
              <w:sz w:val="24"/>
              <w:szCs w:val="24"/>
            </w:rPr>
          </w:pPr>
          <w:hyperlink w:anchor="_Toc198072008" w:history="1">
            <w:r w:rsidRPr="00DB15BF">
              <w:rPr>
                <w:rStyle w:val="Hyperlink"/>
                <w:rFonts w:ascii="Times New Roman" w:hAnsi="Times New Roman" w:cs="Times New Roman"/>
                <w:noProof/>
              </w:rPr>
              <w:t>Deployment Requirements</w:t>
            </w:r>
            <w:r>
              <w:rPr>
                <w:noProof/>
                <w:webHidden/>
              </w:rPr>
              <w:tab/>
            </w:r>
            <w:r>
              <w:rPr>
                <w:noProof/>
                <w:webHidden/>
              </w:rPr>
              <w:fldChar w:fldCharType="begin"/>
            </w:r>
            <w:r>
              <w:rPr>
                <w:noProof/>
                <w:webHidden/>
              </w:rPr>
              <w:instrText xml:space="preserve"> PAGEREF _Toc198072008 \h </w:instrText>
            </w:r>
            <w:r>
              <w:rPr>
                <w:noProof/>
                <w:webHidden/>
              </w:rPr>
            </w:r>
            <w:r>
              <w:rPr>
                <w:noProof/>
                <w:webHidden/>
              </w:rPr>
              <w:fldChar w:fldCharType="separate"/>
            </w:r>
            <w:r>
              <w:rPr>
                <w:noProof/>
                <w:webHidden/>
              </w:rPr>
              <w:t>7</w:t>
            </w:r>
            <w:r>
              <w:rPr>
                <w:noProof/>
                <w:webHidden/>
              </w:rPr>
              <w:fldChar w:fldCharType="end"/>
            </w:r>
          </w:hyperlink>
        </w:p>
        <w:p w14:paraId="1AC6C139" w14:textId="37FD8BB9" w:rsidR="00431B57" w:rsidRDefault="00431B57">
          <w:pPr>
            <w:pStyle w:val="TOC1"/>
            <w:tabs>
              <w:tab w:val="right" w:leader="dot" w:pos="9350"/>
            </w:tabs>
            <w:rPr>
              <w:rFonts w:eastAsiaTheme="minorEastAsia"/>
              <w:noProof/>
              <w:sz w:val="24"/>
              <w:szCs w:val="24"/>
            </w:rPr>
          </w:pPr>
          <w:hyperlink w:anchor="_Toc198072009" w:history="1">
            <w:r w:rsidRPr="00DB15BF">
              <w:rPr>
                <w:rStyle w:val="Hyperlink"/>
                <w:rFonts w:ascii="Times New Roman" w:hAnsi="Times New Roman" w:cs="Times New Roman"/>
                <w:noProof/>
              </w:rPr>
              <w:t>Design Description</w:t>
            </w:r>
            <w:r>
              <w:rPr>
                <w:noProof/>
                <w:webHidden/>
              </w:rPr>
              <w:tab/>
            </w:r>
            <w:r>
              <w:rPr>
                <w:noProof/>
                <w:webHidden/>
              </w:rPr>
              <w:fldChar w:fldCharType="begin"/>
            </w:r>
            <w:r>
              <w:rPr>
                <w:noProof/>
                <w:webHidden/>
              </w:rPr>
              <w:instrText xml:space="preserve"> PAGEREF _Toc198072009 \h </w:instrText>
            </w:r>
            <w:r>
              <w:rPr>
                <w:noProof/>
                <w:webHidden/>
              </w:rPr>
            </w:r>
            <w:r>
              <w:rPr>
                <w:noProof/>
                <w:webHidden/>
              </w:rPr>
              <w:fldChar w:fldCharType="separate"/>
            </w:r>
            <w:r>
              <w:rPr>
                <w:noProof/>
                <w:webHidden/>
              </w:rPr>
              <w:t>7</w:t>
            </w:r>
            <w:r>
              <w:rPr>
                <w:noProof/>
                <w:webHidden/>
              </w:rPr>
              <w:fldChar w:fldCharType="end"/>
            </w:r>
          </w:hyperlink>
        </w:p>
        <w:p w14:paraId="55EF7196" w14:textId="545B248D" w:rsidR="00431B57" w:rsidRDefault="00431B57">
          <w:pPr>
            <w:pStyle w:val="TOC2"/>
            <w:tabs>
              <w:tab w:val="right" w:leader="dot" w:pos="9350"/>
            </w:tabs>
            <w:rPr>
              <w:rFonts w:eastAsiaTheme="minorEastAsia"/>
              <w:noProof/>
              <w:sz w:val="24"/>
              <w:szCs w:val="24"/>
            </w:rPr>
          </w:pPr>
          <w:hyperlink w:anchor="_Toc198072010" w:history="1">
            <w:r w:rsidRPr="00DB15BF">
              <w:rPr>
                <w:rStyle w:val="Hyperlink"/>
                <w:rFonts w:ascii="Times New Roman" w:hAnsi="Times New Roman" w:cs="Times New Roman"/>
                <w:noProof/>
              </w:rPr>
              <w:t>Figure 1.</w:t>
            </w:r>
            <w:r>
              <w:rPr>
                <w:noProof/>
                <w:webHidden/>
              </w:rPr>
              <w:tab/>
            </w:r>
            <w:r>
              <w:rPr>
                <w:noProof/>
                <w:webHidden/>
              </w:rPr>
              <w:fldChar w:fldCharType="begin"/>
            </w:r>
            <w:r>
              <w:rPr>
                <w:noProof/>
                <w:webHidden/>
              </w:rPr>
              <w:instrText xml:space="preserve"> PAGEREF _Toc198072010 \h </w:instrText>
            </w:r>
            <w:r>
              <w:rPr>
                <w:noProof/>
                <w:webHidden/>
              </w:rPr>
            </w:r>
            <w:r>
              <w:rPr>
                <w:noProof/>
                <w:webHidden/>
              </w:rPr>
              <w:fldChar w:fldCharType="separate"/>
            </w:r>
            <w:r>
              <w:rPr>
                <w:noProof/>
                <w:webHidden/>
              </w:rPr>
              <w:t>7</w:t>
            </w:r>
            <w:r>
              <w:rPr>
                <w:noProof/>
                <w:webHidden/>
              </w:rPr>
              <w:fldChar w:fldCharType="end"/>
            </w:r>
          </w:hyperlink>
        </w:p>
        <w:p w14:paraId="5DE56513" w14:textId="35491CA4" w:rsidR="00431B57" w:rsidRDefault="00431B57">
          <w:pPr>
            <w:pStyle w:val="TOC2"/>
            <w:tabs>
              <w:tab w:val="right" w:leader="dot" w:pos="9350"/>
            </w:tabs>
            <w:rPr>
              <w:rFonts w:eastAsiaTheme="minorEastAsia"/>
              <w:noProof/>
              <w:sz w:val="24"/>
              <w:szCs w:val="24"/>
            </w:rPr>
          </w:pPr>
          <w:hyperlink w:anchor="_Toc198072011" w:history="1">
            <w:r w:rsidRPr="00DB15BF">
              <w:rPr>
                <w:rStyle w:val="Hyperlink"/>
                <w:rFonts w:ascii="Times New Roman" w:hAnsi="Times New Roman" w:cs="Times New Roman"/>
                <w:noProof/>
              </w:rPr>
              <w:t>Figure 2.</w:t>
            </w:r>
            <w:r>
              <w:rPr>
                <w:noProof/>
                <w:webHidden/>
              </w:rPr>
              <w:tab/>
            </w:r>
            <w:r>
              <w:rPr>
                <w:noProof/>
                <w:webHidden/>
              </w:rPr>
              <w:fldChar w:fldCharType="begin"/>
            </w:r>
            <w:r>
              <w:rPr>
                <w:noProof/>
                <w:webHidden/>
              </w:rPr>
              <w:instrText xml:space="preserve"> PAGEREF _Toc198072011 \h </w:instrText>
            </w:r>
            <w:r>
              <w:rPr>
                <w:noProof/>
                <w:webHidden/>
              </w:rPr>
            </w:r>
            <w:r>
              <w:rPr>
                <w:noProof/>
                <w:webHidden/>
              </w:rPr>
              <w:fldChar w:fldCharType="separate"/>
            </w:r>
            <w:r>
              <w:rPr>
                <w:noProof/>
                <w:webHidden/>
              </w:rPr>
              <w:t>9</w:t>
            </w:r>
            <w:r>
              <w:rPr>
                <w:noProof/>
                <w:webHidden/>
              </w:rPr>
              <w:fldChar w:fldCharType="end"/>
            </w:r>
          </w:hyperlink>
        </w:p>
        <w:p w14:paraId="44638516" w14:textId="206380DC" w:rsidR="00431B57" w:rsidRDefault="00431B57">
          <w:pPr>
            <w:pStyle w:val="TOC2"/>
            <w:tabs>
              <w:tab w:val="right" w:leader="dot" w:pos="9350"/>
            </w:tabs>
            <w:rPr>
              <w:rFonts w:eastAsiaTheme="minorEastAsia"/>
              <w:noProof/>
              <w:sz w:val="24"/>
              <w:szCs w:val="24"/>
            </w:rPr>
          </w:pPr>
          <w:hyperlink w:anchor="_Toc198072012" w:history="1">
            <w:r w:rsidRPr="00DB15BF">
              <w:rPr>
                <w:rStyle w:val="Hyperlink"/>
                <w:rFonts w:ascii="Times New Roman" w:hAnsi="Times New Roman" w:cs="Times New Roman"/>
                <w:noProof/>
              </w:rPr>
              <w:t>Figure 3.</w:t>
            </w:r>
            <w:r>
              <w:rPr>
                <w:noProof/>
                <w:webHidden/>
              </w:rPr>
              <w:tab/>
            </w:r>
            <w:r>
              <w:rPr>
                <w:noProof/>
                <w:webHidden/>
              </w:rPr>
              <w:fldChar w:fldCharType="begin"/>
            </w:r>
            <w:r>
              <w:rPr>
                <w:noProof/>
                <w:webHidden/>
              </w:rPr>
              <w:instrText xml:space="preserve"> PAGEREF _Toc198072012 \h </w:instrText>
            </w:r>
            <w:r>
              <w:rPr>
                <w:noProof/>
                <w:webHidden/>
              </w:rPr>
            </w:r>
            <w:r>
              <w:rPr>
                <w:noProof/>
                <w:webHidden/>
              </w:rPr>
              <w:fldChar w:fldCharType="separate"/>
            </w:r>
            <w:r>
              <w:rPr>
                <w:noProof/>
                <w:webHidden/>
              </w:rPr>
              <w:t>10</w:t>
            </w:r>
            <w:r>
              <w:rPr>
                <w:noProof/>
                <w:webHidden/>
              </w:rPr>
              <w:fldChar w:fldCharType="end"/>
            </w:r>
          </w:hyperlink>
        </w:p>
        <w:p w14:paraId="38F56825" w14:textId="47EB50C6" w:rsidR="00431B57" w:rsidRDefault="00431B57">
          <w:pPr>
            <w:pStyle w:val="TOC1"/>
            <w:tabs>
              <w:tab w:val="right" w:leader="dot" w:pos="9350"/>
            </w:tabs>
            <w:rPr>
              <w:rFonts w:eastAsiaTheme="minorEastAsia"/>
              <w:noProof/>
              <w:sz w:val="24"/>
              <w:szCs w:val="24"/>
            </w:rPr>
          </w:pPr>
          <w:hyperlink w:anchor="_Toc198072013" w:history="1">
            <w:r w:rsidRPr="00DB15BF">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_Toc198072013 \h </w:instrText>
            </w:r>
            <w:r>
              <w:rPr>
                <w:noProof/>
                <w:webHidden/>
              </w:rPr>
            </w:r>
            <w:r>
              <w:rPr>
                <w:noProof/>
                <w:webHidden/>
              </w:rPr>
              <w:fldChar w:fldCharType="separate"/>
            </w:r>
            <w:r>
              <w:rPr>
                <w:noProof/>
                <w:webHidden/>
              </w:rPr>
              <w:t>10</w:t>
            </w:r>
            <w:r>
              <w:rPr>
                <w:noProof/>
                <w:webHidden/>
              </w:rPr>
              <w:fldChar w:fldCharType="end"/>
            </w:r>
          </w:hyperlink>
        </w:p>
        <w:p w14:paraId="39A93466" w14:textId="2D57467B" w:rsidR="00431B57" w:rsidRDefault="00431B57">
          <w:pPr>
            <w:pStyle w:val="TOC2"/>
            <w:tabs>
              <w:tab w:val="right" w:leader="dot" w:pos="9350"/>
            </w:tabs>
            <w:rPr>
              <w:rFonts w:eastAsiaTheme="minorEastAsia"/>
              <w:noProof/>
              <w:sz w:val="24"/>
              <w:szCs w:val="24"/>
            </w:rPr>
          </w:pPr>
          <w:hyperlink w:anchor="_Toc198072014" w:history="1">
            <w:r w:rsidRPr="00DB15BF">
              <w:rPr>
                <w:rStyle w:val="Hyperlink"/>
                <w:rFonts w:ascii="Times New Roman" w:hAnsi="Times New Roman" w:cs="Times New Roman"/>
                <w:noProof/>
              </w:rPr>
              <w:t>Figure 4.</w:t>
            </w:r>
            <w:r>
              <w:rPr>
                <w:noProof/>
                <w:webHidden/>
              </w:rPr>
              <w:tab/>
            </w:r>
            <w:r>
              <w:rPr>
                <w:noProof/>
                <w:webHidden/>
              </w:rPr>
              <w:fldChar w:fldCharType="begin"/>
            </w:r>
            <w:r>
              <w:rPr>
                <w:noProof/>
                <w:webHidden/>
              </w:rPr>
              <w:instrText xml:space="preserve"> PAGEREF _Toc198072014 \h </w:instrText>
            </w:r>
            <w:r>
              <w:rPr>
                <w:noProof/>
                <w:webHidden/>
              </w:rPr>
            </w:r>
            <w:r>
              <w:rPr>
                <w:noProof/>
                <w:webHidden/>
              </w:rPr>
              <w:fldChar w:fldCharType="separate"/>
            </w:r>
            <w:r>
              <w:rPr>
                <w:noProof/>
                <w:webHidden/>
              </w:rPr>
              <w:t>11</w:t>
            </w:r>
            <w:r>
              <w:rPr>
                <w:noProof/>
                <w:webHidden/>
              </w:rPr>
              <w:fldChar w:fldCharType="end"/>
            </w:r>
          </w:hyperlink>
        </w:p>
        <w:p w14:paraId="2B4C088B" w14:textId="7AC3B1B6" w:rsidR="00431B57" w:rsidRDefault="00431B57">
          <w:pPr>
            <w:pStyle w:val="TOC2"/>
            <w:tabs>
              <w:tab w:val="right" w:leader="dot" w:pos="9350"/>
            </w:tabs>
            <w:rPr>
              <w:rFonts w:eastAsiaTheme="minorEastAsia"/>
              <w:noProof/>
              <w:sz w:val="24"/>
              <w:szCs w:val="24"/>
            </w:rPr>
          </w:pPr>
          <w:hyperlink w:anchor="_Toc198072015" w:history="1">
            <w:r w:rsidRPr="00DB15BF">
              <w:rPr>
                <w:rStyle w:val="Hyperlink"/>
                <w:rFonts w:ascii="Times New Roman" w:hAnsi="Times New Roman" w:cs="Times New Roman"/>
                <w:noProof/>
              </w:rPr>
              <w:t>Figure 5.</w:t>
            </w:r>
            <w:r>
              <w:rPr>
                <w:noProof/>
                <w:webHidden/>
              </w:rPr>
              <w:tab/>
            </w:r>
            <w:r>
              <w:rPr>
                <w:noProof/>
                <w:webHidden/>
              </w:rPr>
              <w:fldChar w:fldCharType="begin"/>
            </w:r>
            <w:r>
              <w:rPr>
                <w:noProof/>
                <w:webHidden/>
              </w:rPr>
              <w:instrText xml:space="preserve"> PAGEREF _Toc198072015 \h </w:instrText>
            </w:r>
            <w:r>
              <w:rPr>
                <w:noProof/>
                <w:webHidden/>
              </w:rPr>
            </w:r>
            <w:r>
              <w:rPr>
                <w:noProof/>
                <w:webHidden/>
              </w:rPr>
              <w:fldChar w:fldCharType="separate"/>
            </w:r>
            <w:r>
              <w:rPr>
                <w:noProof/>
                <w:webHidden/>
              </w:rPr>
              <w:t>14</w:t>
            </w:r>
            <w:r>
              <w:rPr>
                <w:noProof/>
                <w:webHidden/>
              </w:rPr>
              <w:fldChar w:fldCharType="end"/>
            </w:r>
          </w:hyperlink>
        </w:p>
        <w:p w14:paraId="1EF08E05" w14:textId="53D06349" w:rsidR="00431B57" w:rsidRDefault="00431B57">
          <w:pPr>
            <w:pStyle w:val="TOC1"/>
            <w:tabs>
              <w:tab w:val="right" w:leader="dot" w:pos="9350"/>
            </w:tabs>
            <w:rPr>
              <w:rFonts w:eastAsiaTheme="minorEastAsia"/>
              <w:noProof/>
              <w:sz w:val="24"/>
              <w:szCs w:val="24"/>
            </w:rPr>
          </w:pPr>
          <w:hyperlink w:anchor="_Toc198072016" w:history="1">
            <w:r w:rsidRPr="00DB15BF">
              <w:rPr>
                <w:rStyle w:val="Hyperlink"/>
                <w:rFonts w:ascii="Times New Roman" w:hAnsi="Times New Roman" w:cs="Times New Roman"/>
                <w:noProof/>
              </w:rPr>
              <w:t>Testing and Integration</w:t>
            </w:r>
            <w:r>
              <w:rPr>
                <w:noProof/>
                <w:webHidden/>
              </w:rPr>
              <w:tab/>
            </w:r>
            <w:r>
              <w:rPr>
                <w:noProof/>
                <w:webHidden/>
              </w:rPr>
              <w:fldChar w:fldCharType="begin"/>
            </w:r>
            <w:r>
              <w:rPr>
                <w:noProof/>
                <w:webHidden/>
              </w:rPr>
              <w:instrText xml:space="preserve"> PAGEREF _Toc198072016 \h </w:instrText>
            </w:r>
            <w:r>
              <w:rPr>
                <w:noProof/>
                <w:webHidden/>
              </w:rPr>
            </w:r>
            <w:r>
              <w:rPr>
                <w:noProof/>
                <w:webHidden/>
              </w:rPr>
              <w:fldChar w:fldCharType="separate"/>
            </w:r>
            <w:r>
              <w:rPr>
                <w:noProof/>
                <w:webHidden/>
              </w:rPr>
              <w:t>16</w:t>
            </w:r>
            <w:r>
              <w:rPr>
                <w:noProof/>
                <w:webHidden/>
              </w:rPr>
              <w:fldChar w:fldCharType="end"/>
            </w:r>
          </w:hyperlink>
        </w:p>
        <w:p w14:paraId="0D852146" w14:textId="05F53302" w:rsidR="00431B57" w:rsidRDefault="00431B57">
          <w:pPr>
            <w:pStyle w:val="TOC2"/>
            <w:tabs>
              <w:tab w:val="right" w:leader="dot" w:pos="9350"/>
            </w:tabs>
            <w:rPr>
              <w:rFonts w:eastAsiaTheme="minorEastAsia"/>
              <w:noProof/>
              <w:sz w:val="24"/>
              <w:szCs w:val="24"/>
            </w:rPr>
          </w:pPr>
          <w:hyperlink w:anchor="_Toc198072017" w:history="1">
            <w:r w:rsidRPr="00DB15BF">
              <w:rPr>
                <w:rStyle w:val="Hyperlink"/>
                <w:rFonts w:ascii="Times New Roman" w:hAnsi="Times New Roman" w:cs="Times New Roman"/>
                <w:noProof/>
              </w:rPr>
              <w:t>Difficulties and Limitations</w:t>
            </w:r>
            <w:r>
              <w:rPr>
                <w:noProof/>
                <w:webHidden/>
              </w:rPr>
              <w:tab/>
            </w:r>
            <w:r>
              <w:rPr>
                <w:noProof/>
                <w:webHidden/>
              </w:rPr>
              <w:fldChar w:fldCharType="begin"/>
            </w:r>
            <w:r>
              <w:rPr>
                <w:noProof/>
                <w:webHidden/>
              </w:rPr>
              <w:instrText xml:space="preserve"> PAGEREF _Toc198072017 \h </w:instrText>
            </w:r>
            <w:r>
              <w:rPr>
                <w:noProof/>
                <w:webHidden/>
              </w:rPr>
            </w:r>
            <w:r>
              <w:rPr>
                <w:noProof/>
                <w:webHidden/>
              </w:rPr>
              <w:fldChar w:fldCharType="separate"/>
            </w:r>
            <w:r>
              <w:rPr>
                <w:noProof/>
                <w:webHidden/>
              </w:rPr>
              <w:t>17</w:t>
            </w:r>
            <w:r>
              <w:rPr>
                <w:noProof/>
                <w:webHidden/>
              </w:rPr>
              <w:fldChar w:fldCharType="end"/>
            </w:r>
          </w:hyperlink>
        </w:p>
        <w:p w14:paraId="475A2A89" w14:textId="1539A8F6" w:rsidR="00431B57" w:rsidRDefault="00431B57">
          <w:pPr>
            <w:pStyle w:val="TOC1"/>
            <w:tabs>
              <w:tab w:val="right" w:leader="dot" w:pos="9350"/>
            </w:tabs>
            <w:rPr>
              <w:rFonts w:eastAsiaTheme="minorEastAsia"/>
              <w:noProof/>
              <w:sz w:val="24"/>
              <w:szCs w:val="24"/>
            </w:rPr>
          </w:pPr>
          <w:hyperlink w:anchor="_Toc198072018" w:history="1">
            <w:r w:rsidRPr="00DB15BF">
              <w:rPr>
                <w:rStyle w:val="Hyperlink"/>
                <w:rFonts w:ascii="Times New Roman" w:hAnsi="Times New Roman" w:cs="Times New Roman"/>
                <w:noProof/>
              </w:rPr>
              <w:t>Installation Instructions</w:t>
            </w:r>
            <w:r>
              <w:rPr>
                <w:noProof/>
                <w:webHidden/>
              </w:rPr>
              <w:tab/>
            </w:r>
            <w:r>
              <w:rPr>
                <w:noProof/>
                <w:webHidden/>
              </w:rPr>
              <w:fldChar w:fldCharType="begin"/>
            </w:r>
            <w:r>
              <w:rPr>
                <w:noProof/>
                <w:webHidden/>
              </w:rPr>
              <w:instrText xml:space="preserve"> PAGEREF _Toc198072018 \h </w:instrText>
            </w:r>
            <w:r>
              <w:rPr>
                <w:noProof/>
                <w:webHidden/>
              </w:rPr>
            </w:r>
            <w:r>
              <w:rPr>
                <w:noProof/>
                <w:webHidden/>
              </w:rPr>
              <w:fldChar w:fldCharType="separate"/>
            </w:r>
            <w:r>
              <w:rPr>
                <w:noProof/>
                <w:webHidden/>
              </w:rPr>
              <w:t>19</w:t>
            </w:r>
            <w:r>
              <w:rPr>
                <w:noProof/>
                <w:webHidden/>
              </w:rPr>
              <w:fldChar w:fldCharType="end"/>
            </w:r>
          </w:hyperlink>
        </w:p>
        <w:p w14:paraId="691E94C5" w14:textId="52CAF2AC" w:rsidR="00431B57" w:rsidRDefault="00431B57">
          <w:pPr>
            <w:pStyle w:val="TOC1"/>
            <w:tabs>
              <w:tab w:val="right" w:leader="dot" w:pos="9350"/>
            </w:tabs>
            <w:rPr>
              <w:rFonts w:eastAsiaTheme="minorEastAsia"/>
              <w:noProof/>
              <w:sz w:val="24"/>
              <w:szCs w:val="24"/>
            </w:rPr>
          </w:pPr>
          <w:hyperlink w:anchor="_Toc198072019" w:history="1">
            <w:r w:rsidRPr="00DB15BF">
              <w:rPr>
                <w:rStyle w:val="Hyperlink"/>
                <w:rFonts w:ascii="Times New Roman" w:hAnsi="Times New Roman" w:cs="Times New Roman"/>
                <w:noProof/>
              </w:rPr>
              <w:t>Operating Instructions</w:t>
            </w:r>
            <w:r>
              <w:rPr>
                <w:noProof/>
                <w:webHidden/>
              </w:rPr>
              <w:tab/>
            </w:r>
            <w:r>
              <w:rPr>
                <w:noProof/>
                <w:webHidden/>
              </w:rPr>
              <w:fldChar w:fldCharType="begin"/>
            </w:r>
            <w:r>
              <w:rPr>
                <w:noProof/>
                <w:webHidden/>
              </w:rPr>
              <w:instrText xml:space="preserve"> PAGEREF _Toc198072019 \h </w:instrText>
            </w:r>
            <w:r>
              <w:rPr>
                <w:noProof/>
                <w:webHidden/>
              </w:rPr>
            </w:r>
            <w:r>
              <w:rPr>
                <w:noProof/>
                <w:webHidden/>
              </w:rPr>
              <w:fldChar w:fldCharType="separate"/>
            </w:r>
            <w:r>
              <w:rPr>
                <w:noProof/>
                <w:webHidden/>
              </w:rPr>
              <w:t>19</w:t>
            </w:r>
            <w:r>
              <w:rPr>
                <w:noProof/>
                <w:webHidden/>
              </w:rPr>
              <w:fldChar w:fldCharType="end"/>
            </w:r>
          </w:hyperlink>
        </w:p>
        <w:p w14:paraId="553E42F3" w14:textId="4847C2CC" w:rsidR="00431B57" w:rsidRDefault="00431B57">
          <w:pPr>
            <w:pStyle w:val="TOC1"/>
            <w:tabs>
              <w:tab w:val="right" w:leader="dot" w:pos="9350"/>
            </w:tabs>
            <w:rPr>
              <w:rFonts w:eastAsiaTheme="minorEastAsia"/>
              <w:noProof/>
              <w:sz w:val="24"/>
              <w:szCs w:val="24"/>
            </w:rPr>
          </w:pPr>
          <w:hyperlink w:anchor="_Toc198072020" w:history="1">
            <w:r w:rsidRPr="00DB15BF">
              <w:rPr>
                <w:rStyle w:val="Hyperlink"/>
                <w:rFonts w:ascii="Times New Roman" w:hAnsi="Times New Roman" w:cs="Times New Roman"/>
                <w:noProof/>
              </w:rPr>
              <w:t>Recommendations for Enhancement</w:t>
            </w:r>
            <w:r>
              <w:rPr>
                <w:noProof/>
                <w:webHidden/>
              </w:rPr>
              <w:tab/>
            </w:r>
            <w:r>
              <w:rPr>
                <w:noProof/>
                <w:webHidden/>
              </w:rPr>
              <w:fldChar w:fldCharType="begin"/>
            </w:r>
            <w:r>
              <w:rPr>
                <w:noProof/>
                <w:webHidden/>
              </w:rPr>
              <w:instrText xml:space="preserve"> PAGEREF _Toc198072020 \h </w:instrText>
            </w:r>
            <w:r>
              <w:rPr>
                <w:noProof/>
                <w:webHidden/>
              </w:rPr>
            </w:r>
            <w:r>
              <w:rPr>
                <w:noProof/>
                <w:webHidden/>
              </w:rPr>
              <w:fldChar w:fldCharType="separate"/>
            </w:r>
            <w:r>
              <w:rPr>
                <w:noProof/>
                <w:webHidden/>
              </w:rPr>
              <w:t>20</w:t>
            </w:r>
            <w:r>
              <w:rPr>
                <w:noProof/>
                <w:webHidden/>
              </w:rPr>
              <w:fldChar w:fldCharType="end"/>
            </w:r>
          </w:hyperlink>
        </w:p>
        <w:p w14:paraId="509B4802" w14:textId="4A743D5E" w:rsidR="00431B57" w:rsidRDefault="00431B57">
          <w:pPr>
            <w:pStyle w:val="TOC1"/>
            <w:tabs>
              <w:tab w:val="right" w:leader="dot" w:pos="9350"/>
            </w:tabs>
            <w:rPr>
              <w:rFonts w:eastAsiaTheme="minorEastAsia"/>
              <w:noProof/>
              <w:sz w:val="24"/>
              <w:szCs w:val="24"/>
            </w:rPr>
          </w:pPr>
          <w:hyperlink w:anchor="_Toc198072021" w:history="1">
            <w:r w:rsidRPr="00DB15BF">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_Toc198072021 \h </w:instrText>
            </w:r>
            <w:r>
              <w:rPr>
                <w:noProof/>
                <w:webHidden/>
              </w:rPr>
            </w:r>
            <w:r>
              <w:rPr>
                <w:noProof/>
                <w:webHidden/>
              </w:rPr>
              <w:fldChar w:fldCharType="separate"/>
            </w:r>
            <w:r>
              <w:rPr>
                <w:noProof/>
                <w:webHidden/>
              </w:rPr>
              <w:t>23</w:t>
            </w:r>
            <w:r>
              <w:rPr>
                <w:noProof/>
                <w:webHidden/>
              </w:rPr>
              <w:fldChar w:fldCharType="end"/>
            </w:r>
          </w:hyperlink>
        </w:p>
        <w:p w14:paraId="4678B48D" w14:textId="7026457F" w:rsidR="00646234" w:rsidRPr="00222D9C" w:rsidRDefault="0016287F" w:rsidP="00222D9C">
          <w:pPr>
            <w:spacing w:line="276" w:lineRule="auto"/>
            <w:rPr>
              <w:rFonts w:ascii="Times New Roman" w:hAnsi="Times New Roman" w:cs="Times New Roman"/>
              <w:b/>
              <w:bCs/>
              <w:noProof/>
              <w:sz w:val="24"/>
              <w:szCs w:val="24"/>
            </w:rPr>
          </w:pPr>
          <w:r w:rsidRPr="000628D2">
            <w:rPr>
              <w:rFonts w:ascii="Times New Roman" w:hAnsi="Times New Roman" w:cs="Times New Roman"/>
              <w:b/>
              <w:bCs/>
              <w:noProof/>
              <w:sz w:val="24"/>
              <w:szCs w:val="24"/>
            </w:rPr>
            <w:fldChar w:fldCharType="end"/>
          </w:r>
        </w:p>
      </w:sdtContent>
    </w:sdt>
    <w:p w14:paraId="410139DA" w14:textId="3FD76CE0" w:rsidR="00B61F19" w:rsidRPr="00222D9C" w:rsidRDefault="00B61F19" w:rsidP="00222D9C">
      <w:pPr>
        <w:spacing w:line="276" w:lineRule="auto"/>
        <w:rPr>
          <w:rFonts w:ascii="Times New Roman" w:hAnsi="Times New Roman" w:cs="Times New Roman"/>
          <w:b/>
          <w:bCs/>
          <w:noProof/>
          <w:sz w:val="24"/>
          <w:szCs w:val="24"/>
        </w:rPr>
      </w:pPr>
      <w:r w:rsidRPr="00222D9C">
        <w:rPr>
          <w:rFonts w:ascii="Times New Roman" w:hAnsi="Times New Roman" w:cs="Times New Roman"/>
          <w:b/>
          <w:bCs/>
          <w:noProof/>
          <w:sz w:val="24"/>
          <w:szCs w:val="24"/>
        </w:rPr>
        <w:br w:type="page"/>
      </w:r>
    </w:p>
    <w:p w14:paraId="6C5EEB26" w14:textId="67154486" w:rsidR="00ED44A4" w:rsidRPr="00222D9C" w:rsidRDefault="00ED44A4" w:rsidP="00222D9C">
      <w:pPr>
        <w:pStyle w:val="Heading1"/>
        <w:spacing w:line="276" w:lineRule="auto"/>
        <w:rPr>
          <w:rFonts w:ascii="Times New Roman" w:hAnsi="Times New Roman" w:cs="Times New Roman"/>
          <w:sz w:val="24"/>
          <w:szCs w:val="24"/>
        </w:rPr>
      </w:pPr>
      <w:bookmarkStart w:id="0" w:name="_Toc198071998"/>
      <w:r w:rsidRPr="00222D9C">
        <w:rPr>
          <w:rFonts w:ascii="Times New Roman" w:hAnsi="Times New Roman" w:cs="Times New Roman"/>
          <w:sz w:val="24"/>
          <w:szCs w:val="24"/>
        </w:rPr>
        <w:lastRenderedPageBreak/>
        <w:t>Abstract</w:t>
      </w:r>
      <w:bookmarkEnd w:id="0"/>
    </w:p>
    <w:p w14:paraId="5568B778" w14:textId="09545B2F" w:rsidR="005E1F25" w:rsidRPr="00222D9C" w:rsidRDefault="005E1F25" w:rsidP="00222D9C">
      <w:pPr>
        <w:spacing w:line="276" w:lineRule="auto"/>
        <w:ind w:firstLine="720"/>
        <w:rPr>
          <w:rFonts w:ascii="Times New Roman" w:hAnsi="Times New Roman" w:cs="Times New Roman"/>
          <w:sz w:val="24"/>
          <w:szCs w:val="24"/>
        </w:rPr>
      </w:pPr>
      <w:r w:rsidRPr="005E1F25">
        <w:rPr>
          <w:rFonts w:ascii="Times New Roman" w:hAnsi="Times New Roman" w:cs="Times New Roman"/>
          <w:sz w:val="24"/>
          <w:szCs w:val="24"/>
        </w:rPr>
        <w:t xml:space="preserve">In the field of bioinformatics, the multiple sequence alignment is a staple tool for the analysis and comparison of genetic sequences. The result of a MSA is often utilized to create phylogenetic trees, but many existing multiple sequence aligners and phylogenetic tree generation tools </w:t>
      </w:r>
      <w:r w:rsidR="007F0515">
        <w:rPr>
          <w:rFonts w:ascii="Times New Roman" w:hAnsi="Times New Roman" w:cs="Times New Roman"/>
          <w:sz w:val="24"/>
          <w:szCs w:val="24"/>
        </w:rPr>
        <w:t>exist as separate tools or require powerful hardware. Additionally, current solutions fail to leverage the existing artificial intelligence and associated deep learning technologies of today</w:t>
      </w:r>
      <w:r w:rsidRPr="005E1F25">
        <w:rPr>
          <w:rFonts w:ascii="Times New Roman" w:hAnsi="Times New Roman" w:cs="Times New Roman"/>
          <w:sz w:val="24"/>
          <w:szCs w:val="24"/>
        </w:rPr>
        <w:t xml:space="preserve">. </w:t>
      </w:r>
      <w:r w:rsidR="007F0515">
        <w:rPr>
          <w:rFonts w:ascii="Times New Roman" w:hAnsi="Times New Roman" w:cs="Times New Roman"/>
          <w:sz w:val="24"/>
          <w:szCs w:val="24"/>
        </w:rPr>
        <w:t xml:space="preserve">This paper proposes </w:t>
      </w:r>
      <w:proofErr w:type="spellStart"/>
      <w:r w:rsidR="007F0515">
        <w:rPr>
          <w:rFonts w:ascii="Times New Roman" w:hAnsi="Times New Roman" w:cs="Times New Roman"/>
          <w:sz w:val="24"/>
          <w:szCs w:val="24"/>
        </w:rPr>
        <w:t>bioplatform</w:t>
      </w:r>
      <w:proofErr w:type="spellEnd"/>
      <w:r w:rsidR="007F0515">
        <w:rPr>
          <w:rFonts w:ascii="Times New Roman" w:hAnsi="Times New Roman" w:cs="Times New Roman"/>
          <w:sz w:val="24"/>
          <w:szCs w:val="24"/>
        </w:rPr>
        <w:t>,</w:t>
      </w:r>
      <w:r w:rsidRPr="00222D9C">
        <w:rPr>
          <w:rFonts w:ascii="Times New Roman" w:hAnsi="Times New Roman" w:cs="Times New Roman"/>
          <w:sz w:val="24"/>
          <w:szCs w:val="24"/>
        </w:rPr>
        <w:t xml:space="preserve"> </w:t>
      </w:r>
      <w:r w:rsidR="00385F5C" w:rsidRPr="00222D9C">
        <w:rPr>
          <w:rFonts w:ascii="Times New Roman" w:hAnsi="Times New Roman" w:cs="Times New Roman"/>
          <w:sz w:val="24"/>
          <w:szCs w:val="24"/>
        </w:rPr>
        <w:t xml:space="preserve">a </w:t>
      </w:r>
      <w:r w:rsidR="00DB3251" w:rsidRPr="00222D9C">
        <w:rPr>
          <w:rFonts w:ascii="Times New Roman" w:hAnsi="Times New Roman" w:cs="Times New Roman"/>
          <w:sz w:val="24"/>
          <w:szCs w:val="24"/>
        </w:rPr>
        <w:t>full stack</w:t>
      </w:r>
      <w:r w:rsidR="00385F5C" w:rsidRPr="00222D9C">
        <w:rPr>
          <w:rFonts w:ascii="Times New Roman" w:hAnsi="Times New Roman" w:cs="Times New Roman"/>
          <w:sz w:val="24"/>
          <w:szCs w:val="24"/>
        </w:rPr>
        <w:t xml:space="preserve"> application is proposed for the purpose of consolidating the </w:t>
      </w:r>
      <w:r w:rsidR="00DB3251" w:rsidRPr="00222D9C">
        <w:rPr>
          <w:rFonts w:ascii="Times New Roman" w:hAnsi="Times New Roman" w:cs="Times New Roman"/>
          <w:sz w:val="24"/>
          <w:szCs w:val="24"/>
        </w:rPr>
        <w:t>analysis of nucleotide sequences</w:t>
      </w:r>
      <w:r w:rsidR="00A250C0" w:rsidRPr="00222D9C">
        <w:rPr>
          <w:rFonts w:ascii="Times New Roman" w:hAnsi="Times New Roman" w:cs="Times New Roman"/>
          <w:sz w:val="24"/>
          <w:szCs w:val="24"/>
        </w:rPr>
        <w:t xml:space="preserve"> into a single hosted user experience.</w:t>
      </w:r>
      <w:r w:rsidR="006219E5" w:rsidRPr="00222D9C">
        <w:rPr>
          <w:rFonts w:ascii="Times New Roman" w:hAnsi="Times New Roman" w:cs="Times New Roman"/>
          <w:sz w:val="24"/>
          <w:szCs w:val="24"/>
        </w:rPr>
        <w:t xml:space="preserve"> The codebase is available at </w:t>
      </w:r>
      <w:r w:rsidR="006219E5" w:rsidRPr="00222D9C">
        <w:rPr>
          <w:rFonts w:ascii="Times New Roman" w:hAnsi="Times New Roman" w:cs="Times New Roman"/>
          <w:sz w:val="24"/>
          <w:szCs w:val="24"/>
        </w:rPr>
        <w:t>https://github.com/Baltharaaz/bioplat</w:t>
      </w:r>
    </w:p>
    <w:p w14:paraId="7E153699" w14:textId="499489B4" w:rsidR="00DB3251" w:rsidRPr="00222D9C" w:rsidRDefault="00DB3251" w:rsidP="00222D9C">
      <w:pPr>
        <w:pStyle w:val="Heading1"/>
        <w:spacing w:line="276" w:lineRule="auto"/>
        <w:rPr>
          <w:rFonts w:ascii="Times New Roman" w:hAnsi="Times New Roman" w:cs="Times New Roman"/>
          <w:sz w:val="24"/>
          <w:szCs w:val="24"/>
        </w:rPr>
      </w:pPr>
      <w:bookmarkStart w:id="1" w:name="_Toc198071999"/>
      <w:r w:rsidRPr="00222D9C">
        <w:rPr>
          <w:rFonts w:ascii="Times New Roman" w:hAnsi="Times New Roman" w:cs="Times New Roman"/>
          <w:sz w:val="24"/>
          <w:szCs w:val="24"/>
        </w:rPr>
        <w:t>Key Terms</w:t>
      </w:r>
      <w:bookmarkEnd w:id="1"/>
    </w:p>
    <w:p w14:paraId="52525B2B" w14:textId="72F23015" w:rsidR="00C06BEA" w:rsidRPr="00222D9C" w:rsidRDefault="00C06BEA"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 xml:space="preserve">Multiple Sequence Alignment – an analysis method of bioinformatics that attempts to align two or more sequences according to their similarity. </w:t>
      </w:r>
      <w:r w:rsidR="007F0515">
        <w:rPr>
          <w:rFonts w:ascii="Times New Roman" w:hAnsi="Times New Roman" w:cs="Times New Roman"/>
          <w:sz w:val="24"/>
          <w:szCs w:val="24"/>
        </w:rPr>
        <w:t>Multiple sequence alignments are conducted at the discretion of specialized bioinformatics analysists who cultivate specific datasets to determine the relationships between different nucleotide and amino acid sequences</w:t>
      </w:r>
    </w:p>
    <w:p w14:paraId="20FDC8D5" w14:textId="3E3C1595" w:rsidR="00C06BEA" w:rsidRPr="00222D9C" w:rsidRDefault="00C06BEA"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Phylogeneti</w:t>
      </w:r>
      <w:r w:rsidR="000628D2">
        <w:rPr>
          <w:rFonts w:ascii="Times New Roman" w:hAnsi="Times New Roman" w:cs="Times New Roman"/>
          <w:sz w:val="24"/>
          <w:szCs w:val="24"/>
        </w:rPr>
        <w:t xml:space="preserve">cs </w:t>
      </w:r>
      <w:r w:rsidRPr="00222D9C">
        <w:rPr>
          <w:rFonts w:ascii="Times New Roman" w:hAnsi="Times New Roman" w:cs="Times New Roman"/>
          <w:sz w:val="24"/>
          <w:szCs w:val="24"/>
        </w:rPr>
        <w:t xml:space="preserve">– </w:t>
      </w:r>
      <w:r w:rsidR="00380DE1">
        <w:rPr>
          <w:rFonts w:ascii="Times New Roman" w:hAnsi="Times New Roman" w:cs="Times New Roman"/>
          <w:sz w:val="24"/>
          <w:szCs w:val="24"/>
        </w:rPr>
        <w:t xml:space="preserve">a study of the evolutionary relationships between different biological units, whether that be genes, proteins, or whole organisms. Often done through a phylogenetic tree, which is </w:t>
      </w:r>
      <w:r w:rsidRPr="00222D9C">
        <w:rPr>
          <w:rFonts w:ascii="Times New Roman" w:hAnsi="Times New Roman" w:cs="Times New Roman"/>
          <w:sz w:val="24"/>
          <w:szCs w:val="24"/>
        </w:rPr>
        <w:t>a visualization of the relationship between various entities</w:t>
      </w:r>
      <w:r w:rsidR="00380DE1">
        <w:rPr>
          <w:rFonts w:ascii="Times New Roman" w:hAnsi="Times New Roman" w:cs="Times New Roman"/>
          <w:sz w:val="24"/>
          <w:szCs w:val="24"/>
        </w:rPr>
        <w:t>.</w:t>
      </w:r>
      <w:r w:rsidRPr="00222D9C">
        <w:rPr>
          <w:rFonts w:ascii="Times New Roman" w:hAnsi="Times New Roman" w:cs="Times New Roman"/>
          <w:sz w:val="24"/>
          <w:szCs w:val="24"/>
        </w:rPr>
        <w:t xml:space="preserve"> </w:t>
      </w:r>
      <w:r w:rsidR="00380DE1">
        <w:rPr>
          <w:rFonts w:ascii="Times New Roman" w:hAnsi="Times New Roman" w:cs="Times New Roman"/>
          <w:sz w:val="24"/>
          <w:szCs w:val="24"/>
        </w:rPr>
        <w:t>I</w:t>
      </w:r>
      <w:r w:rsidRPr="00222D9C">
        <w:rPr>
          <w:rFonts w:ascii="Times New Roman" w:hAnsi="Times New Roman" w:cs="Times New Roman"/>
          <w:sz w:val="24"/>
          <w:szCs w:val="24"/>
        </w:rPr>
        <w:t>n bioinformatics, these often represent the diverging points of a common ancestor</w:t>
      </w:r>
      <w:r w:rsidR="00380DE1">
        <w:rPr>
          <w:rFonts w:ascii="Times New Roman" w:hAnsi="Times New Roman" w:cs="Times New Roman"/>
          <w:sz w:val="24"/>
          <w:szCs w:val="24"/>
        </w:rPr>
        <w:t>.</w:t>
      </w:r>
      <w:r w:rsidRPr="00222D9C">
        <w:rPr>
          <w:rFonts w:ascii="Times New Roman" w:hAnsi="Times New Roman" w:cs="Times New Roman"/>
          <w:sz w:val="24"/>
          <w:szCs w:val="24"/>
        </w:rPr>
        <w:t xml:space="preserve"> </w:t>
      </w:r>
    </w:p>
    <w:p w14:paraId="3322C062" w14:textId="0B3FC0C5" w:rsidR="005E1F25" w:rsidRPr="00222D9C" w:rsidRDefault="007607DB"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 xml:space="preserve">Homology </w:t>
      </w:r>
      <w:r w:rsidR="00EF24BD" w:rsidRPr="00222D9C">
        <w:rPr>
          <w:rFonts w:ascii="Times New Roman" w:hAnsi="Times New Roman" w:cs="Times New Roman"/>
          <w:sz w:val="24"/>
          <w:szCs w:val="24"/>
        </w:rPr>
        <w:t>–</w:t>
      </w:r>
      <w:r w:rsidR="00E1272E" w:rsidRPr="00222D9C">
        <w:rPr>
          <w:rFonts w:ascii="Times New Roman" w:hAnsi="Times New Roman" w:cs="Times New Roman"/>
          <w:sz w:val="24"/>
          <w:szCs w:val="24"/>
        </w:rPr>
        <w:t xml:space="preserve"> </w:t>
      </w:r>
      <w:r w:rsidR="00EA3623" w:rsidRPr="00222D9C">
        <w:rPr>
          <w:rFonts w:ascii="Times New Roman" w:hAnsi="Times New Roman" w:cs="Times New Roman"/>
          <w:sz w:val="24"/>
          <w:szCs w:val="24"/>
        </w:rPr>
        <w:t>in regard to</w:t>
      </w:r>
      <w:r w:rsidR="00E1272E" w:rsidRPr="00222D9C">
        <w:rPr>
          <w:rFonts w:ascii="Times New Roman" w:hAnsi="Times New Roman" w:cs="Times New Roman"/>
          <w:sz w:val="24"/>
          <w:szCs w:val="24"/>
        </w:rPr>
        <w:t xml:space="preserve"> bioinformatics, the similarity between </w:t>
      </w:r>
      <w:r w:rsidR="00EA3623" w:rsidRPr="00222D9C">
        <w:rPr>
          <w:rFonts w:ascii="Times New Roman" w:hAnsi="Times New Roman" w:cs="Times New Roman"/>
          <w:sz w:val="24"/>
          <w:szCs w:val="24"/>
        </w:rPr>
        <w:t>different protein amino acid or nucleotide sequences. When discussing homology in this capacity, the sequences are considered</w:t>
      </w:r>
      <w:r w:rsidR="00A93F99" w:rsidRPr="00222D9C">
        <w:rPr>
          <w:rFonts w:ascii="Times New Roman" w:hAnsi="Times New Roman" w:cs="Times New Roman"/>
          <w:sz w:val="24"/>
          <w:szCs w:val="24"/>
        </w:rPr>
        <w:t xml:space="preserve"> if they are paralogs, sequences that have diverged from each other as a result of a gene duplication event, or orthologs, sequences that have originated from a common ancestor and diverged due to a speciation event.</w:t>
      </w:r>
    </w:p>
    <w:p w14:paraId="3881F870" w14:textId="1464A69D" w:rsidR="00ED44A4" w:rsidRPr="00222D9C" w:rsidRDefault="00ED44A4" w:rsidP="00222D9C">
      <w:pPr>
        <w:pStyle w:val="Heading1"/>
        <w:spacing w:line="276" w:lineRule="auto"/>
        <w:rPr>
          <w:rFonts w:ascii="Times New Roman" w:hAnsi="Times New Roman" w:cs="Times New Roman"/>
          <w:sz w:val="24"/>
          <w:szCs w:val="24"/>
        </w:rPr>
      </w:pPr>
      <w:bookmarkStart w:id="2" w:name="_Toc198072000"/>
      <w:r w:rsidRPr="00222D9C">
        <w:rPr>
          <w:rFonts w:ascii="Times New Roman" w:hAnsi="Times New Roman" w:cs="Times New Roman"/>
          <w:sz w:val="24"/>
          <w:szCs w:val="24"/>
        </w:rPr>
        <w:t>Introduction</w:t>
      </w:r>
      <w:r w:rsidR="00410396" w:rsidRPr="00222D9C">
        <w:rPr>
          <w:rFonts w:ascii="Times New Roman" w:hAnsi="Times New Roman" w:cs="Times New Roman"/>
          <w:sz w:val="24"/>
          <w:szCs w:val="24"/>
        </w:rPr>
        <w:t xml:space="preserve"> &amp; </w:t>
      </w:r>
      <w:r w:rsidR="00410396" w:rsidRPr="00222D9C">
        <w:rPr>
          <w:rFonts w:ascii="Times New Roman" w:hAnsi="Times New Roman" w:cs="Times New Roman"/>
          <w:sz w:val="24"/>
          <w:szCs w:val="24"/>
        </w:rPr>
        <w:t>Background</w:t>
      </w:r>
      <w:bookmarkEnd w:id="2"/>
    </w:p>
    <w:p w14:paraId="485C7855" w14:textId="6798FE67" w:rsidR="00CB3A9D" w:rsidRPr="00222D9C" w:rsidRDefault="00CB3A9D" w:rsidP="00222D9C">
      <w:pPr>
        <w:pStyle w:val="Heading2"/>
        <w:spacing w:line="276" w:lineRule="auto"/>
        <w:ind w:firstLine="720"/>
        <w:rPr>
          <w:rFonts w:ascii="Times New Roman" w:hAnsi="Times New Roman" w:cs="Times New Roman"/>
          <w:sz w:val="24"/>
          <w:szCs w:val="24"/>
        </w:rPr>
      </w:pPr>
      <w:bookmarkStart w:id="3" w:name="_Toc198072001"/>
      <w:r w:rsidRPr="00222D9C">
        <w:rPr>
          <w:rFonts w:ascii="Times New Roman" w:hAnsi="Times New Roman" w:cs="Times New Roman"/>
          <w:sz w:val="24"/>
          <w:szCs w:val="24"/>
        </w:rPr>
        <w:t>Problem Definition</w:t>
      </w:r>
      <w:bookmarkEnd w:id="3"/>
    </w:p>
    <w:p w14:paraId="3891EBD4" w14:textId="07482A7D" w:rsidR="00E1272E" w:rsidRPr="00222D9C" w:rsidRDefault="00385F5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2050C4" w:rsidRPr="00222D9C">
        <w:rPr>
          <w:rFonts w:ascii="Times New Roman" w:hAnsi="Times New Roman" w:cs="Times New Roman"/>
          <w:sz w:val="24"/>
          <w:szCs w:val="24"/>
        </w:rPr>
        <w:t>The multiple sequence alignment (MSA)</w:t>
      </w:r>
      <w:r w:rsidR="0022029E" w:rsidRPr="00222D9C">
        <w:rPr>
          <w:rFonts w:ascii="Times New Roman" w:hAnsi="Times New Roman" w:cs="Times New Roman"/>
          <w:sz w:val="24"/>
          <w:szCs w:val="24"/>
        </w:rPr>
        <w:t xml:space="preserve"> is an analysis tool designed to aggregate and align various protein or nucleotide sequences of interest.</w:t>
      </w:r>
      <w:r w:rsidR="00362182" w:rsidRPr="00222D9C">
        <w:rPr>
          <w:rFonts w:ascii="Times New Roman" w:hAnsi="Times New Roman" w:cs="Times New Roman"/>
          <w:sz w:val="24"/>
          <w:szCs w:val="24"/>
        </w:rPr>
        <w:t xml:space="preserve"> It serves as an essential cornerstone for bioinformatics and subsequent phylogenetics.</w:t>
      </w:r>
      <w:r w:rsidR="0022029E" w:rsidRPr="00222D9C">
        <w:rPr>
          <w:rFonts w:ascii="Times New Roman" w:hAnsi="Times New Roman" w:cs="Times New Roman"/>
          <w:sz w:val="24"/>
          <w:szCs w:val="24"/>
        </w:rPr>
        <w:t xml:space="preserve"> </w:t>
      </w:r>
      <w:r w:rsidR="00CF0974" w:rsidRPr="00222D9C">
        <w:rPr>
          <w:rFonts w:ascii="Times New Roman" w:hAnsi="Times New Roman" w:cs="Times New Roman"/>
          <w:sz w:val="24"/>
          <w:szCs w:val="24"/>
        </w:rPr>
        <w:t>In tandem with the discretion of the user, the results of a</w:t>
      </w:r>
      <w:r w:rsidR="00DB3251" w:rsidRPr="00222D9C">
        <w:rPr>
          <w:rFonts w:ascii="Times New Roman" w:hAnsi="Times New Roman" w:cs="Times New Roman"/>
          <w:sz w:val="24"/>
          <w:szCs w:val="24"/>
        </w:rPr>
        <w:t>n</w:t>
      </w:r>
      <w:r w:rsidR="002D6E51" w:rsidRPr="00222D9C">
        <w:rPr>
          <w:rFonts w:ascii="Times New Roman" w:hAnsi="Times New Roman" w:cs="Times New Roman"/>
          <w:sz w:val="24"/>
          <w:szCs w:val="24"/>
        </w:rPr>
        <w:t xml:space="preserve"> MSA </w:t>
      </w:r>
      <w:r w:rsidR="004152AF" w:rsidRPr="00222D9C">
        <w:rPr>
          <w:rFonts w:ascii="Times New Roman" w:hAnsi="Times New Roman" w:cs="Times New Roman"/>
          <w:sz w:val="24"/>
          <w:szCs w:val="24"/>
        </w:rPr>
        <w:t>provide</w:t>
      </w:r>
      <w:r w:rsidR="002D6E51" w:rsidRPr="00222D9C">
        <w:rPr>
          <w:rFonts w:ascii="Times New Roman" w:hAnsi="Times New Roman" w:cs="Times New Roman"/>
          <w:sz w:val="24"/>
          <w:szCs w:val="24"/>
        </w:rPr>
        <w:t xml:space="preserve"> an opportunity to </w:t>
      </w:r>
      <w:r w:rsidR="004152AF" w:rsidRPr="00222D9C">
        <w:rPr>
          <w:rFonts w:ascii="Times New Roman" w:hAnsi="Times New Roman" w:cs="Times New Roman"/>
          <w:sz w:val="24"/>
          <w:szCs w:val="24"/>
        </w:rPr>
        <w:t>investigate homology</w:t>
      </w:r>
      <w:r w:rsidR="00A93F99" w:rsidRPr="00222D9C">
        <w:rPr>
          <w:rFonts w:ascii="Times New Roman" w:hAnsi="Times New Roman" w:cs="Times New Roman"/>
          <w:sz w:val="24"/>
          <w:szCs w:val="24"/>
        </w:rPr>
        <w:t xml:space="preserve"> of orthologs or paralogs</w:t>
      </w:r>
      <w:r w:rsidR="004152AF" w:rsidRPr="00222D9C">
        <w:rPr>
          <w:rFonts w:ascii="Times New Roman" w:hAnsi="Times New Roman" w:cs="Times New Roman"/>
          <w:sz w:val="24"/>
          <w:szCs w:val="24"/>
        </w:rPr>
        <w:t xml:space="preserve"> through visualizations like phylogenetic trees.</w:t>
      </w:r>
      <w:r w:rsidR="008252FC" w:rsidRPr="00222D9C">
        <w:rPr>
          <w:rFonts w:ascii="Times New Roman" w:hAnsi="Times New Roman" w:cs="Times New Roman"/>
          <w:sz w:val="24"/>
          <w:szCs w:val="24"/>
        </w:rPr>
        <w:t xml:space="preserve"> In tandem with the phylogenetic visualization, multiple sequence alignments serve as powerful analytical tools to discover relational information about any sequence data batch.</w:t>
      </w:r>
      <w:r w:rsidR="00410396" w:rsidRPr="00222D9C">
        <w:rPr>
          <w:rFonts w:ascii="Times New Roman" w:hAnsi="Times New Roman" w:cs="Times New Roman"/>
          <w:sz w:val="24"/>
          <w:szCs w:val="24"/>
        </w:rPr>
        <w:t xml:space="preserve"> </w:t>
      </w:r>
      <w:r w:rsidR="00F94DAF" w:rsidRPr="00222D9C">
        <w:rPr>
          <w:rFonts w:ascii="Times New Roman" w:hAnsi="Times New Roman" w:cs="Times New Roman"/>
          <w:sz w:val="24"/>
          <w:szCs w:val="24"/>
        </w:rPr>
        <w:t>To execute a</w:t>
      </w:r>
      <w:r w:rsidR="00DB3251" w:rsidRPr="00222D9C">
        <w:rPr>
          <w:rFonts w:ascii="Times New Roman" w:hAnsi="Times New Roman" w:cs="Times New Roman"/>
          <w:sz w:val="24"/>
          <w:szCs w:val="24"/>
        </w:rPr>
        <w:t xml:space="preserve">n </w:t>
      </w:r>
      <w:r w:rsidR="00F94DAF" w:rsidRPr="00222D9C">
        <w:rPr>
          <w:rFonts w:ascii="Times New Roman" w:hAnsi="Times New Roman" w:cs="Times New Roman"/>
          <w:sz w:val="24"/>
          <w:szCs w:val="24"/>
        </w:rPr>
        <w:t>MSA, statisticians typically utilize one of several</w:t>
      </w:r>
      <w:r w:rsidR="00DB3251" w:rsidRPr="00222D9C">
        <w:rPr>
          <w:rFonts w:ascii="Times New Roman" w:hAnsi="Times New Roman" w:cs="Times New Roman"/>
          <w:sz w:val="24"/>
          <w:szCs w:val="24"/>
        </w:rPr>
        <w:t xml:space="preserve"> alignment methods: dynamic programming, progressive alignment construction, iterative methods, consensus methods, hidden Markov models, phylogeny-aware methods, motif finding, and non-coding multiple sequence alignments. Each method</w:t>
      </w:r>
      <w:r w:rsidR="007B78FF" w:rsidRPr="00222D9C">
        <w:rPr>
          <w:rFonts w:ascii="Times New Roman" w:hAnsi="Times New Roman" w:cs="Times New Roman"/>
          <w:sz w:val="24"/>
          <w:szCs w:val="24"/>
        </w:rPr>
        <w:t xml:space="preserve">ology has seen the creation </w:t>
      </w:r>
      <w:r w:rsidR="00452E3D" w:rsidRPr="00222D9C">
        <w:rPr>
          <w:rFonts w:ascii="Times New Roman" w:hAnsi="Times New Roman" w:cs="Times New Roman"/>
          <w:sz w:val="24"/>
          <w:szCs w:val="24"/>
        </w:rPr>
        <w:t xml:space="preserve">and publication </w:t>
      </w:r>
      <w:r w:rsidR="007B78FF" w:rsidRPr="00222D9C">
        <w:rPr>
          <w:rFonts w:ascii="Times New Roman" w:hAnsi="Times New Roman" w:cs="Times New Roman"/>
          <w:sz w:val="24"/>
          <w:szCs w:val="24"/>
        </w:rPr>
        <w:t>of associated algorithms</w:t>
      </w:r>
      <w:r w:rsidR="00452E3D" w:rsidRPr="00222D9C">
        <w:rPr>
          <w:rFonts w:ascii="Times New Roman" w:hAnsi="Times New Roman" w:cs="Times New Roman"/>
          <w:sz w:val="24"/>
          <w:szCs w:val="24"/>
        </w:rPr>
        <w:t xml:space="preserve"> that are available for utilization</w:t>
      </w:r>
      <w:r w:rsidR="00EC7B0C" w:rsidRPr="00222D9C">
        <w:rPr>
          <w:rFonts w:ascii="Times New Roman" w:hAnsi="Times New Roman" w:cs="Times New Roman"/>
          <w:sz w:val="24"/>
          <w:szCs w:val="24"/>
        </w:rPr>
        <w:t>.</w:t>
      </w:r>
      <w:r w:rsidR="008252FC" w:rsidRPr="00222D9C">
        <w:rPr>
          <w:rFonts w:ascii="Times New Roman" w:hAnsi="Times New Roman" w:cs="Times New Roman"/>
          <w:sz w:val="24"/>
          <w:szCs w:val="24"/>
        </w:rPr>
        <w:t xml:space="preserve"> </w:t>
      </w:r>
      <w:r w:rsidR="006219E5" w:rsidRPr="00222D9C">
        <w:rPr>
          <w:rFonts w:ascii="Times New Roman" w:hAnsi="Times New Roman" w:cs="Times New Roman"/>
          <w:sz w:val="24"/>
          <w:szCs w:val="24"/>
        </w:rPr>
        <w:t xml:space="preserve">MSA methods, </w:t>
      </w:r>
      <w:r w:rsidR="006219E5" w:rsidRPr="00222D9C">
        <w:rPr>
          <w:rFonts w:ascii="Times New Roman" w:hAnsi="Times New Roman" w:cs="Times New Roman"/>
          <w:sz w:val="24"/>
          <w:szCs w:val="24"/>
        </w:rPr>
        <w:lastRenderedPageBreak/>
        <w:t xml:space="preserve">however, are often subject to the success of the earliest aligned sequences in the batch; if any errors occur at this step for the analysis the user is attempting, they will propagate forwards. </w:t>
      </w:r>
    </w:p>
    <w:p w14:paraId="364EB4AB" w14:textId="4A6D4429" w:rsidR="00EC7B0C" w:rsidRPr="00222D9C" w:rsidRDefault="00EC7B0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6219E5" w:rsidRPr="00222D9C">
        <w:rPr>
          <w:rFonts w:ascii="Times New Roman" w:hAnsi="Times New Roman" w:cs="Times New Roman"/>
          <w:sz w:val="24"/>
          <w:szCs w:val="24"/>
        </w:rPr>
        <w:t>M</w:t>
      </w:r>
      <w:r w:rsidRPr="00222D9C">
        <w:rPr>
          <w:rFonts w:ascii="Times New Roman" w:hAnsi="Times New Roman" w:cs="Times New Roman"/>
          <w:sz w:val="24"/>
          <w:szCs w:val="24"/>
        </w:rPr>
        <w:t>any of the web-hosted implementations</w:t>
      </w:r>
      <w:r w:rsidR="00F37A74" w:rsidRPr="00222D9C">
        <w:rPr>
          <w:rFonts w:ascii="Times New Roman" w:hAnsi="Times New Roman" w:cs="Times New Roman"/>
          <w:sz w:val="24"/>
          <w:szCs w:val="24"/>
        </w:rPr>
        <w:t xml:space="preserve"> of these algorithms</w:t>
      </w:r>
      <w:r w:rsidRPr="00222D9C">
        <w:rPr>
          <w:rFonts w:ascii="Times New Roman" w:hAnsi="Times New Roman" w:cs="Times New Roman"/>
          <w:sz w:val="24"/>
          <w:szCs w:val="24"/>
        </w:rPr>
        <w:t xml:space="preserve"> exist separate from one another</w:t>
      </w:r>
      <w:r w:rsidR="006219E5" w:rsidRPr="00222D9C">
        <w:rPr>
          <w:rFonts w:ascii="Times New Roman" w:hAnsi="Times New Roman" w:cs="Times New Roman"/>
          <w:sz w:val="24"/>
          <w:szCs w:val="24"/>
        </w:rPr>
        <w:t xml:space="preserve">, necessitating the user submit </w:t>
      </w:r>
      <w:r w:rsidR="00F37A74" w:rsidRPr="00222D9C">
        <w:rPr>
          <w:rFonts w:ascii="Times New Roman" w:hAnsi="Times New Roman" w:cs="Times New Roman"/>
          <w:sz w:val="24"/>
          <w:szCs w:val="24"/>
        </w:rPr>
        <w:t>to each algorithm they wish to utilize</w:t>
      </w:r>
      <w:r w:rsidRPr="00222D9C">
        <w:rPr>
          <w:rFonts w:ascii="Times New Roman" w:hAnsi="Times New Roman" w:cs="Times New Roman"/>
          <w:sz w:val="24"/>
          <w:szCs w:val="24"/>
        </w:rPr>
        <w:t>. They often only provide the</w:t>
      </w:r>
      <w:r w:rsidR="008252FC" w:rsidRPr="00222D9C">
        <w:rPr>
          <w:rFonts w:ascii="Times New Roman" w:hAnsi="Times New Roman" w:cs="Times New Roman"/>
          <w:sz w:val="24"/>
          <w:szCs w:val="24"/>
        </w:rPr>
        <w:t xml:space="preserve">ir specific algorithmic implementation with no consideration of additional tools, such as phylogenetic tree creation. </w:t>
      </w:r>
      <w:r w:rsidRPr="00222D9C">
        <w:rPr>
          <w:rFonts w:ascii="Times New Roman" w:hAnsi="Times New Roman" w:cs="Times New Roman"/>
          <w:sz w:val="24"/>
          <w:szCs w:val="24"/>
        </w:rPr>
        <w:t>Instances where multiple different MSA algorithms are available are often restricted to specific bioinformatic tools and programs, which do bundle a plethora of analytical tools for the end user. Yet</w:t>
      </w:r>
      <w:r w:rsidR="00B61F19" w:rsidRPr="00222D9C">
        <w:rPr>
          <w:rFonts w:ascii="Times New Roman" w:hAnsi="Times New Roman" w:cs="Times New Roman"/>
          <w:sz w:val="24"/>
          <w:szCs w:val="24"/>
        </w:rPr>
        <w:t xml:space="preserve">, these require the user to possess sufficient hardware for the execution of these tasks on </w:t>
      </w:r>
      <w:r w:rsidR="00A93F99" w:rsidRPr="00222D9C">
        <w:rPr>
          <w:rFonts w:ascii="Times New Roman" w:hAnsi="Times New Roman" w:cs="Times New Roman"/>
          <w:sz w:val="24"/>
          <w:szCs w:val="24"/>
        </w:rPr>
        <w:t xml:space="preserve">a </w:t>
      </w:r>
      <w:r w:rsidR="00B61F19" w:rsidRPr="00222D9C">
        <w:rPr>
          <w:rFonts w:ascii="Times New Roman" w:hAnsi="Times New Roman" w:cs="Times New Roman"/>
          <w:sz w:val="24"/>
          <w:szCs w:val="24"/>
        </w:rPr>
        <w:t>device, which can be problematic when MSA datasets grow in size. It is not unheard of for MSA tasks to take hours or even days to execute given a large number of sequences and their varying levels of complexity</w:t>
      </w:r>
      <w:r w:rsidR="00A93F99" w:rsidRPr="00222D9C">
        <w:rPr>
          <w:rFonts w:ascii="Times New Roman" w:hAnsi="Times New Roman" w:cs="Times New Roman"/>
          <w:sz w:val="24"/>
          <w:szCs w:val="24"/>
        </w:rPr>
        <w:t>.</w:t>
      </w:r>
    </w:p>
    <w:p w14:paraId="1A8B059C" w14:textId="5BB39C5D" w:rsidR="00791A78" w:rsidRPr="00222D9C" w:rsidRDefault="00A250C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With the advancement of artificial intelligence methods, some would argue that deep learning techniques are suitable for the analysis of biological data, due to the large and diverse datasets as well as the need for feature identification that may otherwise</w:t>
      </w:r>
      <w:r w:rsidR="00CC1EEB" w:rsidRPr="00222D9C">
        <w:rPr>
          <w:rFonts w:ascii="Times New Roman" w:hAnsi="Times New Roman" w:cs="Times New Roman"/>
          <w:sz w:val="24"/>
          <w:szCs w:val="24"/>
        </w:rPr>
        <w:t xml:space="preserve"> require domain knowledge and manual feature extraction</w:t>
      </w:r>
      <w:r w:rsidR="0000219D" w:rsidRPr="00222D9C">
        <w:rPr>
          <w:rFonts w:ascii="Times New Roman" w:hAnsi="Times New Roman" w:cs="Times New Roman"/>
          <w:sz w:val="24"/>
          <w:szCs w:val="24"/>
        </w:rPr>
        <w:t xml:space="preserve"> (Yousef &amp; Allmer, 2023)</w:t>
      </w:r>
      <w:r w:rsidR="00CC1EEB" w:rsidRPr="00222D9C">
        <w:rPr>
          <w:rFonts w:ascii="Times New Roman" w:hAnsi="Times New Roman" w:cs="Times New Roman"/>
          <w:sz w:val="24"/>
          <w:szCs w:val="24"/>
        </w:rPr>
        <w:t>.</w:t>
      </w:r>
      <w:r w:rsidR="007607DB" w:rsidRPr="00222D9C">
        <w:rPr>
          <w:rFonts w:ascii="Times New Roman" w:hAnsi="Times New Roman" w:cs="Times New Roman"/>
          <w:sz w:val="24"/>
          <w:szCs w:val="24"/>
        </w:rPr>
        <w:t xml:space="preserve"> Some efforts have been made into incorporating deep learning tools into </w:t>
      </w:r>
      <w:r w:rsidR="00452E3D" w:rsidRPr="00222D9C">
        <w:rPr>
          <w:rFonts w:ascii="Times New Roman" w:hAnsi="Times New Roman" w:cs="Times New Roman"/>
          <w:sz w:val="24"/>
          <w:szCs w:val="24"/>
        </w:rPr>
        <w:t>bioinformatic problem solving, with a particular focus on the protein structure prediction space (</w:t>
      </w:r>
      <w:r w:rsidR="007F0515">
        <w:rPr>
          <w:rFonts w:ascii="Times New Roman" w:hAnsi="Times New Roman" w:cs="Times New Roman"/>
          <w:sz w:val="24"/>
          <w:szCs w:val="24"/>
        </w:rPr>
        <w:t>Abramson et al., 2024</w:t>
      </w:r>
      <w:r w:rsidR="007F0515">
        <w:rPr>
          <w:rFonts w:ascii="Times New Roman" w:hAnsi="Times New Roman" w:cs="Times New Roman"/>
          <w:sz w:val="24"/>
          <w:szCs w:val="24"/>
        </w:rPr>
        <w:t xml:space="preserve">; </w:t>
      </w:r>
      <w:proofErr w:type="spellStart"/>
      <w:r w:rsidR="001C0226" w:rsidRPr="00222D9C">
        <w:rPr>
          <w:rFonts w:ascii="Times New Roman" w:hAnsi="Times New Roman" w:cs="Times New Roman"/>
          <w:sz w:val="24"/>
          <w:szCs w:val="24"/>
        </w:rPr>
        <w:t>Sapoval</w:t>
      </w:r>
      <w:proofErr w:type="spellEnd"/>
      <w:r w:rsidR="001C0226" w:rsidRPr="00222D9C">
        <w:rPr>
          <w:rFonts w:ascii="Times New Roman" w:hAnsi="Times New Roman" w:cs="Times New Roman"/>
          <w:sz w:val="24"/>
          <w:szCs w:val="24"/>
        </w:rPr>
        <w:t xml:space="preserve"> et al., 2022).</w:t>
      </w:r>
      <w:r w:rsidR="00EC7B0C" w:rsidRPr="00222D9C">
        <w:rPr>
          <w:rFonts w:ascii="Times New Roman" w:hAnsi="Times New Roman" w:cs="Times New Roman"/>
          <w:sz w:val="24"/>
          <w:szCs w:val="24"/>
        </w:rPr>
        <w:t xml:space="preserve"> Though there have been successes in incorporating those deep learning techniques, they are still subject to </w:t>
      </w:r>
      <w:r w:rsidR="008252FC" w:rsidRPr="00222D9C">
        <w:rPr>
          <w:rFonts w:ascii="Times New Roman" w:hAnsi="Times New Roman" w:cs="Times New Roman"/>
          <w:sz w:val="24"/>
          <w:szCs w:val="24"/>
        </w:rPr>
        <w:t>the black-box nature of the deep learning subspace. Results</w:t>
      </w:r>
      <w:r w:rsidR="00121FD6" w:rsidRPr="00222D9C">
        <w:rPr>
          <w:rFonts w:ascii="Times New Roman" w:hAnsi="Times New Roman" w:cs="Times New Roman"/>
          <w:sz w:val="24"/>
          <w:szCs w:val="24"/>
        </w:rPr>
        <w:t xml:space="preserve">, though they </w:t>
      </w:r>
      <w:r w:rsidR="007F0515">
        <w:rPr>
          <w:rFonts w:ascii="Times New Roman" w:hAnsi="Times New Roman" w:cs="Times New Roman"/>
          <w:sz w:val="24"/>
          <w:szCs w:val="24"/>
        </w:rPr>
        <w:t>offer useful insights into the datasets</w:t>
      </w:r>
      <w:r w:rsidR="00121FD6" w:rsidRPr="00222D9C">
        <w:rPr>
          <w:rFonts w:ascii="Times New Roman" w:hAnsi="Times New Roman" w:cs="Times New Roman"/>
          <w:sz w:val="24"/>
          <w:szCs w:val="24"/>
        </w:rPr>
        <w:t>, are subject to scrutiny as a result of their inexplicability.</w:t>
      </w:r>
      <w:r w:rsidR="00A93F99" w:rsidRPr="00222D9C">
        <w:rPr>
          <w:rFonts w:ascii="Times New Roman" w:hAnsi="Times New Roman" w:cs="Times New Roman"/>
          <w:sz w:val="24"/>
          <w:szCs w:val="24"/>
        </w:rPr>
        <w:t xml:space="preserve"> Additionally, the focus of deep learning techniques on the medical and protein visualization spaces has left DNA nucleotide and amino acid sequence analysis somewhat lacking in comparison. </w:t>
      </w:r>
      <w:r w:rsidR="007F0515">
        <w:rPr>
          <w:rFonts w:ascii="Times New Roman" w:hAnsi="Times New Roman" w:cs="Times New Roman"/>
          <w:sz w:val="24"/>
          <w:szCs w:val="24"/>
        </w:rPr>
        <w:t>T</w:t>
      </w:r>
      <w:r w:rsidR="00791A78" w:rsidRPr="00222D9C">
        <w:rPr>
          <w:rFonts w:ascii="Times New Roman" w:hAnsi="Times New Roman" w:cs="Times New Roman"/>
          <w:sz w:val="24"/>
          <w:szCs w:val="24"/>
        </w:rPr>
        <w:t xml:space="preserve">he medical and protein focuses of the MSA space demonstrate </w:t>
      </w:r>
      <w:r w:rsidR="00D707B4" w:rsidRPr="00222D9C">
        <w:rPr>
          <w:rFonts w:ascii="Times New Roman" w:hAnsi="Times New Roman" w:cs="Times New Roman"/>
          <w:sz w:val="24"/>
          <w:szCs w:val="24"/>
        </w:rPr>
        <w:t xml:space="preserve">the increasing application and acceptance of deep learning techniques in the biological problem space, </w:t>
      </w:r>
      <w:r w:rsidR="007F0515">
        <w:rPr>
          <w:rFonts w:ascii="Times New Roman" w:hAnsi="Times New Roman" w:cs="Times New Roman"/>
          <w:sz w:val="24"/>
          <w:szCs w:val="24"/>
        </w:rPr>
        <w:t>and subsequent</w:t>
      </w:r>
      <w:r w:rsidR="00D707B4" w:rsidRPr="00222D9C">
        <w:rPr>
          <w:rFonts w:ascii="Times New Roman" w:hAnsi="Times New Roman" w:cs="Times New Roman"/>
          <w:sz w:val="24"/>
          <w:szCs w:val="24"/>
        </w:rPr>
        <w:t xml:space="preserve"> lack </w:t>
      </w:r>
      <w:r w:rsidR="006A51D2" w:rsidRPr="00222D9C">
        <w:rPr>
          <w:rFonts w:ascii="Times New Roman" w:hAnsi="Times New Roman" w:cs="Times New Roman"/>
          <w:sz w:val="24"/>
          <w:szCs w:val="24"/>
        </w:rPr>
        <w:t xml:space="preserve">of nucleotide sequence and multiple sequence alignment deep learning solutions demonstrate a gap in bioinformatics domain knowledge. </w:t>
      </w:r>
      <w:r w:rsidR="00222D9C">
        <w:rPr>
          <w:rFonts w:ascii="Times New Roman" w:hAnsi="Times New Roman" w:cs="Times New Roman"/>
          <w:sz w:val="24"/>
          <w:szCs w:val="24"/>
        </w:rPr>
        <w:t xml:space="preserve">Similarly, phylogenetic deep learning solutions remain limited, with some considered phylogenetic methods still targeting the medical domain for the purpose of tracing back disease proliferation via phylogenetic hierarchies (Sun et al., 2024). </w:t>
      </w:r>
    </w:p>
    <w:p w14:paraId="3DEE6140" w14:textId="7A2BEA9F" w:rsidR="006A51D2" w:rsidRPr="00222D9C" w:rsidRDefault="000628D2" w:rsidP="00222D9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7F0515">
        <w:rPr>
          <w:rFonts w:ascii="Times New Roman" w:hAnsi="Times New Roman" w:cs="Times New Roman"/>
          <w:sz w:val="24"/>
          <w:szCs w:val="24"/>
        </w:rPr>
        <w:t xml:space="preserve">deep learning </w:t>
      </w:r>
      <w:r>
        <w:rPr>
          <w:rFonts w:ascii="Times New Roman" w:hAnsi="Times New Roman" w:cs="Times New Roman"/>
          <w:sz w:val="24"/>
          <w:szCs w:val="24"/>
        </w:rPr>
        <w:t>MSA bioinformatics space is not entirely unexplored; s</w:t>
      </w:r>
      <w:r w:rsidR="006A51D2" w:rsidRPr="00222D9C">
        <w:rPr>
          <w:rFonts w:ascii="Times New Roman" w:hAnsi="Times New Roman" w:cs="Times New Roman"/>
          <w:sz w:val="24"/>
          <w:szCs w:val="24"/>
        </w:rPr>
        <w:t>ome methods for deep learning MSA algorithms have been</w:t>
      </w:r>
      <w:r>
        <w:rPr>
          <w:rFonts w:ascii="Times New Roman" w:hAnsi="Times New Roman" w:cs="Times New Roman"/>
          <w:sz w:val="24"/>
          <w:szCs w:val="24"/>
        </w:rPr>
        <w:t xml:space="preserve"> </w:t>
      </w:r>
      <w:r w:rsidR="007F0515">
        <w:rPr>
          <w:rFonts w:ascii="Times New Roman" w:hAnsi="Times New Roman" w:cs="Times New Roman"/>
          <w:sz w:val="24"/>
          <w:szCs w:val="24"/>
        </w:rPr>
        <w:t>proposed recently (within the last five years)</w:t>
      </w:r>
      <w:r w:rsidR="006A51D2" w:rsidRPr="00222D9C">
        <w:rPr>
          <w:rFonts w:ascii="Times New Roman" w:hAnsi="Times New Roman" w:cs="Times New Roman"/>
          <w:sz w:val="24"/>
          <w:szCs w:val="24"/>
        </w:rPr>
        <w:t xml:space="preserve">. These include the </w:t>
      </w:r>
      <w:proofErr w:type="spellStart"/>
      <w:r w:rsidR="006A51D2" w:rsidRPr="00222D9C">
        <w:rPr>
          <w:rFonts w:ascii="Times New Roman" w:hAnsi="Times New Roman" w:cs="Times New Roman"/>
          <w:sz w:val="24"/>
          <w:szCs w:val="24"/>
        </w:rPr>
        <w:t>BetaAlign</w:t>
      </w:r>
      <w:proofErr w:type="spellEnd"/>
      <w:r w:rsidR="006A51D2" w:rsidRPr="00222D9C">
        <w:rPr>
          <w:rFonts w:ascii="Times New Roman" w:hAnsi="Times New Roman" w:cs="Times New Roman"/>
          <w:sz w:val="24"/>
          <w:szCs w:val="24"/>
        </w:rPr>
        <w:t xml:space="preserve"> method, a</w:t>
      </w:r>
      <w:r w:rsidR="007E5539" w:rsidRPr="00222D9C">
        <w:rPr>
          <w:rFonts w:ascii="Times New Roman" w:hAnsi="Times New Roman" w:cs="Times New Roman"/>
          <w:sz w:val="24"/>
          <w:szCs w:val="24"/>
        </w:rPr>
        <w:t xml:space="preserve"> natural language processing (NLP) that utilizes transformers to take input sequences, </w:t>
      </w:r>
      <w:r w:rsidR="00222D9C" w:rsidRPr="00222D9C">
        <w:rPr>
          <w:rFonts w:ascii="Times New Roman" w:hAnsi="Times New Roman" w:cs="Times New Roman"/>
          <w:sz w:val="24"/>
          <w:szCs w:val="24"/>
        </w:rPr>
        <w:t>concatenating</w:t>
      </w:r>
      <w:r w:rsidR="007E5539" w:rsidRPr="00222D9C">
        <w:rPr>
          <w:rFonts w:ascii="Times New Roman" w:hAnsi="Times New Roman" w:cs="Times New Roman"/>
          <w:sz w:val="24"/>
          <w:szCs w:val="24"/>
        </w:rPr>
        <w:t xml:space="preserve"> them into a single sentence representation for processing, </w:t>
      </w:r>
      <w:r w:rsidR="00222D9C">
        <w:rPr>
          <w:rFonts w:ascii="Times New Roman" w:hAnsi="Times New Roman" w:cs="Times New Roman"/>
          <w:sz w:val="24"/>
          <w:szCs w:val="24"/>
        </w:rPr>
        <w:t>and then providing a “translated” sentence as the aligned sequence (Dotan et al., 2025). By constructing an NLP model on unaligned sequences and their associated “aligned” translation, Dotan et al. leverage the strength of the NLP feature detection within the nucleotide MSA domain.</w:t>
      </w:r>
      <w:r w:rsidR="006F4F08">
        <w:rPr>
          <w:rFonts w:ascii="Times New Roman" w:hAnsi="Times New Roman" w:cs="Times New Roman"/>
          <w:sz w:val="24"/>
          <w:szCs w:val="24"/>
        </w:rPr>
        <w:t xml:space="preserve"> However, the model is fairly new, with the publication dated to the beginning of this year; the publication lacks forward citations and real-world applications. Another publication of note is the proposal of DPAMSA by Liu et al., </w:t>
      </w:r>
      <w:r w:rsidR="006F4F08">
        <w:rPr>
          <w:rFonts w:ascii="Times New Roman" w:hAnsi="Times New Roman" w:cs="Times New Roman"/>
          <w:sz w:val="24"/>
          <w:szCs w:val="24"/>
        </w:rPr>
        <w:t>which utilizes deep reinforcement learning for alignment accuracy enhancement</w:t>
      </w:r>
      <w:r w:rsidR="006F4F08">
        <w:rPr>
          <w:rFonts w:ascii="Times New Roman" w:hAnsi="Times New Roman" w:cs="Times New Roman"/>
          <w:sz w:val="24"/>
          <w:szCs w:val="24"/>
        </w:rPr>
        <w:t xml:space="preserve"> (2023). While promising, this method is similarly new with </w:t>
      </w:r>
      <w:r w:rsidR="006F4F08">
        <w:rPr>
          <w:rFonts w:ascii="Times New Roman" w:hAnsi="Times New Roman" w:cs="Times New Roman"/>
          <w:sz w:val="24"/>
          <w:szCs w:val="24"/>
        </w:rPr>
        <w:lastRenderedPageBreak/>
        <w:t>only</w:t>
      </w:r>
      <w:r>
        <w:rPr>
          <w:rFonts w:ascii="Times New Roman" w:hAnsi="Times New Roman" w:cs="Times New Roman"/>
          <w:sz w:val="24"/>
          <w:szCs w:val="24"/>
        </w:rPr>
        <w:t xml:space="preserve"> three</w:t>
      </w:r>
      <w:r w:rsidR="006F4F08">
        <w:rPr>
          <w:rFonts w:ascii="Times New Roman" w:hAnsi="Times New Roman" w:cs="Times New Roman"/>
          <w:sz w:val="24"/>
          <w:szCs w:val="24"/>
        </w:rPr>
        <w:t xml:space="preserve"> forward citations</w:t>
      </w:r>
      <w:r>
        <w:rPr>
          <w:rFonts w:ascii="Times New Roman" w:hAnsi="Times New Roman" w:cs="Times New Roman"/>
          <w:sz w:val="24"/>
          <w:szCs w:val="24"/>
        </w:rPr>
        <w:t>.</w:t>
      </w:r>
      <w:r w:rsidR="006F4F08">
        <w:rPr>
          <w:rFonts w:ascii="Times New Roman" w:hAnsi="Times New Roman" w:cs="Times New Roman"/>
          <w:sz w:val="24"/>
          <w:szCs w:val="24"/>
        </w:rPr>
        <w:t xml:space="preserve"> </w:t>
      </w:r>
      <w:r>
        <w:rPr>
          <w:rFonts w:ascii="Times New Roman" w:hAnsi="Times New Roman" w:cs="Times New Roman"/>
          <w:sz w:val="24"/>
          <w:szCs w:val="24"/>
        </w:rPr>
        <w:t>O</w:t>
      </w:r>
      <w:r w:rsidR="006F4F08">
        <w:rPr>
          <w:rFonts w:ascii="Times New Roman" w:hAnsi="Times New Roman" w:cs="Times New Roman"/>
          <w:sz w:val="24"/>
          <w:szCs w:val="24"/>
        </w:rPr>
        <w:t xml:space="preserve">nly one of these </w:t>
      </w:r>
      <w:r>
        <w:rPr>
          <w:rFonts w:ascii="Times New Roman" w:hAnsi="Times New Roman" w:cs="Times New Roman"/>
          <w:sz w:val="24"/>
          <w:szCs w:val="24"/>
        </w:rPr>
        <w:t>forward citations details another MSA tool, and</w:t>
      </w:r>
      <w:r w:rsidR="007F0515">
        <w:rPr>
          <w:rFonts w:ascii="Times New Roman" w:hAnsi="Times New Roman" w:cs="Times New Roman"/>
          <w:sz w:val="24"/>
          <w:szCs w:val="24"/>
        </w:rPr>
        <w:t xml:space="preserve"> said tool </w:t>
      </w:r>
      <w:r>
        <w:rPr>
          <w:rFonts w:ascii="Times New Roman" w:hAnsi="Times New Roman" w:cs="Times New Roman"/>
          <w:sz w:val="24"/>
          <w:szCs w:val="24"/>
        </w:rPr>
        <w:t>is recently proposed as a preprint article. Deep multiple sequence alignment, therefore, remains a largely unexplored and untested domain, making incorporation into existing production solutions questionable. To consider the applicability of these solutions, more research will be required.</w:t>
      </w:r>
    </w:p>
    <w:p w14:paraId="30BA191D" w14:textId="3FA12B65" w:rsidR="00791A78" w:rsidRPr="00222D9C" w:rsidRDefault="00EC7B0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Multiple sequence alignments and phylogenetics</w:t>
      </w:r>
      <w:r w:rsidR="008252FC" w:rsidRPr="00222D9C">
        <w:rPr>
          <w:rFonts w:ascii="Times New Roman" w:hAnsi="Times New Roman" w:cs="Times New Roman"/>
          <w:sz w:val="24"/>
          <w:szCs w:val="24"/>
        </w:rPr>
        <w:t xml:space="preserve">, therefore, </w:t>
      </w:r>
      <w:r w:rsidR="00F741A4" w:rsidRPr="00222D9C">
        <w:rPr>
          <w:rFonts w:ascii="Times New Roman" w:hAnsi="Times New Roman" w:cs="Times New Roman"/>
          <w:sz w:val="24"/>
          <w:szCs w:val="24"/>
        </w:rPr>
        <w:t>lack a merged, widely available solution</w:t>
      </w:r>
      <w:r w:rsidR="00FF6877">
        <w:rPr>
          <w:rFonts w:ascii="Times New Roman" w:hAnsi="Times New Roman" w:cs="Times New Roman"/>
          <w:sz w:val="24"/>
          <w:szCs w:val="24"/>
        </w:rPr>
        <w:t xml:space="preserve"> that incorporates deep learning</w:t>
      </w:r>
      <w:r w:rsidR="00F741A4" w:rsidRPr="00222D9C">
        <w:rPr>
          <w:rFonts w:ascii="Times New Roman" w:hAnsi="Times New Roman" w:cs="Times New Roman"/>
          <w:sz w:val="24"/>
          <w:szCs w:val="24"/>
        </w:rPr>
        <w:t xml:space="preserve">. This solution would </w:t>
      </w:r>
      <w:r w:rsidR="008252FC" w:rsidRPr="00222D9C">
        <w:rPr>
          <w:rFonts w:ascii="Times New Roman" w:hAnsi="Times New Roman" w:cs="Times New Roman"/>
          <w:sz w:val="24"/>
          <w:szCs w:val="24"/>
        </w:rPr>
        <w:t xml:space="preserve">incorporate </w:t>
      </w:r>
      <w:r w:rsidR="00F741A4" w:rsidRPr="00222D9C">
        <w:rPr>
          <w:rFonts w:ascii="Times New Roman" w:hAnsi="Times New Roman" w:cs="Times New Roman"/>
          <w:sz w:val="24"/>
          <w:szCs w:val="24"/>
        </w:rPr>
        <w:t>both analysis tools into</w:t>
      </w:r>
      <w:r w:rsidR="008252FC" w:rsidRPr="00222D9C">
        <w:rPr>
          <w:rFonts w:ascii="Times New Roman" w:hAnsi="Times New Roman" w:cs="Times New Roman"/>
          <w:sz w:val="24"/>
          <w:szCs w:val="24"/>
        </w:rPr>
        <w:t xml:space="preserve"> a single application</w:t>
      </w:r>
      <w:r w:rsidR="00121FD6" w:rsidRPr="00222D9C">
        <w:rPr>
          <w:rFonts w:ascii="Times New Roman" w:hAnsi="Times New Roman" w:cs="Times New Roman"/>
          <w:sz w:val="24"/>
          <w:szCs w:val="24"/>
        </w:rPr>
        <w:t xml:space="preserve"> that hosts and executes MSA jobs and their results. Additionally, </w:t>
      </w:r>
      <w:r w:rsidR="000628D2">
        <w:rPr>
          <w:rFonts w:ascii="Times New Roman" w:hAnsi="Times New Roman" w:cs="Times New Roman"/>
          <w:sz w:val="24"/>
          <w:szCs w:val="24"/>
        </w:rPr>
        <w:t xml:space="preserve">this application’s available </w:t>
      </w:r>
      <w:r w:rsidR="00121FD6" w:rsidRPr="00222D9C">
        <w:rPr>
          <w:rFonts w:ascii="Times New Roman" w:hAnsi="Times New Roman" w:cs="Times New Roman"/>
          <w:sz w:val="24"/>
          <w:szCs w:val="24"/>
        </w:rPr>
        <w:t>MSA</w:t>
      </w:r>
      <w:r w:rsidR="000628D2">
        <w:rPr>
          <w:rFonts w:ascii="Times New Roman" w:hAnsi="Times New Roman" w:cs="Times New Roman"/>
          <w:sz w:val="24"/>
          <w:szCs w:val="24"/>
        </w:rPr>
        <w:t xml:space="preserve"> algorithms</w:t>
      </w:r>
      <w:r w:rsidR="00121FD6" w:rsidRPr="00222D9C">
        <w:rPr>
          <w:rFonts w:ascii="Times New Roman" w:hAnsi="Times New Roman" w:cs="Times New Roman"/>
          <w:sz w:val="24"/>
          <w:szCs w:val="24"/>
        </w:rPr>
        <w:t xml:space="preserve"> should conside</w:t>
      </w:r>
      <w:r w:rsidR="000628D2">
        <w:rPr>
          <w:rFonts w:ascii="Times New Roman" w:hAnsi="Times New Roman" w:cs="Times New Roman"/>
          <w:sz w:val="24"/>
          <w:szCs w:val="24"/>
        </w:rPr>
        <w:t>r</w:t>
      </w:r>
      <w:r w:rsidR="00121FD6" w:rsidRPr="00222D9C">
        <w:rPr>
          <w:rFonts w:ascii="Times New Roman" w:hAnsi="Times New Roman" w:cs="Times New Roman"/>
          <w:sz w:val="24"/>
          <w:szCs w:val="24"/>
        </w:rPr>
        <w:t xml:space="preserve"> new deep learning alternatives to existing algorithms, due to the scale of data</w:t>
      </w:r>
      <w:r w:rsidR="00A93F99" w:rsidRPr="00222D9C">
        <w:rPr>
          <w:rFonts w:ascii="Times New Roman" w:hAnsi="Times New Roman" w:cs="Times New Roman"/>
          <w:sz w:val="24"/>
          <w:szCs w:val="24"/>
        </w:rPr>
        <w:t xml:space="preserve"> and feature recognition involved in MSA tasks</w:t>
      </w:r>
      <w:r w:rsidR="00292534" w:rsidRPr="00222D9C">
        <w:rPr>
          <w:rFonts w:ascii="Times New Roman" w:hAnsi="Times New Roman" w:cs="Times New Roman"/>
          <w:sz w:val="24"/>
          <w:szCs w:val="24"/>
        </w:rPr>
        <w:t>.</w:t>
      </w:r>
      <w:r w:rsidR="00F741A4" w:rsidRPr="00222D9C">
        <w:rPr>
          <w:rFonts w:ascii="Times New Roman" w:hAnsi="Times New Roman" w:cs="Times New Roman"/>
          <w:sz w:val="24"/>
          <w:szCs w:val="24"/>
        </w:rPr>
        <w:t xml:space="preserve"> The application would include such an algorithm alongside commonly accepted MSA strategies.</w:t>
      </w:r>
      <w:r w:rsidR="006F4F08">
        <w:rPr>
          <w:rFonts w:ascii="Times New Roman" w:hAnsi="Times New Roman" w:cs="Times New Roman"/>
          <w:sz w:val="24"/>
          <w:szCs w:val="24"/>
        </w:rPr>
        <w:t xml:space="preserve"> If incorporated,</w:t>
      </w:r>
      <w:r w:rsidR="000628D2">
        <w:rPr>
          <w:rFonts w:ascii="Times New Roman" w:hAnsi="Times New Roman" w:cs="Times New Roman"/>
          <w:sz w:val="24"/>
          <w:szCs w:val="24"/>
        </w:rPr>
        <w:t xml:space="preserve"> these deep learning strategies should be investigated to potentially improve the </w:t>
      </w:r>
      <w:r w:rsidR="00FF6877">
        <w:rPr>
          <w:rFonts w:ascii="Times New Roman" w:hAnsi="Times New Roman" w:cs="Times New Roman"/>
          <w:sz w:val="24"/>
          <w:szCs w:val="24"/>
        </w:rPr>
        <w:t>explicability and transparency of their execution.</w:t>
      </w:r>
    </w:p>
    <w:p w14:paraId="5559E886" w14:textId="77433477" w:rsidR="00CB3A9D" w:rsidRPr="00222D9C" w:rsidRDefault="00CB3A9D" w:rsidP="00222D9C">
      <w:pPr>
        <w:pStyle w:val="Heading2"/>
        <w:spacing w:line="276" w:lineRule="auto"/>
        <w:rPr>
          <w:rFonts w:ascii="Times New Roman" w:hAnsi="Times New Roman" w:cs="Times New Roman"/>
          <w:sz w:val="24"/>
          <w:szCs w:val="24"/>
        </w:rPr>
      </w:pPr>
      <w:r w:rsidRPr="00222D9C">
        <w:rPr>
          <w:rFonts w:ascii="Times New Roman" w:hAnsi="Times New Roman" w:cs="Times New Roman"/>
          <w:sz w:val="24"/>
          <w:szCs w:val="24"/>
        </w:rPr>
        <w:tab/>
      </w:r>
      <w:bookmarkStart w:id="4" w:name="_Toc198072002"/>
      <w:r w:rsidRPr="00222D9C">
        <w:rPr>
          <w:rFonts w:ascii="Times New Roman" w:hAnsi="Times New Roman" w:cs="Times New Roman"/>
          <w:sz w:val="24"/>
          <w:szCs w:val="24"/>
        </w:rPr>
        <w:t>Objectives</w:t>
      </w:r>
      <w:bookmarkEnd w:id="4"/>
    </w:p>
    <w:p w14:paraId="5F3A475F" w14:textId="37996B94" w:rsidR="00EC7B0C" w:rsidRPr="00222D9C" w:rsidRDefault="00CB3A9D"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The main objective of this project</w:t>
      </w:r>
      <w:r w:rsidR="00A93F99" w:rsidRPr="00222D9C">
        <w:rPr>
          <w:rFonts w:ascii="Times New Roman" w:hAnsi="Times New Roman" w:cs="Times New Roman"/>
          <w:sz w:val="24"/>
          <w:szCs w:val="24"/>
        </w:rPr>
        <w:t>, therefore,</w:t>
      </w:r>
      <w:r w:rsidRPr="00222D9C">
        <w:rPr>
          <w:rFonts w:ascii="Times New Roman" w:hAnsi="Times New Roman" w:cs="Times New Roman"/>
          <w:sz w:val="24"/>
          <w:szCs w:val="24"/>
        </w:rPr>
        <w:t xml:space="preserve"> is to provide a unified full-stack application that can accept sequences from an end user, complete a multiple sequence alignment, generate a corresponding phylogenetic tree, and save all of these for the end user.</w:t>
      </w:r>
      <w:r w:rsidR="00DA2DB8" w:rsidRPr="00222D9C">
        <w:rPr>
          <w:rFonts w:ascii="Times New Roman" w:hAnsi="Times New Roman" w:cs="Times New Roman"/>
          <w:sz w:val="24"/>
          <w:szCs w:val="24"/>
        </w:rPr>
        <w:t xml:space="preserve"> A user must be able to register for an account to begin submitting MSA jobs into the platform. Once they log into the platform, they should receive their existing completed jobs – the submitted unaligned sequences, the resulting aligned sequences, and the corresponding phylogenetic tree – on their user page. Additionally, they should be capable of deleting these job entries upon no longer needing them within the database.</w:t>
      </w:r>
      <w:r w:rsidR="00A93F99" w:rsidRPr="00222D9C">
        <w:rPr>
          <w:rFonts w:ascii="Times New Roman" w:hAnsi="Times New Roman" w:cs="Times New Roman"/>
          <w:sz w:val="24"/>
          <w:szCs w:val="24"/>
        </w:rPr>
        <w:t xml:space="preserve"> The end application must be capable of these requirements.</w:t>
      </w:r>
    </w:p>
    <w:p w14:paraId="128A51F1" w14:textId="23143A27" w:rsidR="00CB3A9D" w:rsidRPr="00222D9C" w:rsidRDefault="00CB3A9D"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Additionally, it is a strong desire for the algorithms running the multiple sequence alignment to be powered by deep learning techniques to leverage the feature identification and extraction properties, as well as reinforce the correctness of alignments via deep learning’s self-improvement</w:t>
      </w:r>
      <w:r w:rsidR="00EA3623" w:rsidRPr="00222D9C">
        <w:rPr>
          <w:rFonts w:ascii="Times New Roman" w:hAnsi="Times New Roman" w:cs="Times New Roman"/>
          <w:sz w:val="24"/>
          <w:szCs w:val="24"/>
        </w:rPr>
        <w:t>.</w:t>
      </w:r>
      <w:r w:rsidR="00292534" w:rsidRPr="00222D9C">
        <w:rPr>
          <w:rFonts w:ascii="Times New Roman" w:hAnsi="Times New Roman" w:cs="Times New Roman"/>
          <w:sz w:val="24"/>
          <w:szCs w:val="24"/>
        </w:rPr>
        <w:t xml:space="preserve"> Analysis of recently proposed deep learning techniques in the MSA space will be conducted to determine the applicability of these tools to the full-stack application.</w:t>
      </w:r>
      <w:r w:rsidR="00EA3623" w:rsidRPr="00222D9C">
        <w:rPr>
          <w:rFonts w:ascii="Times New Roman" w:hAnsi="Times New Roman" w:cs="Times New Roman"/>
          <w:sz w:val="24"/>
          <w:szCs w:val="24"/>
        </w:rPr>
        <w:t xml:space="preserve"> If incorporated, these deep learning solutions should also be </w:t>
      </w:r>
      <w:r w:rsidR="00EC7B0C" w:rsidRPr="00222D9C">
        <w:rPr>
          <w:rFonts w:ascii="Times New Roman" w:hAnsi="Times New Roman" w:cs="Times New Roman"/>
          <w:sz w:val="24"/>
          <w:szCs w:val="24"/>
        </w:rPr>
        <w:t xml:space="preserve">considered for methods that may expose their black-box behaviors </w:t>
      </w:r>
      <w:r w:rsidR="00FF6877">
        <w:rPr>
          <w:rFonts w:ascii="Times New Roman" w:hAnsi="Times New Roman" w:cs="Times New Roman"/>
          <w:sz w:val="24"/>
          <w:szCs w:val="24"/>
        </w:rPr>
        <w:t>such as LIME (Riberio et al, 2016). These methods impart</w:t>
      </w:r>
      <w:r w:rsidR="00DA2DB8" w:rsidRPr="00222D9C">
        <w:rPr>
          <w:rFonts w:ascii="Times New Roman" w:hAnsi="Times New Roman" w:cs="Times New Roman"/>
          <w:sz w:val="24"/>
          <w:szCs w:val="24"/>
        </w:rPr>
        <w:t xml:space="preserve"> </w:t>
      </w:r>
      <w:r w:rsidR="00A93F99" w:rsidRPr="00222D9C">
        <w:rPr>
          <w:rFonts w:ascii="Times New Roman" w:hAnsi="Times New Roman" w:cs="Times New Roman"/>
          <w:sz w:val="24"/>
          <w:szCs w:val="24"/>
        </w:rPr>
        <w:t xml:space="preserve">explicability that </w:t>
      </w:r>
      <w:r w:rsidR="00FF6877">
        <w:rPr>
          <w:rFonts w:ascii="Times New Roman" w:hAnsi="Times New Roman" w:cs="Times New Roman"/>
          <w:sz w:val="24"/>
          <w:szCs w:val="24"/>
        </w:rPr>
        <w:t>can</w:t>
      </w:r>
      <w:r w:rsidR="00A93F99" w:rsidRPr="00222D9C">
        <w:rPr>
          <w:rFonts w:ascii="Times New Roman" w:hAnsi="Times New Roman" w:cs="Times New Roman"/>
          <w:sz w:val="24"/>
          <w:szCs w:val="24"/>
        </w:rPr>
        <w:t xml:space="preserve"> then </w:t>
      </w:r>
      <w:r w:rsidR="00FF6877">
        <w:rPr>
          <w:rFonts w:ascii="Times New Roman" w:hAnsi="Times New Roman" w:cs="Times New Roman"/>
          <w:sz w:val="24"/>
          <w:szCs w:val="24"/>
        </w:rPr>
        <w:t xml:space="preserve">be </w:t>
      </w:r>
      <w:r w:rsidR="00A93F99" w:rsidRPr="00222D9C">
        <w:rPr>
          <w:rFonts w:ascii="Times New Roman" w:hAnsi="Times New Roman" w:cs="Times New Roman"/>
          <w:sz w:val="24"/>
          <w:szCs w:val="24"/>
        </w:rPr>
        <w:t>incorporated into MSA job results.</w:t>
      </w:r>
      <w:r w:rsidR="00222D9C">
        <w:rPr>
          <w:rFonts w:ascii="Times New Roman" w:hAnsi="Times New Roman" w:cs="Times New Roman"/>
          <w:sz w:val="24"/>
          <w:szCs w:val="24"/>
        </w:rPr>
        <w:t xml:space="preserve"> </w:t>
      </w:r>
      <w:r w:rsidR="00FF6877">
        <w:rPr>
          <w:rFonts w:ascii="Times New Roman" w:hAnsi="Times New Roman" w:cs="Times New Roman"/>
          <w:sz w:val="24"/>
          <w:szCs w:val="24"/>
        </w:rPr>
        <w:t>To accomplish this</w:t>
      </w:r>
      <w:r w:rsidR="00222D9C">
        <w:rPr>
          <w:rFonts w:ascii="Times New Roman" w:hAnsi="Times New Roman" w:cs="Times New Roman"/>
          <w:sz w:val="24"/>
          <w:szCs w:val="24"/>
        </w:rPr>
        <w:t xml:space="preserve">, </w:t>
      </w:r>
      <w:proofErr w:type="spellStart"/>
      <w:r w:rsidR="00222D9C">
        <w:rPr>
          <w:rFonts w:ascii="Times New Roman" w:hAnsi="Times New Roman" w:cs="Times New Roman"/>
          <w:sz w:val="24"/>
          <w:szCs w:val="24"/>
        </w:rPr>
        <w:t>BetaAlign</w:t>
      </w:r>
      <w:proofErr w:type="spellEnd"/>
      <w:r w:rsidR="00222D9C">
        <w:rPr>
          <w:rFonts w:ascii="Times New Roman" w:hAnsi="Times New Roman" w:cs="Times New Roman"/>
          <w:sz w:val="24"/>
          <w:szCs w:val="24"/>
        </w:rPr>
        <w:t xml:space="preserve"> will be investigated</w:t>
      </w:r>
      <w:r w:rsidR="00FF6877">
        <w:rPr>
          <w:rFonts w:ascii="Times New Roman" w:hAnsi="Times New Roman" w:cs="Times New Roman"/>
          <w:sz w:val="24"/>
          <w:szCs w:val="24"/>
        </w:rPr>
        <w:t xml:space="preserve"> first</w:t>
      </w:r>
      <w:r w:rsidR="00222D9C">
        <w:rPr>
          <w:rFonts w:ascii="Times New Roman" w:hAnsi="Times New Roman" w:cs="Times New Roman"/>
          <w:sz w:val="24"/>
          <w:szCs w:val="24"/>
        </w:rPr>
        <w:t xml:space="preserve"> to determine the applicability of the deep learning solution to the application’s MSA datasets; if it proves insufficient, the DPAMSA method will be subsequently considered.</w:t>
      </w:r>
      <w:r w:rsidR="006F4F08">
        <w:rPr>
          <w:rFonts w:ascii="Times New Roman" w:hAnsi="Times New Roman" w:cs="Times New Roman"/>
          <w:sz w:val="24"/>
          <w:szCs w:val="24"/>
        </w:rPr>
        <w:t xml:space="preserve"> If deep learning methods fail to be incorporated into the runtime of the full-stack application, future consideration and building of a customized model should be considered to expand the available MSA options of the </w:t>
      </w:r>
      <w:proofErr w:type="spellStart"/>
      <w:r w:rsidR="006F4F08">
        <w:rPr>
          <w:rFonts w:ascii="Times New Roman" w:hAnsi="Times New Roman" w:cs="Times New Roman"/>
          <w:sz w:val="24"/>
          <w:szCs w:val="24"/>
        </w:rPr>
        <w:t>bioplatform</w:t>
      </w:r>
      <w:proofErr w:type="spellEnd"/>
      <w:r w:rsidR="006F4F08">
        <w:rPr>
          <w:rFonts w:ascii="Times New Roman" w:hAnsi="Times New Roman" w:cs="Times New Roman"/>
          <w:sz w:val="24"/>
          <w:szCs w:val="24"/>
        </w:rPr>
        <w:t>.</w:t>
      </w:r>
    </w:p>
    <w:p w14:paraId="1E564311" w14:textId="1CB57356" w:rsidR="00EA3623" w:rsidRPr="00222D9C" w:rsidRDefault="00CB3A9D"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The application </w:t>
      </w:r>
      <w:r w:rsidR="002E4A08" w:rsidRPr="00222D9C">
        <w:rPr>
          <w:rFonts w:ascii="Times New Roman" w:hAnsi="Times New Roman" w:cs="Times New Roman"/>
          <w:sz w:val="24"/>
          <w:szCs w:val="24"/>
        </w:rPr>
        <w:t xml:space="preserve">is to provide an easy to navigate and readable user interface </w:t>
      </w:r>
      <w:r w:rsidR="00EA3623" w:rsidRPr="00222D9C">
        <w:rPr>
          <w:rFonts w:ascii="Times New Roman" w:hAnsi="Times New Roman" w:cs="Times New Roman"/>
          <w:sz w:val="24"/>
          <w:szCs w:val="24"/>
        </w:rPr>
        <w:t>for interactivity.</w:t>
      </w:r>
      <w:r w:rsidR="001C0226" w:rsidRPr="00222D9C">
        <w:rPr>
          <w:rFonts w:ascii="Times New Roman" w:hAnsi="Times New Roman" w:cs="Times New Roman"/>
          <w:sz w:val="24"/>
          <w:szCs w:val="24"/>
        </w:rPr>
        <w:t xml:space="preserve"> </w:t>
      </w:r>
      <w:r w:rsidR="00A93F99" w:rsidRPr="00222D9C">
        <w:rPr>
          <w:rFonts w:ascii="Times New Roman" w:hAnsi="Times New Roman" w:cs="Times New Roman"/>
          <w:sz w:val="24"/>
          <w:szCs w:val="24"/>
        </w:rPr>
        <w:t>Creation of accounts, execution of logging in, and submission of jobs from the front-end interface should be simple and straightforward for end users.</w:t>
      </w:r>
      <w:r w:rsidR="0007629D" w:rsidRPr="00222D9C">
        <w:rPr>
          <w:rFonts w:ascii="Times New Roman" w:hAnsi="Times New Roman" w:cs="Times New Roman"/>
          <w:sz w:val="24"/>
          <w:szCs w:val="24"/>
        </w:rPr>
        <w:t xml:space="preserve"> Similarly, the back-end </w:t>
      </w:r>
      <w:r w:rsidR="0007629D" w:rsidRPr="00222D9C">
        <w:rPr>
          <w:rFonts w:ascii="Times New Roman" w:hAnsi="Times New Roman" w:cs="Times New Roman"/>
          <w:sz w:val="24"/>
          <w:szCs w:val="24"/>
        </w:rPr>
        <w:lastRenderedPageBreak/>
        <w:t xml:space="preserve">API should be constructed in a manner to allow for easy addition of functionality and endpoints if necessary for current or future functionality.  </w:t>
      </w:r>
      <w:r w:rsidR="00292534" w:rsidRPr="00222D9C">
        <w:rPr>
          <w:rFonts w:ascii="Times New Roman" w:hAnsi="Times New Roman" w:cs="Times New Roman"/>
          <w:sz w:val="24"/>
          <w:szCs w:val="24"/>
        </w:rPr>
        <w:t xml:space="preserve">The entire application shall be constructed using commonly employed frameworks to allow for easy future iteration, whether from myself or another party. No code generation via AI assistants is to be utilized to promote familiarization with the currently widely accepted programming frameworks, toolsets, and modules. </w:t>
      </w:r>
    </w:p>
    <w:p w14:paraId="664B42F6" w14:textId="26C0F851" w:rsidR="00EA3623" w:rsidRPr="00222D9C" w:rsidRDefault="00FF33E5" w:rsidP="00222D9C">
      <w:pPr>
        <w:pStyle w:val="Heading2"/>
        <w:spacing w:line="276" w:lineRule="auto"/>
        <w:rPr>
          <w:rFonts w:ascii="Times New Roman" w:hAnsi="Times New Roman" w:cs="Times New Roman"/>
          <w:sz w:val="24"/>
          <w:szCs w:val="24"/>
        </w:rPr>
      </w:pPr>
      <w:bookmarkStart w:id="5" w:name="_Toc198072003"/>
      <w:r w:rsidRPr="00222D9C">
        <w:rPr>
          <w:rFonts w:ascii="Times New Roman" w:hAnsi="Times New Roman" w:cs="Times New Roman"/>
          <w:sz w:val="24"/>
          <w:szCs w:val="24"/>
        </w:rPr>
        <w:t>Development Environment</w:t>
      </w:r>
      <w:bookmarkEnd w:id="5"/>
    </w:p>
    <w:p w14:paraId="20DDD9AC" w14:textId="0AEBDBAA" w:rsidR="00F741A4" w:rsidRPr="00222D9C" w:rsidRDefault="007B78F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FF33E5" w:rsidRPr="00222D9C">
        <w:rPr>
          <w:rFonts w:ascii="Times New Roman" w:hAnsi="Times New Roman" w:cs="Times New Roman"/>
          <w:sz w:val="24"/>
          <w:szCs w:val="24"/>
        </w:rPr>
        <w:t xml:space="preserve">For the development of the project, the hardware environment utilized was </w:t>
      </w:r>
      <w:r w:rsidR="00E37CF0" w:rsidRPr="00222D9C">
        <w:rPr>
          <w:rFonts w:ascii="Times New Roman" w:hAnsi="Times New Roman" w:cs="Times New Roman"/>
          <w:sz w:val="24"/>
          <w:szCs w:val="24"/>
        </w:rPr>
        <w:t>a powerful home computer in an attempt to demonstrate the ability to run the entire application on accessible, if somewhat pricy hardware. The processor utilized is a 12</w:t>
      </w:r>
      <w:r w:rsidR="00E37CF0" w:rsidRPr="00222D9C">
        <w:rPr>
          <w:rFonts w:ascii="Times New Roman" w:hAnsi="Times New Roman" w:cs="Times New Roman"/>
          <w:sz w:val="24"/>
          <w:szCs w:val="24"/>
          <w:vertAlign w:val="superscript"/>
        </w:rPr>
        <w:t>th</w:t>
      </w:r>
      <w:r w:rsidR="00E37CF0" w:rsidRPr="00222D9C">
        <w:rPr>
          <w:rFonts w:ascii="Times New Roman" w:hAnsi="Times New Roman" w:cs="Times New Roman"/>
          <w:sz w:val="24"/>
          <w:szCs w:val="24"/>
        </w:rPr>
        <w:t xml:space="preserve"> generation Intel i9-12900H processor with 14 cores running at base 2.50 GHz speed</w:t>
      </w:r>
      <w:r w:rsidR="00FF6877">
        <w:rPr>
          <w:rFonts w:ascii="Times New Roman" w:hAnsi="Times New Roman" w:cs="Times New Roman"/>
          <w:sz w:val="24"/>
          <w:szCs w:val="24"/>
        </w:rPr>
        <w:t>, with a boosted speed of 5.00 GHz.</w:t>
      </w:r>
      <w:r w:rsidR="00E37CF0" w:rsidRPr="00222D9C">
        <w:rPr>
          <w:rFonts w:ascii="Times New Roman" w:hAnsi="Times New Roman" w:cs="Times New Roman"/>
          <w:sz w:val="24"/>
          <w:szCs w:val="24"/>
        </w:rPr>
        <w:t xml:space="preserve"> The device also possesses a strong GPU unit: an NVIDIA GeForce RTX 3080 Ti with 16 </w:t>
      </w:r>
      <w:r w:rsidR="00B8711C">
        <w:rPr>
          <w:rFonts w:ascii="Times New Roman" w:hAnsi="Times New Roman" w:cs="Times New Roman"/>
          <w:sz w:val="24"/>
          <w:szCs w:val="24"/>
        </w:rPr>
        <w:t>GB</w:t>
      </w:r>
      <w:r w:rsidR="00E37CF0" w:rsidRPr="00222D9C">
        <w:rPr>
          <w:rFonts w:ascii="Times New Roman" w:hAnsi="Times New Roman" w:cs="Times New Roman"/>
          <w:sz w:val="24"/>
          <w:szCs w:val="24"/>
        </w:rPr>
        <w:t xml:space="preserve"> of dedicated visual RAM. The device also possesses 32 </w:t>
      </w:r>
      <w:r w:rsidR="00B8711C">
        <w:rPr>
          <w:rFonts w:ascii="Times New Roman" w:hAnsi="Times New Roman" w:cs="Times New Roman"/>
          <w:sz w:val="24"/>
          <w:szCs w:val="24"/>
        </w:rPr>
        <w:t>GB</w:t>
      </w:r>
      <w:r w:rsidR="00E37CF0" w:rsidRPr="00222D9C">
        <w:rPr>
          <w:rFonts w:ascii="Times New Roman" w:hAnsi="Times New Roman" w:cs="Times New Roman"/>
          <w:sz w:val="24"/>
          <w:szCs w:val="24"/>
        </w:rPr>
        <w:t xml:space="preserve"> of 4800 MHz dedicated RAM.</w:t>
      </w:r>
      <w:r w:rsidR="00B8711C">
        <w:rPr>
          <w:rFonts w:ascii="Times New Roman" w:hAnsi="Times New Roman" w:cs="Times New Roman"/>
          <w:sz w:val="24"/>
          <w:szCs w:val="24"/>
        </w:rPr>
        <w:t xml:space="preserve"> The device possesses an internal solid state drive with 1 TB of storage, as well as two external solid state drives with 2 TBs of storage each.</w:t>
      </w:r>
      <w:r w:rsidR="00FF6877">
        <w:rPr>
          <w:rFonts w:ascii="Times New Roman" w:hAnsi="Times New Roman" w:cs="Times New Roman"/>
          <w:sz w:val="24"/>
          <w:szCs w:val="24"/>
        </w:rPr>
        <w:t xml:space="preserve"> This combination of hardware ensures that any potential deep learning model training is nearly as fast as possible on commercially available hardware. </w:t>
      </w:r>
    </w:p>
    <w:p w14:paraId="526D357B" w14:textId="6400D519" w:rsidR="00E37CF0" w:rsidRPr="00222D9C" w:rsidRDefault="00E37CF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For the software environment, the front-end application is built in the JetBrains WebStorm JavaScript IDE. This IDE possesses user made packages to enhance functionality, strong code suggestion and completion mirroring industry standard practices, and excellent warning and error notification to handle bugs or other issues before compilation and runtime. Additionally, it was chosen due to being freely accessible for students of California State University – Fullerton. JavaScript itself was chosen due to easy HTML manipulation to serve a website interface available to end users</w:t>
      </w:r>
      <w:r w:rsidR="00B6602F" w:rsidRPr="00222D9C">
        <w:rPr>
          <w:rFonts w:ascii="Times New Roman" w:hAnsi="Times New Roman" w:cs="Times New Roman"/>
          <w:sz w:val="24"/>
          <w:szCs w:val="24"/>
        </w:rPr>
        <w:t>, as well as simple stylization through accompanying CSS.</w:t>
      </w:r>
    </w:p>
    <w:p w14:paraId="29E127EC" w14:textId="525DD7FC" w:rsidR="00E37CF0" w:rsidRDefault="00E37CF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Similarly, the back-end application component is built within the JetBrains PyCharm Python IDE. The IDE is chosen for similar reasons as above: easy package integration, code completion, error detections, and debugging systems.</w:t>
      </w:r>
      <w:r w:rsidR="00B6602F" w:rsidRPr="00222D9C">
        <w:rPr>
          <w:rFonts w:ascii="Times New Roman" w:hAnsi="Times New Roman" w:cs="Times New Roman"/>
          <w:sz w:val="24"/>
          <w:szCs w:val="24"/>
        </w:rPr>
        <w:t xml:space="preserve"> Python was chosen for the programming environment due to the existence of strong bioinformatics and deep learning packages, as well as the existence of strong REST API building frameworks</w:t>
      </w:r>
      <w:r w:rsidR="00317561" w:rsidRPr="00222D9C">
        <w:rPr>
          <w:rFonts w:ascii="Times New Roman" w:hAnsi="Times New Roman" w:cs="Times New Roman"/>
          <w:sz w:val="24"/>
          <w:szCs w:val="24"/>
        </w:rPr>
        <w:t>.</w:t>
      </w:r>
      <w:r w:rsidR="00787A65" w:rsidRPr="00222D9C">
        <w:rPr>
          <w:rFonts w:ascii="Times New Roman" w:hAnsi="Times New Roman" w:cs="Times New Roman"/>
          <w:sz w:val="24"/>
          <w:szCs w:val="24"/>
        </w:rPr>
        <w:t xml:space="preserve"> Familiarity with the Python programming language was also a strong motivation behind the selection.</w:t>
      </w:r>
    </w:p>
    <w:p w14:paraId="00F1E33E" w14:textId="6E2FA1B6" w:rsidR="000628D2" w:rsidRPr="00222D9C" w:rsidRDefault="000628D2" w:rsidP="00222D9C">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Additionally, GitHub is utilized for code commit tracking, continuous integration and continuous deployment (CI/CD) pipeline testing, and branch control. It provides a strong platform for the present and future development of the program, as well as easy incorporation of open-source contributions. For scheduling, issue tracking, and agile development planning, Atlassian’s Jira solution is leveraged. Jira allows users to create </w:t>
      </w:r>
      <w:r w:rsidR="00FF6877">
        <w:rPr>
          <w:rFonts w:ascii="Times New Roman" w:hAnsi="Times New Roman" w:cs="Times New Roman"/>
          <w:sz w:val="24"/>
          <w:szCs w:val="24"/>
        </w:rPr>
        <w:t>tasks, assign them to dedicated sprint development periods, and ensure deadlines are met during production.</w:t>
      </w:r>
    </w:p>
    <w:p w14:paraId="32686E38" w14:textId="38B67B68" w:rsidR="00E37CF0" w:rsidRPr="00222D9C" w:rsidRDefault="00E37CF0" w:rsidP="00222D9C">
      <w:pPr>
        <w:pStyle w:val="Heading2"/>
        <w:spacing w:line="276" w:lineRule="auto"/>
        <w:rPr>
          <w:rFonts w:ascii="Times New Roman" w:hAnsi="Times New Roman" w:cs="Times New Roman"/>
          <w:sz w:val="24"/>
          <w:szCs w:val="24"/>
        </w:rPr>
      </w:pPr>
      <w:bookmarkStart w:id="6" w:name="_Toc198072004"/>
      <w:r w:rsidRPr="00222D9C">
        <w:rPr>
          <w:rFonts w:ascii="Times New Roman" w:hAnsi="Times New Roman" w:cs="Times New Roman"/>
          <w:sz w:val="24"/>
          <w:szCs w:val="24"/>
        </w:rPr>
        <w:lastRenderedPageBreak/>
        <w:t>Operational Environment</w:t>
      </w:r>
      <w:bookmarkEnd w:id="6"/>
    </w:p>
    <w:p w14:paraId="2EC9D0CF" w14:textId="18AEE954" w:rsidR="00E37CF0" w:rsidRPr="00222D9C" w:rsidRDefault="00E37CF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The operational hardware environment of the application is identical to the development environment of the application. This is a result of unfinished deployment to a hosted source; ideally, the application would exist on a cloud computing solution such as Microsoft Azure or Amazon Web Services. This was not accomplished due to financial hurdles and time constraints. The entire full-stack application is capable of running on the same device. However, an end user would be capable of accessing the application from anywhere, as it is a web-hosted source that </w:t>
      </w:r>
      <w:r w:rsidR="00B6602F" w:rsidRPr="00222D9C">
        <w:rPr>
          <w:rFonts w:ascii="Times New Roman" w:hAnsi="Times New Roman" w:cs="Times New Roman"/>
          <w:sz w:val="24"/>
          <w:szCs w:val="24"/>
        </w:rPr>
        <w:t>can be associated with a proper URL and accessed via web browser for utilization anywhere with a network connection.</w:t>
      </w:r>
    </w:p>
    <w:p w14:paraId="56012107" w14:textId="5E72EFFC" w:rsidR="00B6602F" w:rsidRPr="00222D9C" w:rsidRDefault="00B6602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The most notable operational environment restriction is that whatever hardware hosts the back-end API application must also possess the corresponding MSA software and proper PATH environment variable configuration to execute each MSA algorithm, as the back-end is reliant on Python subprocesses to execute and handle MSA returns. Regarding this, it is probably most suitable for the back-end application to run on a custom-configured hardware unit that has the packages and environment adequately reassessed upon the inclusion of any additional MSA methods. This allows </w:t>
      </w:r>
      <w:r w:rsidR="00FF6877">
        <w:rPr>
          <w:rFonts w:ascii="Times New Roman" w:hAnsi="Times New Roman" w:cs="Times New Roman"/>
          <w:sz w:val="24"/>
          <w:szCs w:val="24"/>
        </w:rPr>
        <w:t>for easy expansion of the platform for new MSA functionalities.</w:t>
      </w:r>
    </w:p>
    <w:p w14:paraId="3BB285C0" w14:textId="3D349E65" w:rsidR="00A250C0" w:rsidRPr="00222D9C" w:rsidRDefault="00FF33E5" w:rsidP="00222D9C">
      <w:pPr>
        <w:pStyle w:val="Heading1"/>
        <w:spacing w:line="276" w:lineRule="auto"/>
        <w:rPr>
          <w:rFonts w:ascii="Times New Roman" w:hAnsi="Times New Roman" w:cs="Times New Roman"/>
          <w:sz w:val="24"/>
          <w:szCs w:val="24"/>
        </w:rPr>
      </w:pPr>
      <w:bookmarkStart w:id="7" w:name="_Toc198072005"/>
      <w:r w:rsidRPr="00222D9C">
        <w:rPr>
          <w:rFonts w:ascii="Times New Roman" w:hAnsi="Times New Roman" w:cs="Times New Roman"/>
          <w:sz w:val="24"/>
          <w:szCs w:val="24"/>
        </w:rPr>
        <w:t>Requirements Descriptions</w:t>
      </w:r>
      <w:bookmarkEnd w:id="7"/>
    </w:p>
    <w:p w14:paraId="2C9B9C54" w14:textId="494B205F" w:rsidR="00E37CF0" w:rsidRPr="00222D9C" w:rsidRDefault="00E37CF0" w:rsidP="00222D9C">
      <w:pPr>
        <w:pStyle w:val="Heading2"/>
        <w:spacing w:line="276" w:lineRule="auto"/>
        <w:rPr>
          <w:rFonts w:ascii="Times New Roman" w:hAnsi="Times New Roman" w:cs="Times New Roman"/>
          <w:sz w:val="24"/>
          <w:szCs w:val="24"/>
        </w:rPr>
      </w:pPr>
      <w:r w:rsidRPr="00222D9C">
        <w:rPr>
          <w:rFonts w:ascii="Times New Roman" w:hAnsi="Times New Roman" w:cs="Times New Roman"/>
          <w:sz w:val="24"/>
          <w:szCs w:val="24"/>
        </w:rPr>
        <w:tab/>
      </w:r>
      <w:bookmarkStart w:id="8" w:name="_Toc198072006"/>
      <w:r w:rsidRPr="00222D9C">
        <w:rPr>
          <w:rFonts w:ascii="Times New Roman" w:hAnsi="Times New Roman" w:cs="Times New Roman"/>
          <w:sz w:val="24"/>
          <w:szCs w:val="24"/>
        </w:rPr>
        <w:t>Frontend Requirements</w:t>
      </w:r>
      <w:bookmarkEnd w:id="8"/>
    </w:p>
    <w:p w14:paraId="5B80EFFD" w14:textId="5F091A2F" w:rsidR="00E37CF0" w:rsidRPr="00222D9C" w:rsidRDefault="00E37CF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Pr="00222D9C">
        <w:rPr>
          <w:rFonts w:ascii="Times New Roman" w:hAnsi="Times New Roman" w:cs="Times New Roman"/>
          <w:sz w:val="24"/>
          <w:szCs w:val="24"/>
        </w:rPr>
        <w:t>The platform shall provide an easily usable web interface</w:t>
      </w:r>
      <w:r w:rsidRPr="00222D9C">
        <w:rPr>
          <w:rFonts w:ascii="Times New Roman" w:hAnsi="Times New Roman" w:cs="Times New Roman"/>
          <w:sz w:val="24"/>
          <w:szCs w:val="24"/>
        </w:rPr>
        <w:t xml:space="preserve"> with navigational ability available on every route in </w:t>
      </w:r>
      <w:r w:rsidR="00B6602F" w:rsidRPr="00222D9C">
        <w:rPr>
          <w:rFonts w:ascii="Times New Roman" w:hAnsi="Times New Roman" w:cs="Times New Roman"/>
          <w:sz w:val="24"/>
          <w:szCs w:val="24"/>
        </w:rPr>
        <w:t>the front-end space</w:t>
      </w:r>
      <w:r w:rsidRPr="00222D9C">
        <w:rPr>
          <w:rFonts w:ascii="Times New Roman" w:hAnsi="Times New Roman" w:cs="Times New Roman"/>
          <w:sz w:val="24"/>
          <w:szCs w:val="24"/>
        </w:rPr>
        <w:t xml:space="preserve">. </w:t>
      </w:r>
      <w:r w:rsidRPr="00222D9C">
        <w:rPr>
          <w:rFonts w:ascii="Times New Roman" w:hAnsi="Times New Roman" w:cs="Times New Roman"/>
          <w:sz w:val="24"/>
          <w:szCs w:val="24"/>
        </w:rPr>
        <w:t>The interface will allow users to supply their own datasets for processing</w:t>
      </w:r>
      <w:r w:rsidRPr="00222D9C">
        <w:rPr>
          <w:rFonts w:ascii="Times New Roman" w:hAnsi="Times New Roman" w:cs="Times New Roman"/>
          <w:sz w:val="24"/>
          <w:szCs w:val="24"/>
        </w:rPr>
        <w:t xml:space="preserve"> via their user account page.</w:t>
      </w:r>
      <w:r w:rsidRPr="00222D9C">
        <w:rPr>
          <w:rFonts w:ascii="Times New Roman" w:hAnsi="Times New Roman" w:cs="Times New Roman"/>
          <w:sz w:val="24"/>
          <w:szCs w:val="24"/>
        </w:rPr>
        <w:t xml:space="preserve"> The interface will allow users to view their run jobs and results through saved</w:t>
      </w:r>
      <w:r w:rsidRPr="00222D9C">
        <w:rPr>
          <w:rFonts w:ascii="Times New Roman" w:hAnsi="Times New Roman" w:cs="Times New Roman"/>
          <w:sz w:val="24"/>
          <w:szCs w:val="24"/>
        </w:rPr>
        <w:t xml:space="preserve"> records. If deep learning explicability methods are later incorporated, these results shall be accompanied by their relevant explanations. </w:t>
      </w:r>
      <w:r w:rsidRPr="00222D9C">
        <w:rPr>
          <w:rFonts w:ascii="Times New Roman" w:hAnsi="Times New Roman" w:cs="Times New Roman"/>
          <w:sz w:val="24"/>
          <w:szCs w:val="24"/>
        </w:rPr>
        <w:t>The interface will display additional data derived from run jobs through other bioinformatics solutions such as protein structure prediction, phylogenetic tree generation, and homology inference</w:t>
      </w:r>
      <w:r w:rsidRPr="00222D9C">
        <w:rPr>
          <w:rFonts w:ascii="Times New Roman" w:hAnsi="Times New Roman" w:cs="Times New Roman"/>
          <w:sz w:val="24"/>
          <w:szCs w:val="24"/>
        </w:rPr>
        <w:t xml:space="preserve"> upon future addition</w:t>
      </w:r>
      <w:r w:rsidRPr="00222D9C">
        <w:rPr>
          <w:rFonts w:ascii="Times New Roman" w:hAnsi="Times New Roman" w:cs="Times New Roman"/>
          <w:sz w:val="24"/>
          <w:szCs w:val="24"/>
        </w:rPr>
        <w:t>. The interface should allow users to supply feedback on the functionality of the platform. The interface should allow and authenticate user login to allow viewing of user submitted jobs and results.</w:t>
      </w:r>
    </w:p>
    <w:p w14:paraId="179E0967" w14:textId="42B087B0" w:rsidR="00E37CF0" w:rsidRPr="00222D9C" w:rsidRDefault="00E37CF0" w:rsidP="00222D9C">
      <w:pPr>
        <w:pStyle w:val="Heading2"/>
        <w:spacing w:line="276" w:lineRule="auto"/>
        <w:rPr>
          <w:rFonts w:ascii="Times New Roman" w:hAnsi="Times New Roman" w:cs="Times New Roman"/>
          <w:sz w:val="24"/>
          <w:szCs w:val="24"/>
        </w:rPr>
      </w:pPr>
      <w:r w:rsidRPr="00222D9C">
        <w:rPr>
          <w:rFonts w:ascii="Times New Roman" w:hAnsi="Times New Roman" w:cs="Times New Roman"/>
          <w:sz w:val="24"/>
          <w:szCs w:val="24"/>
        </w:rPr>
        <w:tab/>
      </w:r>
      <w:bookmarkStart w:id="9" w:name="_Toc198072007"/>
      <w:r w:rsidRPr="00222D9C">
        <w:rPr>
          <w:rFonts w:ascii="Times New Roman" w:hAnsi="Times New Roman" w:cs="Times New Roman"/>
          <w:sz w:val="24"/>
          <w:szCs w:val="24"/>
        </w:rPr>
        <w:t>Backend Requirements</w:t>
      </w:r>
      <w:bookmarkEnd w:id="9"/>
    </w:p>
    <w:p w14:paraId="0CD1309F" w14:textId="542F5AE6" w:rsidR="00B6602F" w:rsidRPr="00222D9C" w:rsidRDefault="00E37CF0"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The platform should</w:t>
      </w:r>
      <w:r w:rsidRPr="00222D9C">
        <w:rPr>
          <w:rFonts w:ascii="Times New Roman" w:hAnsi="Times New Roman" w:cs="Times New Roman"/>
          <w:sz w:val="24"/>
          <w:szCs w:val="24"/>
        </w:rPr>
        <w:t>, if necessary for the runtime of an MSA algorithm,</w:t>
      </w:r>
      <w:r w:rsidRPr="00222D9C">
        <w:rPr>
          <w:rFonts w:ascii="Times New Roman" w:hAnsi="Times New Roman" w:cs="Times New Roman"/>
          <w:sz w:val="24"/>
          <w:szCs w:val="24"/>
        </w:rPr>
        <w:t xml:space="preserve"> acquire and aggregate data from established bioinformatics data sources to ensure quality and veracity of the data. The platform shall incorporate user-submitted data sets upon user request into the growing database of records.</w:t>
      </w:r>
      <w:r w:rsidRPr="00222D9C">
        <w:rPr>
          <w:rFonts w:ascii="Times New Roman" w:hAnsi="Times New Roman" w:cs="Times New Roman"/>
          <w:sz w:val="24"/>
          <w:szCs w:val="24"/>
        </w:rPr>
        <w:t xml:space="preserve"> These user jobs shall be associated with each specific user to track user accounts and submissions.</w:t>
      </w:r>
      <w:r w:rsidRPr="00222D9C">
        <w:rPr>
          <w:rFonts w:ascii="Times New Roman" w:hAnsi="Times New Roman" w:cs="Times New Roman"/>
          <w:sz w:val="24"/>
          <w:szCs w:val="24"/>
        </w:rPr>
        <w:t xml:space="preserve"> The platform shall utilize the most current methods for data handling regarding security and performance.</w:t>
      </w:r>
      <w:r w:rsidR="00B6602F" w:rsidRPr="00222D9C">
        <w:rPr>
          <w:rFonts w:ascii="Times New Roman" w:hAnsi="Times New Roman" w:cs="Times New Roman"/>
          <w:sz w:val="24"/>
          <w:szCs w:val="24"/>
        </w:rPr>
        <w:t xml:space="preserve"> The platform shall be capable </w:t>
      </w:r>
      <w:r w:rsidR="00FF6877">
        <w:rPr>
          <w:rFonts w:ascii="Times New Roman" w:hAnsi="Times New Roman" w:cs="Times New Roman"/>
          <w:sz w:val="24"/>
          <w:szCs w:val="24"/>
        </w:rPr>
        <w:t xml:space="preserve">of incorporating additional </w:t>
      </w:r>
      <w:r w:rsidR="00B6602F" w:rsidRPr="00222D9C">
        <w:rPr>
          <w:rFonts w:ascii="Times New Roman" w:hAnsi="Times New Roman" w:cs="Times New Roman"/>
          <w:sz w:val="24"/>
          <w:szCs w:val="24"/>
        </w:rPr>
        <w:t>MSA</w:t>
      </w:r>
      <w:r w:rsidR="00FF6877">
        <w:rPr>
          <w:rFonts w:ascii="Times New Roman" w:hAnsi="Times New Roman" w:cs="Times New Roman"/>
          <w:sz w:val="24"/>
          <w:szCs w:val="24"/>
        </w:rPr>
        <w:t xml:space="preserve"> algorithms in the future</w:t>
      </w:r>
      <w:r w:rsidR="00B6602F" w:rsidRPr="00222D9C">
        <w:rPr>
          <w:rFonts w:ascii="Times New Roman" w:hAnsi="Times New Roman" w:cs="Times New Roman"/>
          <w:sz w:val="24"/>
          <w:szCs w:val="24"/>
        </w:rPr>
        <w:t xml:space="preserve"> with minimal adjustment. The platform shall implement data handling through an API with administrative capabilities</w:t>
      </w:r>
      <w:r w:rsidR="00FF6877">
        <w:rPr>
          <w:rFonts w:ascii="Times New Roman" w:hAnsi="Times New Roman" w:cs="Times New Roman"/>
          <w:sz w:val="24"/>
          <w:szCs w:val="24"/>
        </w:rPr>
        <w:t xml:space="preserve"> to view, delete, and create relations</w:t>
      </w:r>
      <w:r w:rsidR="00B6602F" w:rsidRPr="00222D9C">
        <w:rPr>
          <w:rFonts w:ascii="Times New Roman" w:hAnsi="Times New Roman" w:cs="Times New Roman"/>
          <w:sz w:val="24"/>
          <w:szCs w:val="24"/>
        </w:rPr>
        <w:t xml:space="preserve">. </w:t>
      </w:r>
      <w:r w:rsidR="00B6602F" w:rsidRPr="00222D9C">
        <w:rPr>
          <w:rFonts w:ascii="Times New Roman" w:hAnsi="Times New Roman" w:cs="Times New Roman"/>
          <w:sz w:val="24"/>
          <w:szCs w:val="24"/>
        </w:rPr>
        <w:lastRenderedPageBreak/>
        <w:t>The platform shall, if possible, incorporate a deep learning MSA algorithm as an option for end user jobs.</w:t>
      </w:r>
    </w:p>
    <w:p w14:paraId="660F5A3E" w14:textId="4E20C947" w:rsidR="00B6602F" w:rsidRPr="00222D9C" w:rsidRDefault="00B6602F" w:rsidP="00222D9C">
      <w:pPr>
        <w:pStyle w:val="Heading2"/>
        <w:spacing w:line="276" w:lineRule="auto"/>
        <w:ind w:firstLine="720"/>
        <w:rPr>
          <w:rFonts w:ascii="Times New Roman" w:hAnsi="Times New Roman" w:cs="Times New Roman"/>
          <w:sz w:val="24"/>
          <w:szCs w:val="24"/>
        </w:rPr>
      </w:pPr>
      <w:bookmarkStart w:id="10" w:name="_Toc198072008"/>
      <w:r w:rsidRPr="00222D9C">
        <w:rPr>
          <w:rFonts w:ascii="Times New Roman" w:hAnsi="Times New Roman" w:cs="Times New Roman"/>
          <w:sz w:val="24"/>
          <w:szCs w:val="24"/>
        </w:rPr>
        <w:t>Deployment Requirements</w:t>
      </w:r>
      <w:bookmarkEnd w:id="10"/>
    </w:p>
    <w:p w14:paraId="6E7A114C" w14:textId="03A8C1AD" w:rsidR="000628D2" w:rsidRPr="00222D9C" w:rsidRDefault="00B6602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Pr="00222D9C">
        <w:rPr>
          <w:rFonts w:ascii="Times New Roman" w:hAnsi="Times New Roman" w:cs="Times New Roman"/>
          <w:sz w:val="24"/>
          <w:szCs w:val="24"/>
        </w:rPr>
        <w:t>The platform shall integrate its React frontend layer with the Django framework to provide a feature</w:t>
      </w:r>
      <w:r w:rsidR="00B336BC" w:rsidRPr="00222D9C">
        <w:rPr>
          <w:rFonts w:ascii="Times New Roman" w:hAnsi="Times New Roman" w:cs="Times New Roman"/>
          <w:sz w:val="24"/>
          <w:szCs w:val="24"/>
        </w:rPr>
        <w:t>-</w:t>
      </w:r>
      <w:r w:rsidRPr="00222D9C">
        <w:rPr>
          <w:rFonts w:ascii="Times New Roman" w:hAnsi="Times New Roman" w:cs="Times New Roman"/>
          <w:sz w:val="24"/>
          <w:szCs w:val="24"/>
        </w:rPr>
        <w:t xml:space="preserve">complete, seamless integration between the frontend and backend layers. The platform shall integrate with cloud hosted data solutions for asset hosting. The platform shall access and integrate data source APIs to fetch new data and enhance the capabilities of </w:t>
      </w:r>
      <w:r w:rsidR="00FF6877">
        <w:rPr>
          <w:rFonts w:ascii="Times New Roman" w:hAnsi="Times New Roman" w:cs="Times New Roman"/>
          <w:sz w:val="24"/>
          <w:szCs w:val="24"/>
        </w:rPr>
        <w:t>any deep learning</w:t>
      </w:r>
      <w:r w:rsidRPr="00222D9C">
        <w:rPr>
          <w:rFonts w:ascii="Times New Roman" w:hAnsi="Times New Roman" w:cs="Times New Roman"/>
          <w:sz w:val="24"/>
          <w:szCs w:val="24"/>
        </w:rPr>
        <w:t xml:space="preserve"> multiple sequence alignment </w:t>
      </w:r>
      <w:r w:rsidRPr="00222D9C">
        <w:rPr>
          <w:rFonts w:ascii="Times New Roman" w:hAnsi="Times New Roman" w:cs="Times New Roman"/>
          <w:sz w:val="24"/>
          <w:szCs w:val="24"/>
        </w:rPr>
        <w:t>algorithm</w:t>
      </w:r>
      <w:r w:rsidRPr="00222D9C">
        <w:rPr>
          <w:rFonts w:ascii="Times New Roman" w:hAnsi="Times New Roman" w:cs="Times New Roman"/>
          <w:sz w:val="24"/>
          <w:szCs w:val="24"/>
        </w:rPr>
        <w:t>s</w:t>
      </w:r>
      <w:r w:rsidR="00FF6877">
        <w:rPr>
          <w:rFonts w:ascii="Times New Roman" w:hAnsi="Times New Roman" w:cs="Times New Roman"/>
          <w:sz w:val="24"/>
          <w:szCs w:val="24"/>
        </w:rPr>
        <w:t>, if applicable.</w:t>
      </w:r>
    </w:p>
    <w:p w14:paraId="66A09B90" w14:textId="70B7FB8A" w:rsidR="00E37CF0" w:rsidRPr="00222D9C" w:rsidRDefault="00E37CF0" w:rsidP="00222D9C">
      <w:pPr>
        <w:pStyle w:val="Heading1"/>
        <w:spacing w:line="276" w:lineRule="auto"/>
        <w:rPr>
          <w:rFonts w:ascii="Times New Roman" w:hAnsi="Times New Roman" w:cs="Times New Roman"/>
          <w:sz w:val="24"/>
          <w:szCs w:val="24"/>
        </w:rPr>
      </w:pPr>
      <w:bookmarkStart w:id="11" w:name="_Toc198072009"/>
      <w:r w:rsidRPr="00222D9C">
        <w:rPr>
          <w:rFonts w:ascii="Times New Roman" w:hAnsi="Times New Roman" w:cs="Times New Roman"/>
          <w:sz w:val="24"/>
          <w:szCs w:val="24"/>
        </w:rPr>
        <w:t>Design Description</w:t>
      </w:r>
      <w:bookmarkEnd w:id="11"/>
    </w:p>
    <w:p w14:paraId="4008B12F" w14:textId="77777777" w:rsidR="004F4734" w:rsidRPr="00222D9C" w:rsidRDefault="004F4734" w:rsidP="00222D9C">
      <w:pPr>
        <w:spacing w:line="276" w:lineRule="auto"/>
        <w:rPr>
          <w:rFonts w:ascii="Times New Roman" w:hAnsi="Times New Roman" w:cs="Times New Roman"/>
          <w:sz w:val="24"/>
          <w:szCs w:val="24"/>
        </w:rPr>
      </w:pPr>
    </w:p>
    <w:p w14:paraId="0FAE9B04" w14:textId="6C0E17A9" w:rsidR="00E37CF0" w:rsidRPr="00222D9C" w:rsidRDefault="00E37CF0" w:rsidP="00222D9C">
      <w:pPr>
        <w:pStyle w:val="Heading2"/>
        <w:spacing w:line="276" w:lineRule="auto"/>
        <w:rPr>
          <w:rFonts w:ascii="Times New Roman" w:hAnsi="Times New Roman" w:cs="Times New Roman"/>
          <w:sz w:val="24"/>
          <w:szCs w:val="24"/>
        </w:rPr>
      </w:pPr>
      <w:bookmarkStart w:id="12" w:name="_Toc198072010"/>
      <w:r w:rsidRPr="00222D9C">
        <w:rPr>
          <w:rFonts w:ascii="Times New Roman" w:hAnsi="Times New Roman" w:cs="Times New Roman"/>
          <w:sz w:val="24"/>
          <w:szCs w:val="24"/>
        </w:rPr>
        <w:t xml:space="preserve">Figure </w:t>
      </w:r>
      <w:r w:rsidRPr="00222D9C">
        <w:rPr>
          <w:rFonts w:ascii="Times New Roman" w:hAnsi="Times New Roman" w:cs="Times New Roman"/>
          <w:sz w:val="24"/>
          <w:szCs w:val="24"/>
        </w:rPr>
        <w:t>1</w:t>
      </w:r>
      <w:r w:rsidRPr="00222D9C">
        <w:rPr>
          <w:rFonts w:ascii="Times New Roman" w:hAnsi="Times New Roman" w:cs="Times New Roman"/>
          <w:sz w:val="24"/>
          <w:szCs w:val="24"/>
        </w:rPr>
        <w:t>.</w:t>
      </w:r>
      <w:bookmarkEnd w:id="12"/>
      <w:r w:rsidRPr="00222D9C">
        <w:rPr>
          <w:rFonts w:ascii="Times New Roman" w:hAnsi="Times New Roman" w:cs="Times New Roman"/>
          <w:sz w:val="24"/>
          <w:szCs w:val="24"/>
        </w:rPr>
        <w:t xml:space="preserve"> </w:t>
      </w:r>
    </w:p>
    <w:p w14:paraId="79874BE5" w14:textId="201CB65E" w:rsidR="004F4734" w:rsidRPr="00222D9C" w:rsidRDefault="00E37CF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drawing>
          <wp:inline distT="0" distB="0" distL="0" distR="0" wp14:anchorId="7EAF5EE4" wp14:editId="614F4A86">
            <wp:extent cx="5754675" cy="2940050"/>
            <wp:effectExtent l="0" t="0" r="0" b="0"/>
            <wp:docPr id="780648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48757" name="Picture 1" descr="A screenshot of a computer&#10;&#10;AI-generated content may be incorrect."/>
                    <pic:cNvPicPr/>
                  </pic:nvPicPr>
                  <pic:blipFill>
                    <a:blip r:embed="rId9"/>
                    <a:stretch>
                      <a:fillRect/>
                    </a:stretch>
                  </pic:blipFill>
                  <pic:spPr>
                    <a:xfrm>
                      <a:off x="0" y="0"/>
                      <a:ext cx="5808978" cy="2967793"/>
                    </a:xfrm>
                    <a:prstGeom prst="rect">
                      <a:avLst/>
                    </a:prstGeom>
                  </pic:spPr>
                </pic:pic>
              </a:graphicData>
            </a:graphic>
          </wp:inline>
        </w:drawing>
      </w:r>
    </w:p>
    <w:p w14:paraId="239B5466" w14:textId="1CA20BD6" w:rsidR="009962F9" w:rsidRPr="00222D9C" w:rsidRDefault="009962F9"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 xml:space="preserve">The about page of the </w:t>
      </w:r>
      <w:proofErr w:type="spellStart"/>
      <w:r w:rsidRPr="00222D9C">
        <w:rPr>
          <w:rFonts w:ascii="Times New Roman" w:hAnsi="Times New Roman" w:cs="Times New Roman"/>
          <w:sz w:val="24"/>
          <w:szCs w:val="24"/>
        </w:rPr>
        <w:t>bioplatform</w:t>
      </w:r>
      <w:proofErr w:type="spellEnd"/>
      <w:r w:rsidRPr="00222D9C">
        <w:rPr>
          <w:rFonts w:ascii="Times New Roman" w:hAnsi="Times New Roman" w:cs="Times New Roman"/>
          <w:sz w:val="24"/>
          <w:szCs w:val="24"/>
        </w:rPr>
        <w:t xml:space="preserve"> application front-end. Contains a simple explanation of the platform alongside a navigation bar present on every page of the application.</w:t>
      </w:r>
    </w:p>
    <w:p w14:paraId="3FEE32A3" w14:textId="77777777" w:rsidR="009962F9" w:rsidRPr="00222D9C" w:rsidRDefault="009962F9" w:rsidP="00222D9C">
      <w:pPr>
        <w:spacing w:line="276" w:lineRule="auto"/>
        <w:rPr>
          <w:rFonts w:ascii="Times New Roman" w:hAnsi="Times New Roman" w:cs="Times New Roman"/>
          <w:sz w:val="24"/>
          <w:szCs w:val="24"/>
        </w:rPr>
      </w:pPr>
    </w:p>
    <w:p w14:paraId="3CDCDFC0" w14:textId="08511429" w:rsidR="00E37CF0" w:rsidRPr="00222D9C" w:rsidRDefault="00E37CF0"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The application is designed as a full-stack </w:t>
      </w:r>
      <w:r w:rsidR="00B6602F" w:rsidRPr="00222D9C">
        <w:rPr>
          <w:rFonts w:ascii="Times New Roman" w:hAnsi="Times New Roman" w:cs="Times New Roman"/>
          <w:sz w:val="24"/>
          <w:szCs w:val="24"/>
        </w:rPr>
        <w:t>program</w:t>
      </w:r>
      <w:r w:rsidRPr="00222D9C">
        <w:rPr>
          <w:rFonts w:ascii="Times New Roman" w:hAnsi="Times New Roman" w:cs="Times New Roman"/>
          <w:sz w:val="24"/>
          <w:szCs w:val="24"/>
        </w:rPr>
        <w:t xml:space="preserve">, segmented into front-end and back-end components. For the front-end components, the application utilizes </w:t>
      </w:r>
      <w:r w:rsidR="00B6602F" w:rsidRPr="00222D9C">
        <w:rPr>
          <w:rFonts w:ascii="Times New Roman" w:hAnsi="Times New Roman" w:cs="Times New Roman"/>
          <w:sz w:val="24"/>
          <w:szCs w:val="24"/>
        </w:rPr>
        <w:t>Vite, React.js</w:t>
      </w:r>
      <w:r w:rsidR="00FF6877">
        <w:rPr>
          <w:rFonts w:ascii="Times New Roman" w:hAnsi="Times New Roman" w:cs="Times New Roman"/>
          <w:sz w:val="24"/>
          <w:szCs w:val="24"/>
        </w:rPr>
        <w:t xml:space="preserve">, </w:t>
      </w:r>
      <w:r w:rsidR="00B6602F" w:rsidRPr="00222D9C">
        <w:rPr>
          <w:rFonts w:ascii="Times New Roman" w:hAnsi="Times New Roman" w:cs="Times New Roman"/>
          <w:sz w:val="24"/>
          <w:szCs w:val="24"/>
        </w:rPr>
        <w:t>React Router</w:t>
      </w:r>
      <w:r w:rsidR="00FF6877">
        <w:rPr>
          <w:rFonts w:ascii="Times New Roman" w:hAnsi="Times New Roman" w:cs="Times New Roman"/>
          <w:sz w:val="24"/>
          <w:szCs w:val="24"/>
        </w:rPr>
        <w:t xml:space="preserve">, and </w:t>
      </w:r>
      <w:proofErr w:type="spellStart"/>
      <w:r w:rsidR="00FF6877">
        <w:rPr>
          <w:rFonts w:ascii="Times New Roman" w:hAnsi="Times New Roman" w:cs="Times New Roman"/>
          <w:sz w:val="24"/>
          <w:szCs w:val="24"/>
        </w:rPr>
        <w:t>TailwindCSS</w:t>
      </w:r>
      <w:proofErr w:type="spellEnd"/>
      <w:r w:rsidR="00B6602F" w:rsidRPr="00222D9C">
        <w:rPr>
          <w:rFonts w:ascii="Times New Roman" w:hAnsi="Times New Roman" w:cs="Times New Roman"/>
          <w:sz w:val="24"/>
          <w:szCs w:val="24"/>
        </w:rPr>
        <w:t xml:space="preserve"> frameworks to construct the web interface. Vite is a local development server solution that </w:t>
      </w:r>
      <w:r w:rsidR="008B7346" w:rsidRPr="00222D9C">
        <w:rPr>
          <w:rFonts w:ascii="Times New Roman" w:hAnsi="Times New Roman" w:cs="Times New Roman"/>
          <w:sz w:val="24"/>
          <w:szCs w:val="24"/>
        </w:rPr>
        <w:t>allows</w:t>
      </w:r>
      <w:r w:rsidR="00B6602F" w:rsidRPr="00222D9C">
        <w:rPr>
          <w:rFonts w:ascii="Times New Roman" w:hAnsi="Times New Roman" w:cs="Times New Roman"/>
          <w:sz w:val="24"/>
          <w:szCs w:val="24"/>
        </w:rPr>
        <w:t xml:space="preserve"> plugins to </w:t>
      </w:r>
      <w:r w:rsidR="008B7346" w:rsidRPr="00222D9C">
        <w:rPr>
          <w:rFonts w:ascii="Times New Roman" w:hAnsi="Times New Roman" w:cs="Times New Roman"/>
          <w:sz w:val="24"/>
          <w:szCs w:val="24"/>
        </w:rPr>
        <w:t>be included</w:t>
      </w:r>
      <w:r w:rsidR="00B6602F" w:rsidRPr="00222D9C">
        <w:rPr>
          <w:rFonts w:ascii="Times New Roman" w:hAnsi="Times New Roman" w:cs="Times New Roman"/>
          <w:sz w:val="24"/>
          <w:szCs w:val="24"/>
        </w:rPr>
        <w:t xml:space="preserve"> within the final project production. React.js is an industry standard JavaScript framework that </w:t>
      </w:r>
      <w:r w:rsidR="008B7346" w:rsidRPr="00222D9C">
        <w:rPr>
          <w:rFonts w:ascii="Times New Roman" w:hAnsi="Times New Roman" w:cs="Times New Roman"/>
          <w:sz w:val="24"/>
          <w:szCs w:val="24"/>
        </w:rPr>
        <w:t>allows</w:t>
      </w:r>
      <w:r w:rsidR="00B6602F" w:rsidRPr="00222D9C">
        <w:rPr>
          <w:rFonts w:ascii="Times New Roman" w:hAnsi="Times New Roman" w:cs="Times New Roman"/>
          <w:sz w:val="24"/>
          <w:szCs w:val="24"/>
        </w:rPr>
        <w:t xml:space="preserve"> simple access and manipulation of page elements through the construction of functional components. The newest versions of React Router follow similar framework-style implementation to provide developers with quick </w:t>
      </w:r>
      <w:r w:rsidR="00B6602F" w:rsidRPr="00222D9C">
        <w:rPr>
          <w:rFonts w:ascii="Times New Roman" w:hAnsi="Times New Roman" w:cs="Times New Roman"/>
          <w:sz w:val="24"/>
          <w:szCs w:val="24"/>
        </w:rPr>
        <w:lastRenderedPageBreak/>
        <w:t>construction of web application routes</w:t>
      </w:r>
      <w:r w:rsidR="00643770" w:rsidRPr="00222D9C">
        <w:rPr>
          <w:rFonts w:ascii="Times New Roman" w:hAnsi="Times New Roman" w:cs="Times New Roman"/>
          <w:sz w:val="24"/>
          <w:szCs w:val="24"/>
        </w:rPr>
        <w:t>, including nested routes and layout construction.</w:t>
      </w:r>
      <w:r w:rsidR="00F86F86" w:rsidRPr="00222D9C">
        <w:rPr>
          <w:rFonts w:ascii="Times New Roman" w:hAnsi="Times New Roman" w:cs="Times New Roman"/>
          <w:sz w:val="24"/>
          <w:szCs w:val="24"/>
        </w:rPr>
        <w:t xml:space="preserve"> Additionally, </w:t>
      </w:r>
      <w:proofErr w:type="spellStart"/>
      <w:r w:rsidR="00F86F86" w:rsidRPr="00222D9C">
        <w:rPr>
          <w:rFonts w:ascii="Times New Roman" w:hAnsi="Times New Roman" w:cs="Times New Roman"/>
          <w:sz w:val="24"/>
          <w:szCs w:val="24"/>
        </w:rPr>
        <w:t>TailwindCSS</w:t>
      </w:r>
      <w:proofErr w:type="spellEnd"/>
      <w:r w:rsidR="00F86F86" w:rsidRPr="00222D9C">
        <w:rPr>
          <w:rFonts w:ascii="Times New Roman" w:hAnsi="Times New Roman" w:cs="Times New Roman"/>
          <w:sz w:val="24"/>
          <w:szCs w:val="24"/>
        </w:rPr>
        <w:t xml:space="preserve"> is utilized as a </w:t>
      </w:r>
      <w:r w:rsidR="00FF6877">
        <w:rPr>
          <w:rFonts w:ascii="Times New Roman" w:hAnsi="Times New Roman" w:cs="Times New Roman"/>
          <w:sz w:val="24"/>
          <w:szCs w:val="24"/>
        </w:rPr>
        <w:t xml:space="preserve">HTML </w:t>
      </w:r>
      <w:r w:rsidR="00F86F86" w:rsidRPr="00222D9C">
        <w:rPr>
          <w:rFonts w:ascii="Times New Roman" w:hAnsi="Times New Roman" w:cs="Times New Roman"/>
          <w:sz w:val="24"/>
          <w:szCs w:val="24"/>
        </w:rPr>
        <w:t xml:space="preserve">stylization package. This module allows for easy on demand stylization of HTML </w:t>
      </w:r>
      <w:proofErr w:type="spellStart"/>
      <w:r w:rsidR="00F86F86" w:rsidRPr="00222D9C">
        <w:rPr>
          <w:rFonts w:ascii="Times New Roman" w:hAnsi="Times New Roman" w:cs="Times New Roman"/>
          <w:sz w:val="24"/>
          <w:szCs w:val="24"/>
        </w:rPr>
        <w:t>elemenets</w:t>
      </w:r>
      <w:proofErr w:type="spellEnd"/>
      <w:r w:rsidR="00F86F86" w:rsidRPr="00222D9C">
        <w:rPr>
          <w:rFonts w:ascii="Times New Roman" w:hAnsi="Times New Roman" w:cs="Times New Roman"/>
          <w:sz w:val="24"/>
          <w:szCs w:val="24"/>
        </w:rPr>
        <w:t xml:space="preserve"> using their </w:t>
      </w:r>
      <w:proofErr w:type="spellStart"/>
      <w:r w:rsidR="00F86F86" w:rsidRPr="00222D9C">
        <w:rPr>
          <w:rFonts w:ascii="Times New Roman" w:hAnsi="Times New Roman" w:cs="Times New Roman"/>
          <w:sz w:val="24"/>
          <w:szCs w:val="24"/>
        </w:rPr>
        <w:t>className</w:t>
      </w:r>
      <w:proofErr w:type="spellEnd"/>
      <w:r w:rsidR="00F86F86" w:rsidRPr="00222D9C">
        <w:rPr>
          <w:rFonts w:ascii="Times New Roman" w:hAnsi="Times New Roman" w:cs="Times New Roman"/>
          <w:sz w:val="24"/>
          <w:szCs w:val="24"/>
        </w:rPr>
        <w:t xml:space="preserve"> attribute to avoid CSS file bloat and isolate usages of specific stylization elements.</w:t>
      </w:r>
      <w:r w:rsidR="00FA352C">
        <w:rPr>
          <w:rFonts w:ascii="Times New Roman" w:hAnsi="Times New Roman" w:cs="Times New Roman"/>
          <w:sz w:val="24"/>
          <w:szCs w:val="24"/>
        </w:rPr>
        <w:t xml:space="preserve"> </w:t>
      </w:r>
      <w:proofErr w:type="spellStart"/>
      <w:r w:rsidR="00FA352C">
        <w:rPr>
          <w:rFonts w:ascii="Times New Roman" w:hAnsi="Times New Roman" w:cs="Times New Roman"/>
          <w:sz w:val="24"/>
          <w:szCs w:val="24"/>
        </w:rPr>
        <w:t>TailwindCSS</w:t>
      </w:r>
      <w:proofErr w:type="spellEnd"/>
      <w:r w:rsidR="00FA352C">
        <w:rPr>
          <w:rFonts w:ascii="Times New Roman" w:hAnsi="Times New Roman" w:cs="Times New Roman"/>
          <w:sz w:val="24"/>
          <w:szCs w:val="24"/>
        </w:rPr>
        <w:t xml:space="preserve"> still allows for the utilization of associated CSS files with JavaScript component files, streamlining development of components while still leveraging the strengths of utilizing a dedicated CSS for applicable instances.</w:t>
      </w:r>
      <w:r w:rsidR="00376AAB" w:rsidRPr="00222D9C">
        <w:rPr>
          <w:rFonts w:ascii="Times New Roman" w:hAnsi="Times New Roman" w:cs="Times New Roman"/>
          <w:sz w:val="24"/>
          <w:szCs w:val="24"/>
        </w:rPr>
        <w:t xml:space="preserve"> TypeScript is utilized to reinforce type safety and catch potential errors prior to compilation and runtime.</w:t>
      </w:r>
      <w:r w:rsidR="00F86F86" w:rsidRPr="00222D9C">
        <w:rPr>
          <w:rFonts w:ascii="Times New Roman" w:hAnsi="Times New Roman" w:cs="Times New Roman"/>
          <w:sz w:val="24"/>
          <w:szCs w:val="24"/>
        </w:rPr>
        <w:t xml:space="preserve"> The front-end is </w:t>
      </w:r>
      <w:r w:rsidR="00393F41" w:rsidRPr="00222D9C">
        <w:rPr>
          <w:rFonts w:ascii="Times New Roman" w:hAnsi="Times New Roman" w:cs="Times New Roman"/>
          <w:sz w:val="24"/>
          <w:szCs w:val="24"/>
        </w:rPr>
        <w:t xml:space="preserve">designed </w:t>
      </w:r>
      <w:r w:rsidR="00F86F86" w:rsidRPr="00222D9C">
        <w:rPr>
          <w:rFonts w:ascii="Times New Roman" w:hAnsi="Times New Roman" w:cs="Times New Roman"/>
          <w:sz w:val="24"/>
          <w:szCs w:val="24"/>
        </w:rPr>
        <w:t>to be a web application with a landing dashboard.</w:t>
      </w:r>
      <w:r w:rsidR="008B7346" w:rsidRPr="00222D9C">
        <w:rPr>
          <w:rFonts w:ascii="Times New Roman" w:hAnsi="Times New Roman" w:cs="Times New Roman"/>
          <w:sz w:val="24"/>
          <w:szCs w:val="24"/>
        </w:rPr>
        <w:t xml:space="preserve"> The application is configured such that all pages are nested into a navigation bar “layout” to ensure the persistence of the navigation bar on each page of the application. The front-end is split into routes that correspond to the different potential URL locations</w:t>
      </w:r>
      <w:r w:rsidR="00F21655" w:rsidRPr="00222D9C">
        <w:rPr>
          <w:rFonts w:ascii="Times New Roman" w:hAnsi="Times New Roman" w:cs="Times New Roman"/>
          <w:sz w:val="24"/>
          <w:szCs w:val="24"/>
        </w:rPr>
        <w:t xml:space="preserve">: home, account, login, logout, and about. </w:t>
      </w:r>
      <w:r w:rsidR="00FA352C">
        <w:rPr>
          <w:rFonts w:ascii="Times New Roman" w:hAnsi="Times New Roman" w:cs="Times New Roman"/>
          <w:sz w:val="24"/>
          <w:szCs w:val="24"/>
        </w:rPr>
        <w:t>React Router allows routes</w:t>
      </w:r>
      <w:r w:rsidR="00F21655" w:rsidRPr="00222D9C">
        <w:rPr>
          <w:rFonts w:ascii="Times New Roman" w:hAnsi="Times New Roman" w:cs="Times New Roman"/>
          <w:sz w:val="24"/>
          <w:szCs w:val="24"/>
        </w:rPr>
        <w:t xml:space="preserve"> </w:t>
      </w:r>
      <w:r w:rsidR="00FA352C">
        <w:rPr>
          <w:rFonts w:ascii="Times New Roman" w:hAnsi="Times New Roman" w:cs="Times New Roman"/>
          <w:sz w:val="24"/>
          <w:szCs w:val="24"/>
        </w:rPr>
        <w:t>to be</w:t>
      </w:r>
      <w:r w:rsidR="00F21655" w:rsidRPr="00222D9C">
        <w:rPr>
          <w:rFonts w:ascii="Times New Roman" w:hAnsi="Times New Roman" w:cs="Times New Roman"/>
          <w:sz w:val="24"/>
          <w:szCs w:val="24"/>
        </w:rPr>
        <w:t xml:space="preserve"> declared in a specified</w:t>
      </w:r>
      <w:r w:rsidR="00FA352C">
        <w:rPr>
          <w:rFonts w:ascii="Times New Roman" w:hAnsi="Times New Roman" w:cs="Times New Roman"/>
          <w:sz w:val="24"/>
          <w:szCs w:val="24"/>
        </w:rPr>
        <w:t xml:space="preserve"> route file to easily incorporate them into the front-end domain URL; future pages and routes can be added with ease.</w:t>
      </w:r>
      <w:r w:rsidR="00F21655" w:rsidRPr="00222D9C">
        <w:rPr>
          <w:rFonts w:ascii="Times New Roman" w:hAnsi="Times New Roman" w:cs="Times New Roman"/>
          <w:sz w:val="24"/>
          <w:szCs w:val="24"/>
        </w:rPr>
        <w:t xml:space="preserve"> Subcomponents are defined based upon the reusability of code; these include the navigation bar, login/registration form, and the </w:t>
      </w:r>
      <w:r w:rsidR="00787A65" w:rsidRPr="00222D9C">
        <w:rPr>
          <w:rFonts w:ascii="Times New Roman" w:hAnsi="Times New Roman" w:cs="Times New Roman"/>
          <w:sz w:val="24"/>
          <w:szCs w:val="24"/>
        </w:rPr>
        <w:t>MSA</w:t>
      </w:r>
      <w:r w:rsidR="00F21655" w:rsidRPr="00222D9C">
        <w:rPr>
          <w:rFonts w:ascii="Times New Roman" w:hAnsi="Times New Roman" w:cs="Times New Roman"/>
          <w:sz w:val="24"/>
          <w:szCs w:val="24"/>
        </w:rPr>
        <w:t xml:space="preserve"> submission form. This allows for easy embedding of these functionalities into routes. </w:t>
      </w:r>
      <w:r w:rsidR="00376AAB" w:rsidRPr="00222D9C">
        <w:rPr>
          <w:rFonts w:ascii="Times New Roman" w:hAnsi="Times New Roman" w:cs="Times New Roman"/>
          <w:sz w:val="24"/>
          <w:szCs w:val="24"/>
        </w:rPr>
        <w:t xml:space="preserve">The login and register pages use the form component alongside passed props to reconfigure the API request logic in the form </w:t>
      </w:r>
      <w:r w:rsidR="007D79B1" w:rsidRPr="00222D9C">
        <w:rPr>
          <w:rFonts w:ascii="Times New Roman" w:hAnsi="Times New Roman" w:cs="Times New Roman"/>
          <w:sz w:val="24"/>
          <w:szCs w:val="24"/>
        </w:rPr>
        <w:t xml:space="preserve">component and redirect accordingly. A protected route component exists to </w:t>
      </w:r>
      <w:r w:rsidR="004B7BD7" w:rsidRPr="00222D9C">
        <w:rPr>
          <w:rFonts w:ascii="Times New Roman" w:hAnsi="Times New Roman" w:cs="Times New Roman"/>
          <w:sz w:val="24"/>
          <w:szCs w:val="24"/>
        </w:rPr>
        <w:t>shield routes not accessible to unauthorized users. These routes need only wrapped in the protected route implementation to redirect nonauthorized users to the home dashboard.</w:t>
      </w:r>
      <w:r w:rsidR="007D79B1" w:rsidRPr="00222D9C">
        <w:rPr>
          <w:rFonts w:ascii="Times New Roman" w:hAnsi="Times New Roman" w:cs="Times New Roman"/>
          <w:sz w:val="24"/>
          <w:szCs w:val="24"/>
        </w:rPr>
        <w:t xml:space="preserve"> API requests are handled through the Axios</w:t>
      </w:r>
      <w:r w:rsidR="004B7BD7" w:rsidRPr="00222D9C">
        <w:rPr>
          <w:rFonts w:ascii="Times New Roman" w:hAnsi="Times New Roman" w:cs="Times New Roman"/>
          <w:sz w:val="24"/>
          <w:szCs w:val="24"/>
        </w:rPr>
        <w:t xml:space="preserve"> library, which is configured to </w:t>
      </w:r>
      <w:r w:rsidR="00734C90" w:rsidRPr="00222D9C">
        <w:rPr>
          <w:rFonts w:ascii="Times New Roman" w:hAnsi="Times New Roman" w:cs="Times New Roman"/>
          <w:sz w:val="24"/>
          <w:szCs w:val="24"/>
        </w:rPr>
        <w:t>append the JWT token to every API request made from the frontend application.</w:t>
      </w:r>
    </w:p>
    <w:p w14:paraId="2D10FDA8" w14:textId="2300E528" w:rsidR="00F86F86" w:rsidRPr="00222D9C" w:rsidRDefault="00F86F86"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For the database environment, PostgreSQL was chosen. PostgreSQL is an excellent extension of the typical SQL database architecture to handle more flexible data types, such as unbounded text strings. It still maintains the excellent performance and domain specialization</w:t>
      </w:r>
      <w:r w:rsidR="004F4734" w:rsidRPr="00222D9C">
        <w:rPr>
          <w:rFonts w:ascii="Times New Roman" w:hAnsi="Times New Roman" w:cs="Times New Roman"/>
          <w:sz w:val="24"/>
          <w:szCs w:val="24"/>
        </w:rPr>
        <w:t xml:space="preserve"> </w:t>
      </w:r>
      <w:r w:rsidRPr="00222D9C">
        <w:rPr>
          <w:rFonts w:ascii="Times New Roman" w:hAnsi="Times New Roman" w:cs="Times New Roman"/>
          <w:sz w:val="24"/>
          <w:szCs w:val="24"/>
        </w:rPr>
        <w:t>SQL</w:t>
      </w:r>
      <w:r w:rsidR="004F4734" w:rsidRPr="00222D9C">
        <w:rPr>
          <w:rFonts w:ascii="Times New Roman" w:hAnsi="Times New Roman" w:cs="Times New Roman"/>
          <w:sz w:val="24"/>
          <w:szCs w:val="24"/>
        </w:rPr>
        <w:t xml:space="preserve"> is known for</w:t>
      </w:r>
      <w:r w:rsidRPr="00222D9C">
        <w:rPr>
          <w:rFonts w:ascii="Times New Roman" w:hAnsi="Times New Roman" w:cs="Times New Roman"/>
          <w:sz w:val="24"/>
          <w:szCs w:val="24"/>
        </w:rPr>
        <w:t xml:space="preserve"> in regards to handling structured data, which the program’s sequence alignment jobs qualify as. The proposal for the PostgreSQL relations </w:t>
      </w:r>
      <w:r w:rsidR="00393F41" w:rsidRPr="00222D9C">
        <w:rPr>
          <w:rFonts w:ascii="Times New Roman" w:hAnsi="Times New Roman" w:cs="Times New Roman"/>
          <w:sz w:val="24"/>
          <w:szCs w:val="24"/>
        </w:rPr>
        <w:t>includes</w:t>
      </w:r>
      <w:r w:rsidRPr="00222D9C">
        <w:rPr>
          <w:rFonts w:ascii="Times New Roman" w:hAnsi="Times New Roman" w:cs="Times New Roman"/>
          <w:sz w:val="24"/>
          <w:szCs w:val="24"/>
        </w:rPr>
        <w:t xml:space="preserve"> a User relation that contains account information as well as a Job relation that contains the user’s submitted sequences and an associated name or title alongside the processed alignment and path to an image file. The application implements </w:t>
      </w:r>
      <w:r w:rsidR="00393F41" w:rsidRPr="00222D9C">
        <w:rPr>
          <w:rFonts w:ascii="Times New Roman" w:hAnsi="Times New Roman" w:cs="Times New Roman"/>
          <w:sz w:val="24"/>
          <w:szCs w:val="24"/>
        </w:rPr>
        <w:t>image</w:t>
      </w:r>
      <w:r w:rsidRPr="00222D9C">
        <w:rPr>
          <w:rFonts w:ascii="Times New Roman" w:hAnsi="Times New Roman" w:cs="Times New Roman"/>
          <w:sz w:val="24"/>
          <w:szCs w:val="24"/>
        </w:rPr>
        <w:t xml:space="preserve"> file storage in this way due to the problematic nature of containing image files within database solutions such as PostgreSQL.</w:t>
      </w:r>
      <w:r w:rsidR="00734C90" w:rsidRPr="00222D9C">
        <w:rPr>
          <w:rFonts w:ascii="Times New Roman" w:hAnsi="Times New Roman" w:cs="Times New Roman"/>
          <w:sz w:val="24"/>
          <w:szCs w:val="24"/>
        </w:rPr>
        <w:t xml:space="preserve"> PostgreSQL data may be accessed via the command line and modified with general SQL queries.</w:t>
      </w:r>
    </w:p>
    <w:p w14:paraId="0C3D2A91" w14:textId="25BF22FF" w:rsidR="00787A65" w:rsidRPr="00222D9C" w:rsidRDefault="00F86F86"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For the back-end API, Django alongside </w:t>
      </w:r>
      <w:proofErr w:type="spellStart"/>
      <w:r w:rsidRPr="00222D9C">
        <w:rPr>
          <w:rFonts w:ascii="Times New Roman" w:hAnsi="Times New Roman" w:cs="Times New Roman"/>
          <w:sz w:val="24"/>
          <w:szCs w:val="24"/>
        </w:rPr>
        <w:t>Djangorestframework</w:t>
      </w:r>
      <w:proofErr w:type="spellEnd"/>
      <w:r w:rsidRPr="00222D9C">
        <w:rPr>
          <w:rFonts w:ascii="Times New Roman" w:hAnsi="Times New Roman" w:cs="Times New Roman"/>
          <w:sz w:val="24"/>
          <w:szCs w:val="24"/>
        </w:rPr>
        <w:t xml:space="preserve"> and </w:t>
      </w:r>
      <w:proofErr w:type="spellStart"/>
      <w:r w:rsidRPr="00222D9C">
        <w:rPr>
          <w:rFonts w:ascii="Times New Roman" w:hAnsi="Times New Roman" w:cs="Times New Roman"/>
          <w:sz w:val="24"/>
          <w:szCs w:val="24"/>
        </w:rPr>
        <w:t>Djangorestframewort-simplejwt</w:t>
      </w:r>
      <w:proofErr w:type="spellEnd"/>
      <w:r w:rsidRPr="00222D9C">
        <w:rPr>
          <w:rFonts w:ascii="Times New Roman" w:hAnsi="Times New Roman" w:cs="Times New Roman"/>
          <w:sz w:val="24"/>
          <w:szCs w:val="24"/>
        </w:rPr>
        <w:t xml:space="preserve"> are utilized to construct a robust RESTful API engine that hooks into the PostgreSQL database server. Due to the implementation of Django, administrators need not directly access and query the PostgreSQL database to construct the necessary relations for the application. Instead, the programmatic implementation is to construct models</w:t>
      </w:r>
      <w:r w:rsidR="008B7346" w:rsidRPr="00222D9C">
        <w:rPr>
          <w:rFonts w:ascii="Times New Roman" w:hAnsi="Times New Roman" w:cs="Times New Roman"/>
          <w:sz w:val="24"/>
          <w:szCs w:val="24"/>
        </w:rPr>
        <w:t xml:space="preserve"> in Python code</w:t>
      </w:r>
      <w:r w:rsidRPr="00222D9C">
        <w:rPr>
          <w:rFonts w:ascii="Times New Roman" w:hAnsi="Times New Roman" w:cs="Times New Roman"/>
          <w:sz w:val="24"/>
          <w:szCs w:val="24"/>
        </w:rPr>
        <w:t xml:space="preserve"> that correspond to relations/tables within the database</w:t>
      </w:r>
      <w:r w:rsidR="004F4734" w:rsidRPr="00222D9C">
        <w:rPr>
          <w:rFonts w:ascii="Times New Roman" w:hAnsi="Times New Roman" w:cs="Times New Roman"/>
          <w:sz w:val="24"/>
          <w:szCs w:val="24"/>
        </w:rPr>
        <w:t xml:space="preserve">. </w:t>
      </w:r>
      <w:r w:rsidR="00B8711C">
        <w:rPr>
          <w:rFonts w:ascii="Times New Roman" w:hAnsi="Times New Roman" w:cs="Times New Roman"/>
          <w:sz w:val="24"/>
          <w:szCs w:val="24"/>
        </w:rPr>
        <w:t xml:space="preserve">Once models are constructed, the methods contained in the manage file are utilized via the command line to create </w:t>
      </w:r>
      <w:r w:rsidR="00D05AA9">
        <w:rPr>
          <w:rFonts w:ascii="Times New Roman" w:hAnsi="Times New Roman" w:cs="Times New Roman"/>
          <w:sz w:val="24"/>
          <w:szCs w:val="24"/>
        </w:rPr>
        <w:t xml:space="preserve">and propagate the migrations of the </w:t>
      </w:r>
      <w:r w:rsidR="00D05AA9">
        <w:rPr>
          <w:rFonts w:ascii="Times New Roman" w:hAnsi="Times New Roman" w:cs="Times New Roman"/>
          <w:sz w:val="24"/>
          <w:szCs w:val="24"/>
        </w:rPr>
        <w:lastRenderedPageBreak/>
        <w:t>models to the database server</w:t>
      </w:r>
      <w:r w:rsidR="00B8711C" w:rsidRPr="00B8711C">
        <w:rPr>
          <w:rFonts w:ascii="Times New Roman" w:hAnsi="Times New Roman" w:cs="Times New Roman"/>
          <w:sz w:val="24"/>
          <w:szCs w:val="24"/>
        </w:rPr>
        <w:t>.</w:t>
      </w:r>
      <w:r w:rsidR="00D05AA9">
        <w:rPr>
          <w:rFonts w:ascii="Times New Roman" w:hAnsi="Times New Roman" w:cs="Times New Roman"/>
          <w:sz w:val="24"/>
          <w:szCs w:val="24"/>
        </w:rPr>
        <w:t xml:space="preserve"> </w:t>
      </w:r>
      <w:r w:rsidR="00B8711C">
        <w:rPr>
          <w:rFonts w:ascii="Times New Roman" w:hAnsi="Times New Roman" w:cs="Times New Roman"/>
          <w:sz w:val="24"/>
          <w:szCs w:val="24"/>
        </w:rPr>
        <w:t>M</w:t>
      </w:r>
      <w:r w:rsidR="004F4734" w:rsidRPr="00B8711C">
        <w:rPr>
          <w:rFonts w:ascii="Times New Roman" w:hAnsi="Times New Roman" w:cs="Times New Roman"/>
          <w:sz w:val="24"/>
          <w:szCs w:val="24"/>
        </w:rPr>
        <w:t>odels are accompanied by a corresponding serializer that defines the method by which the database da</w:t>
      </w:r>
      <w:r w:rsidR="004F4734" w:rsidRPr="00222D9C">
        <w:rPr>
          <w:rFonts w:ascii="Times New Roman" w:hAnsi="Times New Roman" w:cs="Times New Roman"/>
          <w:sz w:val="24"/>
          <w:szCs w:val="24"/>
        </w:rPr>
        <w:t xml:space="preserve">ta can be converted to and from JSON formatting for data handling. These serializers are utilized by declared views that the user interfaces with via API </w:t>
      </w:r>
      <w:proofErr w:type="spellStart"/>
      <w:r w:rsidR="004F4734" w:rsidRPr="00222D9C">
        <w:rPr>
          <w:rFonts w:ascii="Times New Roman" w:hAnsi="Times New Roman" w:cs="Times New Roman"/>
          <w:sz w:val="24"/>
          <w:szCs w:val="24"/>
        </w:rPr>
        <w:t>urls</w:t>
      </w:r>
      <w:proofErr w:type="spellEnd"/>
      <w:r w:rsidR="004F4734" w:rsidRPr="00222D9C">
        <w:rPr>
          <w:rFonts w:ascii="Times New Roman" w:hAnsi="Times New Roman" w:cs="Times New Roman"/>
          <w:sz w:val="24"/>
          <w:szCs w:val="24"/>
        </w:rPr>
        <w:t xml:space="preserve">. These views have generic baselines that implement API methods such as GET and POST. However, these generics may be overloaded to handle specific functionality. It is this overloading feature that allows the integration of ETE3 and MSA technologies. </w:t>
      </w:r>
      <w:r w:rsidR="00F21655" w:rsidRPr="00222D9C">
        <w:rPr>
          <w:rFonts w:ascii="Times New Roman" w:hAnsi="Times New Roman" w:cs="Times New Roman"/>
          <w:sz w:val="24"/>
          <w:szCs w:val="24"/>
        </w:rPr>
        <w:t xml:space="preserve">The views are then associated with programmer defined API </w:t>
      </w:r>
      <w:proofErr w:type="spellStart"/>
      <w:r w:rsidR="00F21655" w:rsidRPr="00222D9C">
        <w:rPr>
          <w:rFonts w:ascii="Times New Roman" w:hAnsi="Times New Roman" w:cs="Times New Roman"/>
          <w:sz w:val="24"/>
          <w:szCs w:val="24"/>
        </w:rPr>
        <w:t>urls</w:t>
      </w:r>
      <w:proofErr w:type="spellEnd"/>
      <w:r w:rsidR="00F21655" w:rsidRPr="00222D9C">
        <w:rPr>
          <w:rFonts w:ascii="Times New Roman" w:hAnsi="Times New Roman" w:cs="Times New Roman"/>
          <w:sz w:val="24"/>
          <w:szCs w:val="24"/>
        </w:rPr>
        <w:t>, which use the view configuration to limit access to the API endpoint based on the authentication specification and accept the correctly configured requests from the front-end.</w:t>
      </w:r>
      <w:r w:rsidR="00787A65" w:rsidRPr="00222D9C">
        <w:rPr>
          <w:rFonts w:ascii="Times New Roman" w:hAnsi="Times New Roman" w:cs="Times New Roman"/>
          <w:sz w:val="24"/>
          <w:szCs w:val="24"/>
        </w:rPr>
        <w:t xml:space="preserve"> Additionally, to host the entire platform on a single device for development, the back-end utilizes cross-origin resource sharing </w:t>
      </w:r>
      <w:r w:rsidR="00021B45" w:rsidRPr="00222D9C">
        <w:rPr>
          <w:rFonts w:ascii="Times New Roman" w:hAnsi="Times New Roman" w:cs="Times New Roman"/>
          <w:sz w:val="24"/>
          <w:szCs w:val="24"/>
        </w:rPr>
        <w:t xml:space="preserve">(CORS) </w:t>
      </w:r>
      <w:r w:rsidR="00787A65" w:rsidRPr="00222D9C">
        <w:rPr>
          <w:rFonts w:ascii="Times New Roman" w:hAnsi="Times New Roman" w:cs="Times New Roman"/>
          <w:sz w:val="24"/>
          <w:szCs w:val="24"/>
        </w:rPr>
        <w:t xml:space="preserve">headers middleware to ensure that the front-end and back-end can communicate with each other seamlessly. However, this should not be necessary in a </w:t>
      </w:r>
      <w:r w:rsidR="00FA352C" w:rsidRPr="00222D9C">
        <w:rPr>
          <w:rFonts w:ascii="Times New Roman" w:hAnsi="Times New Roman" w:cs="Times New Roman"/>
          <w:sz w:val="24"/>
          <w:szCs w:val="24"/>
        </w:rPr>
        <w:t>full-scale</w:t>
      </w:r>
      <w:r w:rsidR="00787A65" w:rsidRPr="00222D9C">
        <w:rPr>
          <w:rFonts w:ascii="Times New Roman" w:hAnsi="Times New Roman" w:cs="Times New Roman"/>
          <w:sz w:val="24"/>
          <w:szCs w:val="24"/>
        </w:rPr>
        <w:t xml:space="preserve"> deployment of the application.</w:t>
      </w:r>
    </w:p>
    <w:p w14:paraId="09CA687B" w14:textId="5CF8CDCB" w:rsidR="004F4734" w:rsidRPr="00222D9C" w:rsidRDefault="004F4734" w:rsidP="00222D9C">
      <w:pPr>
        <w:pStyle w:val="Heading2"/>
        <w:spacing w:line="276" w:lineRule="auto"/>
        <w:rPr>
          <w:rFonts w:ascii="Times New Roman" w:hAnsi="Times New Roman" w:cs="Times New Roman"/>
          <w:sz w:val="24"/>
          <w:szCs w:val="24"/>
        </w:rPr>
      </w:pPr>
      <w:bookmarkStart w:id="13" w:name="_Toc198072011"/>
      <w:r w:rsidRPr="00222D9C">
        <w:rPr>
          <w:rFonts w:ascii="Times New Roman" w:hAnsi="Times New Roman" w:cs="Times New Roman"/>
          <w:sz w:val="24"/>
          <w:szCs w:val="24"/>
        </w:rPr>
        <w:t>Figure 2.</w:t>
      </w:r>
      <w:bookmarkEnd w:id="13"/>
      <w:r w:rsidRPr="00222D9C">
        <w:rPr>
          <w:rFonts w:ascii="Times New Roman" w:hAnsi="Times New Roman" w:cs="Times New Roman"/>
          <w:sz w:val="24"/>
          <w:szCs w:val="24"/>
        </w:rPr>
        <w:t xml:space="preserve"> </w:t>
      </w:r>
    </w:p>
    <w:p w14:paraId="21606333" w14:textId="6DD09FED" w:rsidR="004F4734" w:rsidRPr="00222D9C" w:rsidRDefault="004F4734"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drawing>
          <wp:inline distT="0" distB="0" distL="0" distR="0" wp14:anchorId="77942C2C" wp14:editId="22A70EBB">
            <wp:extent cx="5943600" cy="3028315"/>
            <wp:effectExtent l="0" t="0" r="0" b="635"/>
            <wp:docPr id="8142760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76089" name="Picture 1" descr="A screenshot of a computer&#10;&#10;AI-generated content may be incorrect."/>
                    <pic:cNvPicPr/>
                  </pic:nvPicPr>
                  <pic:blipFill>
                    <a:blip r:embed="rId10"/>
                    <a:stretch>
                      <a:fillRect/>
                    </a:stretch>
                  </pic:blipFill>
                  <pic:spPr>
                    <a:xfrm>
                      <a:off x="0" y="0"/>
                      <a:ext cx="5943600" cy="3028315"/>
                    </a:xfrm>
                    <a:prstGeom prst="rect">
                      <a:avLst/>
                    </a:prstGeom>
                  </pic:spPr>
                </pic:pic>
              </a:graphicData>
            </a:graphic>
          </wp:inline>
        </w:drawing>
      </w:r>
    </w:p>
    <w:p w14:paraId="05EB46A0" w14:textId="048A6B00" w:rsidR="004F4734" w:rsidRPr="00222D9C" w:rsidRDefault="009962F9" w:rsidP="00222D9C">
      <w:pPr>
        <w:spacing w:line="276" w:lineRule="auto"/>
        <w:rPr>
          <w:rFonts w:ascii="Times New Roman" w:hAnsi="Times New Roman" w:cs="Times New Roman"/>
          <w:color w:val="156082" w:themeColor="accent1"/>
          <w:sz w:val="24"/>
          <w:szCs w:val="24"/>
        </w:rPr>
      </w:pPr>
      <w:proofErr w:type="spellStart"/>
      <w:r w:rsidRPr="00222D9C">
        <w:rPr>
          <w:rFonts w:ascii="Times New Roman" w:hAnsi="Times New Roman" w:cs="Times New Roman"/>
          <w:color w:val="156082" w:themeColor="accent1"/>
          <w:sz w:val="24"/>
          <w:szCs w:val="24"/>
        </w:rPr>
        <w:t>Djangorestframework’s</w:t>
      </w:r>
      <w:proofErr w:type="spellEnd"/>
      <w:r w:rsidRPr="00222D9C">
        <w:rPr>
          <w:rFonts w:ascii="Times New Roman" w:hAnsi="Times New Roman" w:cs="Times New Roman"/>
          <w:color w:val="156082" w:themeColor="accent1"/>
          <w:sz w:val="24"/>
          <w:szCs w:val="24"/>
        </w:rPr>
        <w:t xml:space="preserve"> exposed API web. Depicted is the JWT authentication token endpoint with valid credentials passed to generate an access and refresh token.</w:t>
      </w:r>
    </w:p>
    <w:p w14:paraId="06827769" w14:textId="77777777" w:rsidR="009962F9" w:rsidRPr="00222D9C" w:rsidRDefault="009962F9" w:rsidP="00222D9C">
      <w:pPr>
        <w:spacing w:line="276" w:lineRule="auto"/>
        <w:rPr>
          <w:rFonts w:ascii="Times New Roman" w:hAnsi="Times New Roman" w:cs="Times New Roman"/>
          <w:sz w:val="24"/>
          <w:szCs w:val="24"/>
        </w:rPr>
      </w:pPr>
    </w:p>
    <w:p w14:paraId="4A57EC57" w14:textId="39FAEC6C" w:rsidR="00B6602F" w:rsidRPr="00222D9C" w:rsidRDefault="004F4734"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Effectively, the back-end stack</w:t>
      </w:r>
      <w:r w:rsidR="00787A65" w:rsidRPr="00222D9C">
        <w:rPr>
          <w:rFonts w:ascii="Times New Roman" w:hAnsi="Times New Roman" w:cs="Times New Roman"/>
          <w:sz w:val="24"/>
          <w:szCs w:val="24"/>
        </w:rPr>
        <w:t xml:space="preserve"> logic</w:t>
      </w:r>
      <w:r w:rsidRPr="00222D9C">
        <w:rPr>
          <w:rFonts w:ascii="Times New Roman" w:hAnsi="Times New Roman" w:cs="Times New Roman"/>
          <w:sz w:val="24"/>
          <w:szCs w:val="24"/>
        </w:rPr>
        <w:t xml:space="preserve"> is constructed by creating a Job model that is associated with the User model via foreign key. This job model consists of a hidden ID primary key, a user supplied title, the user submitted unaligned sequences, the aligned sequence, and the path to the generated phylogenetic tree image file. An associated </w:t>
      </w:r>
      <w:proofErr w:type="spellStart"/>
      <w:r w:rsidRPr="00222D9C">
        <w:rPr>
          <w:rFonts w:ascii="Times New Roman" w:hAnsi="Times New Roman" w:cs="Times New Roman"/>
          <w:sz w:val="24"/>
          <w:szCs w:val="24"/>
        </w:rPr>
        <w:t>JobSerializer</w:t>
      </w:r>
      <w:proofErr w:type="spellEnd"/>
      <w:r w:rsidRPr="00222D9C">
        <w:rPr>
          <w:rFonts w:ascii="Times New Roman" w:hAnsi="Times New Roman" w:cs="Times New Roman"/>
          <w:sz w:val="24"/>
          <w:szCs w:val="24"/>
        </w:rPr>
        <w:t xml:space="preserve"> is created to define valid JSON representations of a Job model; this serializer declares that the author, aligned sequences, and phylogenetic tree path are read only to ensure the user does not submit them to the program. With the serializer defined, </w:t>
      </w:r>
      <w:r w:rsidR="00F21655" w:rsidRPr="00222D9C">
        <w:rPr>
          <w:rFonts w:ascii="Times New Roman" w:hAnsi="Times New Roman" w:cs="Times New Roman"/>
          <w:sz w:val="24"/>
          <w:szCs w:val="24"/>
        </w:rPr>
        <w:t xml:space="preserve">three views are created for the Job: </w:t>
      </w:r>
      <w:r w:rsidR="00791A78" w:rsidRPr="00222D9C">
        <w:rPr>
          <w:rFonts w:ascii="Times New Roman" w:hAnsi="Times New Roman" w:cs="Times New Roman"/>
          <w:sz w:val="24"/>
          <w:szCs w:val="24"/>
        </w:rPr>
        <w:t xml:space="preserve">one for creation and </w:t>
      </w:r>
      <w:r w:rsidR="00791A78" w:rsidRPr="00222D9C">
        <w:rPr>
          <w:rFonts w:ascii="Times New Roman" w:hAnsi="Times New Roman" w:cs="Times New Roman"/>
          <w:sz w:val="24"/>
          <w:szCs w:val="24"/>
        </w:rPr>
        <w:lastRenderedPageBreak/>
        <w:t>user job viewing, individual record deletion, and individual record viewing</w:t>
      </w:r>
      <w:r w:rsidR="00F21655" w:rsidRPr="00222D9C">
        <w:rPr>
          <w:rFonts w:ascii="Times New Roman" w:hAnsi="Times New Roman" w:cs="Times New Roman"/>
          <w:sz w:val="24"/>
          <w:szCs w:val="24"/>
        </w:rPr>
        <w:t xml:space="preserve">. </w:t>
      </w:r>
      <w:r w:rsidR="00791A78" w:rsidRPr="00222D9C">
        <w:rPr>
          <w:rFonts w:ascii="Times New Roman" w:hAnsi="Times New Roman" w:cs="Times New Roman"/>
          <w:sz w:val="24"/>
          <w:szCs w:val="24"/>
        </w:rPr>
        <w:t>To elaborate, thes</w:t>
      </w:r>
      <w:r w:rsidR="00F21655" w:rsidRPr="00222D9C">
        <w:rPr>
          <w:rFonts w:ascii="Times New Roman" w:hAnsi="Times New Roman" w:cs="Times New Roman"/>
          <w:sz w:val="24"/>
          <w:szCs w:val="24"/>
        </w:rPr>
        <w:t xml:space="preserve">e are responsible for getting </w:t>
      </w:r>
      <w:r w:rsidR="00791A78" w:rsidRPr="00222D9C">
        <w:rPr>
          <w:rFonts w:ascii="Times New Roman" w:hAnsi="Times New Roman" w:cs="Times New Roman"/>
          <w:sz w:val="24"/>
          <w:szCs w:val="24"/>
        </w:rPr>
        <w:t>all</w:t>
      </w:r>
      <w:r w:rsidR="00F21655" w:rsidRPr="00222D9C">
        <w:rPr>
          <w:rFonts w:ascii="Times New Roman" w:hAnsi="Times New Roman" w:cs="Times New Roman"/>
          <w:sz w:val="24"/>
          <w:szCs w:val="24"/>
        </w:rPr>
        <w:t xml:space="preserve"> a user’s jobs on GET request and creating a job if a valid POST request is received, deleting a user’s Job given a specific Job ID, and getting a specific Job given its ID, respectively.</w:t>
      </w:r>
      <w:r w:rsidR="000B7595" w:rsidRPr="00222D9C">
        <w:rPr>
          <w:rFonts w:ascii="Times New Roman" w:hAnsi="Times New Roman" w:cs="Times New Roman"/>
          <w:sz w:val="24"/>
          <w:szCs w:val="24"/>
        </w:rPr>
        <w:t xml:space="preserve"> The GET views are overloaded to filter out all Job results that do not correspond to the requesting User, which is supported via the JWT token embedded in the request header as it is associated with the current account instance for a given user. The POST method of the </w:t>
      </w:r>
      <w:r w:rsidR="00791A78" w:rsidRPr="00222D9C">
        <w:rPr>
          <w:rFonts w:ascii="Times New Roman" w:hAnsi="Times New Roman" w:cs="Times New Roman"/>
          <w:sz w:val="24"/>
          <w:szCs w:val="24"/>
        </w:rPr>
        <w:t xml:space="preserve">Job creation </w:t>
      </w:r>
      <w:r w:rsidR="000B7595" w:rsidRPr="00222D9C">
        <w:rPr>
          <w:rFonts w:ascii="Times New Roman" w:hAnsi="Times New Roman" w:cs="Times New Roman"/>
          <w:sz w:val="24"/>
          <w:szCs w:val="24"/>
        </w:rPr>
        <w:t>view is overloaded to extract the name and unaligned sequence from the serialized dataset.</w:t>
      </w:r>
      <w:r w:rsidR="00A665AF" w:rsidRPr="00222D9C">
        <w:rPr>
          <w:rFonts w:ascii="Times New Roman" w:hAnsi="Times New Roman" w:cs="Times New Roman"/>
          <w:sz w:val="24"/>
          <w:szCs w:val="24"/>
        </w:rPr>
        <w:t xml:space="preserve"> These tools are utilized alongside the ETE3 and subprocess modules to dispatch the data to an MSA job using temporary files. </w:t>
      </w:r>
      <w:r w:rsidR="00F21655" w:rsidRPr="00222D9C">
        <w:rPr>
          <w:rFonts w:ascii="Times New Roman" w:hAnsi="Times New Roman" w:cs="Times New Roman"/>
          <w:sz w:val="24"/>
          <w:szCs w:val="24"/>
        </w:rPr>
        <w:t xml:space="preserve"> These views are then associated with API </w:t>
      </w:r>
      <w:proofErr w:type="spellStart"/>
      <w:r w:rsidR="00F21655" w:rsidRPr="00222D9C">
        <w:rPr>
          <w:rFonts w:ascii="Times New Roman" w:hAnsi="Times New Roman" w:cs="Times New Roman"/>
          <w:sz w:val="24"/>
          <w:szCs w:val="24"/>
        </w:rPr>
        <w:t>urls</w:t>
      </w:r>
      <w:proofErr w:type="spellEnd"/>
      <w:r w:rsidR="00F21655" w:rsidRPr="00222D9C">
        <w:rPr>
          <w:rFonts w:ascii="Times New Roman" w:hAnsi="Times New Roman" w:cs="Times New Roman"/>
          <w:sz w:val="24"/>
          <w:szCs w:val="24"/>
        </w:rPr>
        <w:t xml:space="preserve">, upon which they can be called by the front-end or any sufficiently authenticated user with the ability to configure the necessary API request headers and data. </w:t>
      </w:r>
    </w:p>
    <w:p w14:paraId="089B19D7" w14:textId="77777777" w:rsidR="00E84219" w:rsidRPr="00222D9C" w:rsidRDefault="00E84219" w:rsidP="00222D9C">
      <w:pPr>
        <w:spacing w:line="276" w:lineRule="auto"/>
        <w:ind w:firstLine="720"/>
        <w:rPr>
          <w:rFonts w:ascii="Times New Roman" w:hAnsi="Times New Roman" w:cs="Times New Roman"/>
          <w:sz w:val="24"/>
          <w:szCs w:val="24"/>
        </w:rPr>
      </w:pPr>
    </w:p>
    <w:p w14:paraId="4DAD3F36" w14:textId="1217F197" w:rsidR="00B61F19" w:rsidRPr="00222D9C" w:rsidRDefault="00B61F19" w:rsidP="00222D9C">
      <w:pPr>
        <w:pStyle w:val="Heading2"/>
        <w:spacing w:line="276" w:lineRule="auto"/>
        <w:rPr>
          <w:rFonts w:ascii="Times New Roman" w:hAnsi="Times New Roman" w:cs="Times New Roman"/>
          <w:sz w:val="24"/>
          <w:szCs w:val="24"/>
        </w:rPr>
      </w:pPr>
      <w:bookmarkStart w:id="14" w:name="_Toc198072012"/>
      <w:r w:rsidRPr="00222D9C">
        <w:rPr>
          <w:rFonts w:ascii="Times New Roman" w:hAnsi="Times New Roman" w:cs="Times New Roman"/>
          <w:sz w:val="24"/>
          <w:szCs w:val="24"/>
        </w:rPr>
        <w:t xml:space="preserve">Figure </w:t>
      </w:r>
      <w:r w:rsidR="00B6602F" w:rsidRPr="00222D9C">
        <w:rPr>
          <w:rFonts w:ascii="Times New Roman" w:hAnsi="Times New Roman" w:cs="Times New Roman"/>
          <w:sz w:val="24"/>
          <w:szCs w:val="24"/>
        </w:rPr>
        <w:t>3</w:t>
      </w:r>
      <w:r w:rsidR="009962F9" w:rsidRPr="00222D9C">
        <w:rPr>
          <w:rFonts w:ascii="Times New Roman" w:hAnsi="Times New Roman" w:cs="Times New Roman"/>
          <w:sz w:val="24"/>
          <w:szCs w:val="24"/>
        </w:rPr>
        <w:t>.</w:t>
      </w:r>
      <w:bookmarkEnd w:id="14"/>
    </w:p>
    <w:p w14:paraId="26875515" w14:textId="30D7BEAD" w:rsidR="00B6602F" w:rsidRPr="00222D9C" w:rsidRDefault="00B61F19" w:rsidP="00222D9C">
      <w:pPr>
        <w:spacing w:line="276" w:lineRule="auto"/>
        <w:rPr>
          <w:rFonts w:ascii="Times New Roman" w:hAnsi="Times New Roman" w:cs="Times New Roman"/>
          <w:sz w:val="24"/>
          <w:szCs w:val="24"/>
        </w:rPr>
      </w:pPr>
      <w:r w:rsidRPr="00222D9C">
        <w:rPr>
          <w:rFonts w:ascii="Times New Roman" w:hAnsi="Times New Roman" w:cs="Times New Roman"/>
          <w:noProof/>
          <w:sz w:val="24"/>
          <w:szCs w:val="24"/>
        </w:rPr>
        <w:drawing>
          <wp:inline distT="0" distB="0" distL="0" distR="0" wp14:anchorId="12FDE3EA" wp14:editId="311D4D51">
            <wp:extent cx="5638800" cy="2305050"/>
            <wp:effectExtent l="0" t="0" r="0" b="0"/>
            <wp:docPr id="179813480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34805" name="Picture 1" descr="A screenshot of a computer cod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305050"/>
                    </a:xfrm>
                    <a:prstGeom prst="rect">
                      <a:avLst/>
                    </a:prstGeom>
                    <a:noFill/>
                    <a:ln>
                      <a:noFill/>
                    </a:ln>
                  </pic:spPr>
                </pic:pic>
              </a:graphicData>
            </a:graphic>
          </wp:inline>
        </w:drawing>
      </w:r>
    </w:p>
    <w:p w14:paraId="1B87D668" w14:textId="2C631D4E" w:rsidR="00B6602F" w:rsidRPr="00222D9C" w:rsidRDefault="009962F9" w:rsidP="00222D9C">
      <w:pPr>
        <w:spacing w:line="276" w:lineRule="auto"/>
        <w:rPr>
          <w:rFonts w:ascii="Times New Roman" w:hAnsi="Times New Roman" w:cs="Times New Roman"/>
          <w:color w:val="156082" w:themeColor="accent1"/>
          <w:sz w:val="24"/>
          <w:szCs w:val="24"/>
        </w:rPr>
      </w:pPr>
      <w:r w:rsidRPr="00222D9C">
        <w:rPr>
          <w:rFonts w:ascii="Times New Roman" w:hAnsi="Times New Roman" w:cs="Times New Roman"/>
          <w:color w:val="156082" w:themeColor="accent1"/>
          <w:sz w:val="24"/>
          <w:szCs w:val="24"/>
        </w:rPr>
        <w:t>An example of a phylogenetic tree generated from a multiple sequence alignment using ETE3 package</w:t>
      </w:r>
    </w:p>
    <w:p w14:paraId="3EB7ADE9" w14:textId="77777777" w:rsidR="009962F9" w:rsidRPr="00222D9C" w:rsidRDefault="009962F9" w:rsidP="00222D9C">
      <w:pPr>
        <w:spacing w:line="276" w:lineRule="auto"/>
        <w:rPr>
          <w:rFonts w:ascii="Times New Roman" w:hAnsi="Times New Roman" w:cs="Times New Roman"/>
          <w:sz w:val="24"/>
          <w:szCs w:val="24"/>
        </w:rPr>
      </w:pPr>
    </w:p>
    <w:p w14:paraId="116EDDD8" w14:textId="6766C601" w:rsidR="00643770" w:rsidRPr="00222D9C" w:rsidRDefault="00643770" w:rsidP="00222D9C">
      <w:pPr>
        <w:pStyle w:val="Heading1"/>
        <w:spacing w:line="276" w:lineRule="auto"/>
        <w:rPr>
          <w:rFonts w:ascii="Times New Roman" w:hAnsi="Times New Roman" w:cs="Times New Roman"/>
          <w:sz w:val="24"/>
          <w:szCs w:val="24"/>
        </w:rPr>
      </w:pPr>
      <w:bookmarkStart w:id="15" w:name="_Toc198072013"/>
      <w:r w:rsidRPr="00222D9C">
        <w:rPr>
          <w:rFonts w:ascii="Times New Roman" w:hAnsi="Times New Roman" w:cs="Times New Roman"/>
          <w:sz w:val="24"/>
          <w:szCs w:val="24"/>
        </w:rPr>
        <w:t>Implementation</w:t>
      </w:r>
      <w:bookmarkEnd w:id="15"/>
    </w:p>
    <w:p w14:paraId="29C66EDF" w14:textId="3FDA5CFA" w:rsidR="00643770" w:rsidRPr="00222D9C" w:rsidRDefault="00F86F86"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For the implementation of </w:t>
      </w:r>
      <w:r w:rsidRPr="00222D9C">
        <w:rPr>
          <w:rFonts w:ascii="Times New Roman" w:hAnsi="Times New Roman" w:cs="Times New Roman"/>
          <w:sz w:val="24"/>
          <w:szCs w:val="24"/>
        </w:rPr>
        <w:t>the front-end</w:t>
      </w:r>
      <w:r w:rsidRPr="00222D9C">
        <w:rPr>
          <w:rFonts w:ascii="Times New Roman" w:hAnsi="Times New Roman" w:cs="Times New Roman"/>
          <w:sz w:val="24"/>
          <w:szCs w:val="24"/>
        </w:rPr>
        <w:t xml:space="preserve"> packages, the front-end environment exists in a single folder comprised of configuration files and subsections. All modules are contained with a node-modules folder for the current node version of 23.11.0. At the root of this front-end folder exists a docker configuration file to facilitate the deployment of the web application to a containerized solution when the application is fully developed. Additionally, packages are managed through inclusion as dependencies within the “</w:t>
      </w:r>
      <w:proofErr w:type="spellStart"/>
      <w:r w:rsidRPr="00222D9C">
        <w:rPr>
          <w:rFonts w:ascii="Times New Roman" w:hAnsi="Times New Roman" w:cs="Times New Roman"/>
          <w:sz w:val="24"/>
          <w:szCs w:val="24"/>
        </w:rPr>
        <w:t>package.json</w:t>
      </w:r>
      <w:proofErr w:type="spellEnd"/>
      <w:r w:rsidRPr="00222D9C">
        <w:rPr>
          <w:rFonts w:ascii="Times New Roman" w:hAnsi="Times New Roman" w:cs="Times New Roman"/>
          <w:sz w:val="24"/>
          <w:szCs w:val="24"/>
        </w:rPr>
        <w:t xml:space="preserve">” file, which also includes the runtime scripts to execute the application in a development environment or full-scale production. A </w:t>
      </w:r>
      <w:r w:rsidR="00FA352C">
        <w:rPr>
          <w:rFonts w:ascii="Times New Roman" w:hAnsi="Times New Roman" w:cs="Times New Roman"/>
          <w:sz w:val="24"/>
          <w:szCs w:val="24"/>
        </w:rPr>
        <w:t>“</w:t>
      </w:r>
      <w:proofErr w:type="spellStart"/>
      <w:r w:rsidRPr="00222D9C">
        <w:rPr>
          <w:rFonts w:ascii="Times New Roman" w:hAnsi="Times New Roman" w:cs="Times New Roman"/>
          <w:sz w:val="24"/>
          <w:szCs w:val="24"/>
        </w:rPr>
        <w:t>vite.config.ts</w:t>
      </w:r>
      <w:proofErr w:type="spellEnd"/>
      <w:r w:rsidR="00FA352C">
        <w:rPr>
          <w:rFonts w:ascii="Times New Roman" w:hAnsi="Times New Roman" w:cs="Times New Roman"/>
          <w:sz w:val="24"/>
          <w:szCs w:val="24"/>
        </w:rPr>
        <w:t>”</w:t>
      </w:r>
      <w:r w:rsidRPr="00222D9C">
        <w:rPr>
          <w:rFonts w:ascii="Times New Roman" w:hAnsi="Times New Roman" w:cs="Times New Roman"/>
          <w:sz w:val="24"/>
          <w:szCs w:val="24"/>
        </w:rPr>
        <w:t xml:space="preserve"> file contains the local development environment plugin </w:t>
      </w:r>
      <w:r w:rsidRPr="00222D9C">
        <w:rPr>
          <w:rFonts w:ascii="Times New Roman" w:hAnsi="Times New Roman" w:cs="Times New Roman"/>
          <w:sz w:val="24"/>
          <w:szCs w:val="24"/>
        </w:rPr>
        <w:lastRenderedPageBreak/>
        <w:t xml:space="preserve">configuration for the application; it declares </w:t>
      </w:r>
      <w:proofErr w:type="spellStart"/>
      <w:r w:rsidRPr="00222D9C">
        <w:rPr>
          <w:rFonts w:ascii="Times New Roman" w:hAnsi="Times New Roman" w:cs="Times New Roman"/>
          <w:sz w:val="24"/>
          <w:szCs w:val="24"/>
        </w:rPr>
        <w:t>TailwindCSS</w:t>
      </w:r>
      <w:proofErr w:type="spellEnd"/>
      <w:r w:rsidRPr="00222D9C">
        <w:rPr>
          <w:rFonts w:ascii="Times New Roman" w:hAnsi="Times New Roman" w:cs="Times New Roman"/>
          <w:sz w:val="24"/>
          <w:szCs w:val="24"/>
        </w:rPr>
        <w:t xml:space="preserve">, React Router, and </w:t>
      </w:r>
      <w:r w:rsidR="00940F6F" w:rsidRPr="00222D9C">
        <w:rPr>
          <w:rFonts w:ascii="Times New Roman" w:hAnsi="Times New Roman" w:cs="Times New Roman"/>
          <w:sz w:val="24"/>
          <w:szCs w:val="24"/>
        </w:rPr>
        <w:t>logging Terminal modules</w:t>
      </w:r>
      <w:r w:rsidRPr="00222D9C">
        <w:rPr>
          <w:rFonts w:ascii="Times New Roman" w:hAnsi="Times New Roman" w:cs="Times New Roman"/>
          <w:sz w:val="24"/>
          <w:szCs w:val="24"/>
        </w:rPr>
        <w:t xml:space="preserve"> as plugins for the application. A </w:t>
      </w:r>
      <w:r w:rsidR="00FA352C">
        <w:rPr>
          <w:rFonts w:ascii="Times New Roman" w:hAnsi="Times New Roman" w:cs="Times New Roman"/>
          <w:sz w:val="24"/>
          <w:szCs w:val="24"/>
        </w:rPr>
        <w:t>“</w:t>
      </w:r>
      <w:r w:rsidRPr="00222D9C">
        <w:rPr>
          <w:rFonts w:ascii="Times New Roman" w:hAnsi="Times New Roman" w:cs="Times New Roman"/>
          <w:sz w:val="24"/>
          <w:szCs w:val="24"/>
        </w:rPr>
        <w:t>react-</w:t>
      </w:r>
      <w:proofErr w:type="spellStart"/>
      <w:r w:rsidRPr="00222D9C">
        <w:rPr>
          <w:rFonts w:ascii="Times New Roman" w:hAnsi="Times New Roman" w:cs="Times New Roman"/>
          <w:sz w:val="24"/>
          <w:szCs w:val="24"/>
        </w:rPr>
        <w:t>router.config.ts</w:t>
      </w:r>
      <w:proofErr w:type="spellEnd"/>
      <w:r w:rsidR="00FA352C">
        <w:rPr>
          <w:rFonts w:ascii="Times New Roman" w:hAnsi="Times New Roman" w:cs="Times New Roman"/>
          <w:sz w:val="24"/>
          <w:szCs w:val="24"/>
        </w:rPr>
        <w:t>”</w:t>
      </w:r>
      <w:r w:rsidRPr="00222D9C">
        <w:rPr>
          <w:rFonts w:ascii="Times New Roman" w:hAnsi="Times New Roman" w:cs="Times New Roman"/>
          <w:sz w:val="24"/>
          <w:szCs w:val="24"/>
        </w:rPr>
        <w:t xml:space="preserve"> file similarly declares necessary configurations for the React Router framework, such as </w:t>
      </w:r>
      <w:r w:rsidR="00940F6F" w:rsidRPr="00222D9C">
        <w:rPr>
          <w:rFonts w:ascii="Times New Roman" w:hAnsi="Times New Roman" w:cs="Times New Roman"/>
          <w:sz w:val="24"/>
          <w:szCs w:val="24"/>
        </w:rPr>
        <w:t>server-side</w:t>
      </w:r>
      <w:r w:rsidRPr="00222D9C">
        <w:rPr>
          <w:rFonts w:ascii="Times New Roman" w:hAnsi="Times New Roman" w:cs="Times New Roman"/>
          <w:sz w:val="24"/>
          <w:szCs w:val="24"/>
        </w:rPr>
        <w:t xml:space="preserve"> rendering. A</w:t>
      </w:r>
      <w:r w:rsidRPr="00222D9C">
        <w:rPr>
          <w:rFonts w:ascii="Times New Roman" w:hAnsi="Times New Roman" w:cs="Times New Roman"/>
          <w:sz w:val="24"/>
          <w:szCs w:val="24"/>
        </w:rPr>
        <w:t xml:space="preserve"> </w:t>
      </w:r>
      <w:r w:rsidR="00FA352C">
        <w:rPr>
          <w:rFonts w:ascii="Times New Roman" w:hAnsi="Times New Roman" w:cs="Times New Roman"/>
          <w:sz w:val="24"/>
          <w:szCs w:val="24"/>
        </w:rPr>
        <w:t>“</w:t>
      </w:r>
      <w:r w:rsidRPr="00222D9C">
        <w:rPr>
          <w:rFonts w:ascii="Times New Roman" w:hAnsi="Times New Roman" w:cs="Times New Roman"/>
          <w:sz w:val="24"/>
          <w:szCs w:val="24"/>
        </w:rPr>
        <w:t>.env</w:t>
      </w:r>
      <w:r w:rsidR="00FA352C">
        <w:rPr>
          <w:rFonts w:ascii="Times New Roman" w:hAnsi="Times New Roman" w:cs="Times New Roman"/>
          <w:sz w:val="24"/>
          <w:szCs w:val="24"/>
        </w:rPr>
        <w:t>”</w:t>
      </w:r>
      <w:r w:rsidRPr="00222D9C">
        <w:rPr>
          <w:rFonts w:ascii="Times New Roman" w:hAnsi="Times New Roman" w:cs="Times New Roman"/>
          <w:sz w:val="24"/>
          <w:szCs w:val="24"/>
        </w:rPr>
        <w:t xml:space="preserve"> file is included to specify </w:t>
      </w:r>
      <w:r w:rsidRPr="00222D9C">
        <w:rPr>
          <w:rFonts w:ascii="Times New Roman" w:hAnsi="Times New Roman" w:cs="Times New Roman"/>
          <w:sz w:val="24"/>
          <w:szCs w:val="24"/>
        </w:rPr>
        <w:t xml:space="preserve">the API </w:t>
      </w:r>
      <w:proofErr w:type="spellStart"/>
      <w:r w:rsidRPr="00222D9C">
        <w:rPr>
          <w:rFonts w:ascii="Times New Roman" w:hAnsi="Times New Roman" w:cs="Times New Roman"/>
          <w:sz w:val="24"/>
          <w:szCs w:val="24"/>
        </w:rPr>
        <w:t>url</w:t>
      </w:r>
      <w:proofErr w:type="spellEnd"/>
      <w:r w:rsidRPr="00222D9C">
        <w:rPr>
          <w:rFonts w:ascii="Times New Roman" w:hAnsi="Times New Roman" w:cs="Times New Roman"/>
          <w:sz w:val="24"/>
          <w:szCs w:val="24"/>
        </w:rPr>
        <w:t xml:space="preserve"> – made to easily reconfigure API requests upon deployment of the back-end API interface – as well as modifications to the Node.js runtime environment to </w:t>
      </w:r>
      <w:r w:rsidR="008B7346" w:rsidRPr="00222D9C">
        <w:rPr>
          <w:rFonts w:ascii="Times New Roman" w:hAnsi="Times New Roman" w:cs="Times New Roman"/>
          <w:sz w:val="24"/>
          <w:szCs w:val="24"/>
        </w:rPr>
        <w:t>circumvent</w:t>
      </w:r>
      <w:r w:rsidRPr="00222D9C">
        <w:rPr>
          <w:rFonts w:ascii="Times New Roman" w:hAnsi="Times New Roman" w:cs="Times New Roman"/>
          <w:sz w:val="24"/>
          <w:szCs w:val="24"/>
        </w:rPr>
        <w:t xml:space="preserve"> an issue detailed later in this document. </w:t>
      </w:r>
      <w:r w:rsidR="00FA352C">
        <w:rPr>
          <w:rFonts w:ascii="Times New Roman" w:hAnsi="Times New Roman" w:cs="Times New Roman"/>
          <w:sz w:val="24"/>
          <w:szCs w:val="24"/>
        </w:rPr>
        <w:t>The</w:t>
      </w:r>
      <w:r w:rsidR="00A665AF" w:rsidRPr="00222D9C">
        <w:rPr>
          <w:rFonts w:ascii="Times New Roman" w:hAnsi="Times New Roman" w:cs="Times New Roman"/>
          <w:sz w:val="24"/>
          <w:szCs w:val="24"/>
        </w:rPr>
        <w:t xml:space="preserve"> </w:t>
      </w:r>
      <w:r w:rsidR="00FA352C">
        <w:rPr>
          <w:rFonts w:ascii="Times New Roman" w:hAnsi="Times New Roman" w:cs="Times New Roman"/>
          <w:sz w:val="24"/>
          <w:szCs w:val="24"/>
        </w:rPr>
        <w:t>“</w:t>
      </w:r>
      <w:proofErr w:type="spellStart"/>
      <w:r w:rsidR="00A665AF" w:rsidRPr="00222D9C">
        <w:rPr>
          <w:rFonts w:ascii="Times New Roman" w:hAnsi="Times New Roman" w:cs="Times New Roman"/>
          <w:sz w:val="24"/>
          <w:szCs w:val="24"/>
        </w:rPr>
        <w:t>tsconfig.json</w:t>
      </w:r>
      <w:proofErr w:type="spellEnd"/>
      <w:r w:rsidR="00FA352C">
        <w:rPr>
          <w:rFonts w:ascii="Times New Roman" w:hAnsi="Times New Roman" w:cs="Times New Roman"/>
          <w:sz w:val="24"/>
          <w:szCs w:val="24"/>
        </w:rPr>
        <w:t>”</w:t>
      </w:r>
      <w:r w:rsidR="00A665AF" w:rsidRPr="00222D9C">
        <w:rPr>
          <w:rFonts w:ascii="Times New Roman" w:hAnsi="Times New Roman" w:cs="Times New Roman"/>
          <w:sz w:val="24"/>
          <w:szCs w:val="24"/>
        </w:rPr>
        <w:t xml:space="preserve"> file contains the configuration of the TypeScript package</w:t>
      </w:r>
      <w:r w:rsidR="00787A65" w:rsidRPr="00222D9C">
        <w:rPr>
          <w:rFonts w:ascii="Times New Roman" w:hAnsi="Times New Roman" w:cs="Times New Roman"/>
          <w:sz w:val="24"/>
          <w:szCs w:val="24"/>
        </w:rPr>
        <w:t xml:space="preserve">, which is utilized to enforce the type safety of the application. </w:t>
      </w:r>
      <w:r w:rsidR="00FA352C">
        <w:rPr>
          <w:rFonts w:ascii="Times New Roman" w:hAnsi="Times New Roman" w:cs="Times New Roman"/>
          <w:sz w:val="24"/>
          <w:szCs w:val="24"/>
        </w:rPr>
        <w:t>Additionally, t</w:t>
      </w:r>
      <w:r w:rsidR="00787A65" w:rsidRPr="00222D9C">
        <w:rPr>
          <w:rFonts w:ascii="Times New Roman" w:hAnsi="Times New Roman" w:cs="Times New Roman"/>
          <w:sz w:val="24"/>
          <w:szCs w:val="24"/>
        </w:rPr>
        <w:t>he “</w:t>
      </w:r>
      <w:proofErr w:type="spellStart"/>
      <w:r w:rsidR="00787A65" w:rsidRPr="00222D9C">
        <w:rPr>
          <w:rFonts w:ascii="Times New Roman" w:hAnsi="Times New Roman" w:cs="Times New Roman"/>
          <w:sz w:val="24"/>
          <w:szCs w:val="24"/>
        </w:rPr>
        <w:t>Dockerfile</w:t>
      </w:r>
      <w:proofErr w:type="spellEnd"/>
      <w:r w:rsidR="00787A65" w:rsidRPr="00222D9C">
        <w:rPr>
          <w:rFonts w:ascii="Times New Roman" w:hAnsi="Times New Roman" w:cs="Times New Roman"/>
          <w:sz w:val="24"/>
          <w:szCs w:val="24"/>
        </w:rPr>
        <w:t xml:space="preserve">” </w:t>
      </w:r>
      <w:r w:rsidR="00FA352C">
        <w:rPr>
          <w:rFonts w:ascii="Times New Roman" w:hAnsi="Times New Roman" w:cs="Times New Roman"/>
          <w:sz w:val="24"/>
          <w:szCs w:val="24"/>
        </w:rPr>
        <w:t xml:space="preserve">file </w:t>
      </w:r>
      <w:r w:rsidR="00787A65" w:rsidRPr="00222D9C">
        <w:rPr>
          <w:rFonts w:ascii="Times New Roman" w:hAnsi="Times New Roman" w:cs="Times New Roman"/>
          <w:sz w:val="24"/>
          <w:szCs w:val="24"/>
        </w:rPr>
        <w:t>exists to implement the logic required to containerize the front-end application for a full deployment</w:t>
      </w:r>
      <w:r w:rsidR="00222D9C">
        <w:rPr>
          <w:rFonts w:ascii="Times New Roman" w:hAnsi="Times New Roman" w:cs="Times New Roman"/>
          <w:sz w:val="24"/>
          <w:szCs w:val="24"/>
        </w:rPr>
        <w:t>. It contains declarations for production, development,</w:t>
      </w:r>
      <w:r w:rsidR="006F4F08">
        <w:rPr>
          <w:rFonts w:ascii="Times New Roman" w:hAnsi="Times New Roman" w:cs="Times New Roman"/>
          <w:sz w:val="24"/>
          <w:szCs w:val="24"/>
        </w:rPr>
        <w:t xml:space="preserve"> start</w:t>
      </w:r>
      <w:r w:rsidR="00222D9C">
        <w:rPr>
          <w:rFonts w:ascii="Times New Roman" w:hAnsi="Times New Roman" w:cs="Times New Roman"/>
          <w:sz w:val="24"/>
          <w:szCs w:val="24"/>
        </w:rPr>
        <w:t xml:space="preserve"> and build</w:t>
      </w:r>
      <w:r w:rsidR="006F4F08">
        <w:rPr>
          <w:rFonts w:ascii="Times New Roman" w:hAnsi="Times New Roman" w:cs="Times New Roman"/>
          <w:sz w:val="24"/>
          <w:szCs w:val="24"/>
        </w:rPr>
        <w:t xml:space="preserve"> run options with their</w:t>
      </w:r>
      <w:r w:rsidR="00222D9C">
        <w:rPr>
          <w:rFonts w:ascii="Times New Roman" w:hAnsi="Times New Roman" w:cs="Times New Roman"/>
          <w:sz w:val="24"/>
          <w:szCs w:val="24"/>
        </w:rPr>
        <w:t xml:space="preserve"> dependencies</w:t>
      </w:r>
      <w:r w:rsidR="006F4F08">
        <w:rPr>
          <w:rFonts w:ascii="Times New Roman" w:hAnsi="Times New Roman" w:cs="Times New Roman"/>
          <w:sz w:val="24"/>
          <w:szCs w:val="24"/>
        </w:rPr>
        <w:t>, copying the application directory (in every instance) as well as the “</w:t>
      </w:r>
      <w:proofErr w:type="spellStart"/>
      <w:r w:rsidR="006F4F08">
        <w:rPr>
          <w:rFonts w:ascii="Times New Roman" w:hAnsi="Times New Roman" w:cs="Times New Roman"/>
          <w:sz w:val="24"/>
          <w:szCs w:val="24"/>
        </w:rPr>
        <w:t>package.json</w:t>
      </w:r>
      <w:proofErr w:type="spellEnd"/>
      <w:r w:rsidR="006F4F08">
        <w:rPr>
          <w:rFonts w:ascii="Times New Roman" w:hAnsi="Times New Roman" w:cs="Times New Roman"/>
          <w:sz w:val="24"/>
          <w:szCs w:val="24"/>
        </w:rPr>
        <w:t>” and “package-</w:t>
      </w:r>
      <w:proofErr w:type="spellStart"/>
      <w:r w:rsidR="006F4F08">
        <w:rPr>
          <w:rFonts w:ascii="Times New Roman" w:hAnsi="Times New Roman" w:cs="Times New Roman"/>
          <w:sz w:val="24"/>
          <w:szCs w:val="24"/>
        </w:rPr>
        <w:t>lock.json</w:t>
      </w:r>
      <w:proofErr w:type="spellEnd"/>
      <w:r w:rsidR="006F4F08">
        <w:rPr>
          <w:rFonts w:ascii="Times New Roman" w:hAnsi="Times New Roman" w:cs="Times New Roman"/>
          <w:sz w:val="24"/>
          <w:szCs w:val="24"/>
        </w:rPr>
        <w:t>” files (for production dependencies) to the container. The</w:t>
      </w:r>
      <w:r w:rsidR="00787A65" w:rsidRPr="00222D9C">
        <w:rPr>
          <w:rFonts w:ascii="Times New Roman" w:hAnsi="Times New Roman" w:cs="Times New Roman"/>
          <w:sz w:val="24"/>
          <w:szCs w:val="24"/>
        </w:rPr>
        <w:t xml:space="preserve"> “.</w:t>
      </w:r>
      <w:proofErr w:type="spellStart"/>
      <w:r w:rsidR="00787A65" w:rsidRPr="00222D9C">
        <w:rPr>
          <w:rFonts w:ascii="Times New Roman" w:hAnsi="Times New Roman" w:cs="Times New Roman"/>
          <w:sz w:val="24"/>
          <w:szCs w:val="24"/>
        </w:rPr>
        <w:t>dockerignore</w:t>
      </w:r>
      <w:proofErr w:type="spellEnd"/>
      <w:r w:rsidR="00787A65" w:rsidRPr="00222D9C">
        <w:rPr>
          <w:rFonts w:ascii="Times New Roman" w:hAnsi="Times New Roman" w:cs="Times New Roman"/>
          <w:sz w:val="24"/>
          <w:szCs w:val="24"/>
        </w:rPr>
        <w:t>” ensures that any such containerized solution ignores the large “</w:t>
      </w:r>
      <w:proofErr w:type="spellStart"/>
      <w:r w:rsidR="00787A65" w:rsidRPr="00222D9C">
        <w:rPr>
          <w:rFonts w:ascii="Times New Roman" w:hAnsi="Times New Roman" w:cs="Times New Roman"/>
          <w:sz w:val="24"/>
          <w:szCs w:val="24"/>
        </w:rPr>
        <w:t>node_modules</w:t>
      </w:r>
      <w:proofErr w:type="spellEnd"/>
      <w:r w:rsidR="00787A65" w:rsidRPr="00222D9C">
        <w:rPr>
          <w:rFonts w:ascii="Times New Roman" w:hAnsi="Times New Roman" w:cs="Times New Roman"/>
          <w:sz w:val="24"/>
          <w:szCs w:val="24"/>
        </w:rPr>
        <w:t>” folder as well as the “.react-router”</w:t>
      </w:r>
      <w:r w:rsidR="00380DE1">
        <w:rPr>
          <w:rFonts w:ascii="Times New Roman" w:hAnsi="Times New Roman" w:cs="Times New Roman"/>
          <w:sz w:val="24"/>
          <w:szCs w:val="24"/>
        </w:rPr>
        <w:t xml:space="preserve"> folders, which exist only to build the application.</w:t>
      </w:r>
    </w:p>
    <w:p w14:paraId="1BA0D5AC" w14:textId="77777777" w:rsidR="00623355" w:rsidRPr="00222D9C" w:rsidRDefault="00623355" w:rsidP="00222D9C">
      <w:pPr>
        <w:spacing w:line="276" w:lineRule="auto"/>
        <w:ind w:firstLine="720"/>
        <w:rPr>
          <w:rFonts w:ascii="Times New Roman" w:hAnsi="Times New Roman" w:cs="Times New Roman"/>
          <w:sz w:val="24"/>
          <w:szCs w:val="24"/>
        </w:rPr>
      </w:pPr>
    </w:p>
    <w:p w14:paraId="7734CEA0" w14:textId="7F86ABC1" w:rsidR="00623355" w:rsidRPr="00222D9C" w:rsidRDefault="00623355" w:rsidP="00222D9C">
      <w:pPr>
        <w:pStyle w:val="Heading2"/>
        <w:spacing w:line="276" w:lineRule="auto"/>
        <w:rPr>
          <w:rFonts w:ascii="Times New Roman" w:hAnsi="Times New Roman" w:cs="Times New Roman"/>
          <w:sz w:val="24"/>
          <w:szCs w:val="24"/>
        </w:rPr>
      </w:pPr>
      <w:bookmarkStart w:id="16" w:name="_Toc198072014"/>
      <w:r w:rsidRPr="00222D9C">
        <w:rPr>
          <w:rFonts w:ascii="Times New Roman" w:hAnsi="Times New Roman" w:cs="Times New Roman"/>
          <w:sz w:val="24"/>
          <w:szCs w:val="24"/>
        </w:rPr>
        <w:t>Figure 4.</w:t>
      </w:r>
      <w:bookmarkEnd w:id="16"/>
      <w:r w:rsidRPr="00222D9C">
        <w:rPr>
          <w:rFonts w:ascii="Times New Roman" w:hAnsi="Times New Roman" w:cs="Times New Roman"/>
          <w:sz w:val="24"/>
          <w:szCs w:val="24"/>
        </w:rPr>
        <w:t xml:space="preserve"> </w:t>
      </w:r>
    </w:p>
    <w:p w14:paraId="250D0C47" w14:textId="7B1A3BA3" w:rsidR="00623355" w:rsidRPr="00222D9C" w:rsidRDefault="00623355"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drawing>
          <wp:inline distT="0" distB="0" distL="0" distR="0" wp14:anchorId="4CACA671" wp14:editId="20199BD0">
            <wp:extent cx="2222500" cy="4667250"/>
            <wp:effectExtent l="0" t="0" r="6350" b="0"/>
            <wp:docPr id="1702563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3067"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222500" cy="4667250"/>
                    </a:xfrm>
                    <a:prstGeom prst="rect">
                      <a:avLst/>
                    </a:prstGeom>
                  </pic:spPr>
                </pic:pic>
              </a:graphicData>
            </a:graphic>
          </wp:inline>
        </w:drawing>
      </w:r>
    </w:p>
    <w:p w14:paraId="369C66F6" w14:textId="77777777" w:rsidR="00867AA7" w:rsidRPr="00222D9C" w:rsidRDefault="00867AA7" w:rsidP="00222D9C">
      <w:pPr>
        <w:spacing w:line="276" w:lineRule="auto"/>
        <w:rPr>
          <w:rFonts w:ascii="Times New Roman" w:hAnsi="Times New Roman" w:cs="Times New Roman"/>
          <w:color w:val="156082" w:themeColor="accent1"/>
          <w:sz w:val="24"/>
          <w:szCs w:val="24"/>
        </w:rPr>
      </w:pPr>
      <w:r w:rsidRPr="00222D9C">
        <w:rPr>
          <w:rFonts w:ascii="Times New Roman" w:hAnsi="Times New Roman" w:cs="Times New Roman"/>
          <w:color w:val="156082" w:themeColor="accent1"/>
          <w:sz w:val="24"/>
          <w:szCs w:val="24"/>
        </w:rPr>
        <w:lastRenderedPageBreak/>
        <w:t>The front-end file structure. The app folder contains the majority of the application, with the root holding configuration files.</w:t>
      </w:r>
    </w:p>
    <w:p w14:paraId="1063E2B0" w14:textId="77777777" w:rsidR="00867AA7" w:rsidRPr="00222D9C" w:rsidRDefault="00867AA7" w:rsidP="00222D9C">
      <w:pPr>
        <w:spacing w:line="276" w:lineRule="auto"/>
        <w:rPr>
          <w:rFonts w:ascii="Times New Roman" w:hAnsi="Times New Roman" w:cs="Times New Roman"/>
          <w:sz w:val="24"/>
          <w:szCs w:val="24"/>
        </w:rPr>
      </w:pPr>
    </w:p>
    <w:p w14:paraId="451AE829" w14:textId="6170E5F7" w:rsidR="00787A65" w:rsidRPr="00222D9C" w:rsidRDefault="00393F41"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To implement the front-end design, </w:t>
      </w:r>
      <w:r w:rsidR="00084667" w:rsidRPr="00222D9C">
        <w:rPr>
          <w:rFonts w:ascii="Times New Roman" w:hAnsi="Times New Roman" w:cs="Times New Roman"/>
          <w:sz w:val="24"/>
          <w:szCs w:val="24"/>
        </w:rPr>
        <w:t xml:space="preserve">an app folder </w:t>
      </w:r>
      <w:r w:rsidR="007D79B1" w:rsidRPr="00222D9C">
        <w:rPr>
          <w:rFonts w:ascii="Times New Roman" w:hAnsi="Times New Roman" w:cs="Times New Roman"/>
          <w:sz w:val="24"/>
          <w:szCs w:val="24"/>
        </w:rPr>
        <w:t>was</w:t>
      </w:r>
      <w:r w:rsidR="00084667" w:rsidRPr="00222D9C">
        <w:rPr>
          <w:rFonts w:ascii="Times New Roman" w:hAnsi="Times New Roman" w:cs="Times New Roman"/>
          <w:sz w:val="24"/>
          <w:szCs w:val="24"/>
        </w:rPr>
        <w:t xml:space="preserve"> created to con</w:t>
      </w:r>
      <w:r w:rsidR="00376AAB" w:rsidRPr="00222D9C">
        <w:rPr>
          <w:rFonts w:ascii="Times New Roman" w:hAnsi="Times New Roman" w:cs="Times New Roman"/>
          <w:sz w:val="24"/>
          <w:szCs w:val="24"/>
        </w:rPr>
        <w:t xml:space="preserve">tain the </w:t>
      </w:r>
      <w:r w:rsidR="00623355" w:rsidRPr="00222D9C">
        <w:rPr>
          <w:rFonts w:ascii="Times New Roman" w:hAnsi="Times New Roman" w:cs="Times New Roman"/>
          <w:sz w:val="24"/>
          <w:szCs w:val="24"/>
        </w:rPr>
        <w:t xml:space="preserve">components and routes detailed in the </w:t>
      </w:r>
      <w:r w:rsidR="00A665AF" w:rsidRPr="00222D9C">
        <w:rPr>
          <w:rFonts w:ascii="Times New Roman" w:hAnsi="Times New Roman" w:cs="Times New Roman"/>
          <w:sz w:val="24"/>
          <w:szCs w:val="24"/>
        </w:rPr>
        <w:t xml:space="preserve">design. </w:t>
      </w:r>
      <w:r w:rsidR="00B336BC" w:rsidRPr="00222D9C">
        <w:rPr>
          <w:rFonts w:ascii="Times New Roman" w:hAnsi="Times New Roman" w:cs="Times New Roman"/>
          <w:sz w:val="24"/>
          <w:szCs w:val="24"/>
        </w:rPr>
        <w:t>The head of the application exists within the “</w:t>
      </w:r>
      <w:proofErr w:type="spellStart"/>
      <w:r w:rsidR="00B336BC" w:rsidRPr="00222D9C">
        <w:rPr>
          <w:rFonts w:ascii="Times New Roman" w:hAnsi="Times New Roman" w:cs="Times New Roman"/>
          <w:sz w:val="24"/>
          <w:szCs w:val="24"/>
        </w:rPr>
        <w:t>root.tsx</w:t>
      </w:r>
      <w:proofErr w:type="spellEnd"/>
      <w:r w:rsidR="00B336BC" w:rsidRPr="00222D9C">
        <w:rPr>
          <w:rFonts w:ascii="Times New Roman" w:hAnsi="Times New Roman" w:cs="Times New Roman"/>
          <w:sz w:val="24"/>
          <w:szCs w:val="24"/>
        </w:rPr>
        <w:t>” file, which serves as the entry point for the entire application. The default React app function is declared and executed from here; the app function is implemented to</w:t>
      </w:r>
      <w:r w:rsidR="00787A65" w:rsidRPr="00222D9C">
        <w:rPr>
          <w:rFonts w:ascii="Times New Roman" w:hAnsi="Times New Roman" w:cs="Times New Roman"/>
          <w:sz w:val="24"/>
          <w:szCs w:val="24"/>
        </w:rPr>
        <w:t xml:space="preserve"> only render routes at a child outlet component with no additional HTML.</w:t>
      </w:r>
      <w:r w:rsidR="00DE1ED8" w:rsidRPr="00222D9C">
        <w:rPr>
          <w:rFonts w:ascii="Times New Roman" w:hAnsi="Times New Roman" w:cs="Times New Roman"/>
          <w:sz w:val="24"/>
          <w:szCs w:val="24"/>
        </w:rPr>
        <w:t xml:space="preserve"> </w:t>
      </w:r>
      <w:r w:rsidR="00FA352C">
        <w:rPr>
          <w:rFonts w:ascii="Times New Roman" w:hAnsi="Times New Roman" w:cs="Times New Roman"/>
          <w:sz w:val="24"/>
          <w:szCs w:val="24"/>
        </w:rPr>
        <w:t xml:space="preserve">The </w:t>
      </w:r>
      <w:r w:rsidR="00DE1ED8" w:rsidRPr="00222D9C">
        <w:rPr>
          <w:rFonts w:ascii="Times New Roman" w:hAnsi="Times New Roman" w:cs="Times New Roman"/>
          <w:sz w:val="24"/>
          <w:szCs w:val="24"/>
        </w:rPr>
        <w:t>“</w:t>
      </w:r>
      <w:proofErr w:type="spellStart"/>
      <w:r w:rsidR="00DE1ED8" w:rsidRPr="00222D9C">
        <w:rPr>
          <w:rFonts w:ascii="Times New Roman" w:hAnsi="Times New Roman" w:cs="Times New Roman"/>
          <w:sz w:val="24"/>
          <w:szCs w:val="24"/>
        </w:rPr>
        <w:t>root.tsx</w:t>
      </w:r>
      <w:proofErr w:type="spellEnd"/>
      <w:r w:rsidR="00DE1ED8" w:rsidRPr="00222D9C">
        <w:rPr>
          <w:rFonts w:ascii="Times New Roman" w:hAnsi="Times New Roman" w:cs="Times New Roman"/>
          <w:sz w:val="24"/>
          <w:szCs w:val="24"/>
        </w:rPr>
        <w:t>”</w:t>
      </w:r>
      <w:r w:rsidR="00FA352C">
        <w:rPr>
          <w:rFonts w:ascii="Times New Roman" w:hAnsi="Times New Roman" w:cs="Times New Roman"/>
          <w:sz w:val="24"/>
          <w:szCs w:val="24"/>
        </w:rPr>
        <w:t xml:space="preserve"> file</w:t>
      </w:r>
      <w:r w:rsidR="00DE1ED8" w:rsidRPr="00222D9C">
        <w:rPr>
          <w:rFonts w:ascii="Times New Roman" w:hAnsi="Times New Roman" w:cs="Times New Roman"/>
          <w:sz w:val="24"/>
          <w:szCs w:val="24"/>
        </w:rPr>
        <w:t xml:space="preserve"> also defines a layout function and error boundary function to handle the shape of the React framework application as well as requests for nonexistent route pages, respectively.</w:t>
      </w:r>
      <w:r w:rsidR="00FA352C">
        <w:rPr>
          <w:rFonts w:ascii="Times New Roman" w:hAnsi="Times New Roman" w:cs="Times New Roman"/>
          <w:sz w:val="24"/>
          <w:szCs w:val="24"/>
        </w:rPr>
        <w:t xml:space="preserve"> These functions were not modified from the project initialization, as they define industry standard React.js front-end configurations and nonexistent route navigation handling, respectively.</w:t>
      </w:r>
      <w:r w:rsidR="00787A65" w:rsidRPr="00222D9C">
        <w:rPr>
          <w:rFonts w:ascii="Times New Roman" w:hAnsi="Times New Roman" w:cs="Times New Roman"/>
          <w:sz w:val="24"/>
          <w:szCs w:val="24"/>
        </w:rPr>
        <w:t xml:space="preserve"> The “</w:t>
      </w:r>
      <w:proofErr w:type="spellStart"/>
      <w:r w:rsidR="00787A65" w:rsidRPr="00222D9C">
        <w:rPr>
          <w:rFonts w:ascii="Times New Roman" w:hAnsi="Times New Roman" w:cs="Times New Roman"/>
          <w:sz w:val="24"/>
          <w:szCs w:val="24"/>
        </w:rPr>
        <w:t>root.tsx</w:t>
      </w:r>
      <w:proofErr w:type="spellEnd"/>
      <w:r w:rsidR="00787A65" w:rsidRPr="00222D9C">
        <w:rPr>
          <w:rFonts w:ascii="Times New Roman" w:hAnsi="Times New Roman" w:cs="Times New Roman"/>
          <w:sz w:val="24"/>
          <w:szCs w:val="24"/>
        </w:rPr>
        <w:t>” file is accompanied by the “App.css” file, the only instance of file-specific CSS formatting within the program</w:t>
      </w:r>
      <w:r w:rsidR="00FA352C">
        <w:rPr>
          <w:rFonts w:ascii="Times New Roman" w:hAnsi="Times New Roman" w:cs="Times New Roman"/>
          <w:sz w:val="24"/>
          <w:szCs w:val="24"/>
        </w:rPr>
        <w:t>. This file</w:t>
      </w:r>
      <w:r w:rsidR="00DE1ED8" w:rsidRPr="00222D9C">
        <w:rPr>
          <w:rFonts w:ascii="Times New Roman" w:hAnsi="Times New Roman" w:cs="Times New Roman"/>
          <w:sz w:val="24"/>
          <w:szCs w:val="24"/>
        </w:rPr>
        <w:t xml:space="preserve"> has been tweaked to provide the application a grey background</w:t>
      </w:r>
      <w:r w:rsidR="00787A65" w:rsidRPr="00222D9C">
        <w:rPr>
          <w:rFonts w:ascii="Times New Roman" w:hAnsi="Times New Roman" w:cs="Times New Roman"/>
          <w:sz w:val="24"/>
          <w:szCs w:val="24"/>
        </w:rPr>
        <w:t xml:space="preserve">. All other instances of CSS usage in the front-end utilize </w:t>
      </w:r>
      <w:proofErr w:type="spellStart"/>
      <w:r w:rsidR="00787A65" w:rsidRPr="00222D9C">
        <w:rPr>
          <w:rFonts w:ascii="Times New Roman" w:hAnsi="Times New Roman" w:cs="Times New Roman"/>
          <w:sz w:val="24"/>
          <w:szCs w:val="24"/>
        </w:rPr>
        <w:t>TailwindCSS</w:t>
      </w:r>
      <w:proofErr w:type="spellEnd"/>
      <w:r w:rsidR="00787A65" w:rsidRPr="00222D9C">
        <w:rPr>
          <w:rFonts w:ascii="Times New Roman" w:hAnsi="Times New Roman" w:cs="Times New Roman"/>
          <w:sz w:val="24"/>
          <w:szCs w:val="24"/>
        </w:rPr>
        <w:t xml:space="preserve"> declarations within each corresponding </w:t>
      </w:r>
      <w:proofErr w:type="spellStart"/>
      <w:r w:rsidR="00787A65" w:rsidRPr="00222D9C">
        <w:rPr>
          <w:rFonts w:ascii="Times New Roman" w:hAnsi="Times New Roman" w:cs="Times New Roman"/>
          <w:sz w:val="24"/>
          <w:szCs w:val="24"/>
        </w:rPr>
        <w:t>className</w:t>
      </w:r>
      <w:proofErr w:type="spellEnd"/>
      <w:r w:rsidR="00787A65" w:rsidRPr="00222D9C">
        <w:rPr>
          <w:rFonts w:ascii="Times New Roman" w:hAnsi="Times New Roman" w:cs="Times New Roman"/>
          <w:sz w:val="24"/>
          <w:szCs w:val="24"/>
        </w:rPr>
        <w:t xml:space="preserve"> HTML property</w:t>
      </w:r>
      <w:r w:rsidR="00DE1ED8" w:rsidRPr="00222D9C">
        <w:rPr>
          <w:rFonts w:ascii="Times New Roman" w:hAnsi="Times New Roman" w:cs="Times New Roman"/>
          <w:sz w:val="24"/>
          <w:szCs w:val="24"/>
        </w:rPr>
        <w:t xml:space="preserve"> to format</w:t>
      </w:r>
      <w:r w:rsidR="00B336BC" w:rsidRPr="00222D9C">
        <w:rPr>
          <w:rFonts w:ascii="Times New Roman" w:hAnsi="Times New Roman" w:cs="Times New Roman"/>
          <w:sz w:val="24"/>
          <w:szCs w:val="24"/>
        </w:rPr>
        <w:t xml:space="preserve"> </w:t>
      </w:r>
      <w:r w:rsidR="007E5539" w:rsidRPr="00222D9C">
        <w:rPr>
          <w:rFonts w:ascii="Times New Roman" w:hAnsi="Times New Roman" w:cs="Times New Roman"/>
          <w:sz w:val="24"/>
          <w:szCs w:val="24"/>
        </w:rPr>
        <w:t xml:space="preserve">each HTML component. </w:t>
      </w:r>
      <w:r w:rsidR="00A665AF" w:rsidRPr="00222D9C">
        <w:rPr>
          <w:rFonts w:ascii="Times New Roman" w:hAnsi="Times New Roman" w:cs="Times New Roman"/>
          <w:sz w:val="24"/>
          <w:szCs w:val="24"/>
        </w:rPr>
        <w:t>Within the app folder</w:t>
      </w:r>
      <w:r w:rsidR="007D79B1" w:rsidRPr="00222D9C">
        <w:rPr>
          <w:rFonts w:ascii="Times New Roman" w:hAnsi="Times New Roman" w:cs="Times New Roman"/>
          <w:sz w:val="24"/>
          <w:szCs w:val="24"/>
        </w:rPr>
        <w:t xml:space="preserve"> exists an </w:t>
      </w:r>
      <w:r w:rsidR="00734C90" w:rsidRPr="00222D9C">
        <w:rPr>
          <w:rFonts w:ascii="Times New Roman" w:hAnsi="Times New Roman" w:cs="Times New Roman"/>
          <w:sz w:val="24"/>
          <w:szCs w:val="24"/>
        </w:rPr>
        <w:t>“</w:t>
      </w:r>
      <w:proofErr w:type="spellStart"/>
      <w:r w:rsidR="007D79B1" w:rsidRPr="00222D9C">
        <w:rPr>
          <w:rFonts w:ascii="Times New Roman" w:hAnsi="Times New Roman" w:cs="Times New Roman"/>
          <w:sz w:val="24"/>
          <w:szCs w:val="24"/>
        </w:rPr>
        <w:t>api.ts</w:t>
      </w:r>
      <w:proofErr w:type="spellEnd"/>
      <w:r w:rsidR="00734C90" w:rsidRPr="00222D9C">
        <w:rPr>
          <w:rFonts w:ascii="Times New Roman" w:hAnsi="Times New Roman" w:cs="Times New Roman"/>
          <w:sz w:val="24"/>
          <w:szCs w:val="24"/>
        </w:rPr>
        <w:t>”</w:t>
      </w:r>
      <w:r w:rsidR="007D79B1" w:rsidRPr="00222D9C">
        <w:rPr>
          <w:rFonts w:ascii="Times New Roman" w:hAnsi="Times New Roman" w:cs="Times New Roman"/>
          <w:sz w:val="24"/>
          <w:szCs w:val="24"/>
        </w:rPr>
        <w:t xml:space="preserve"> file that </w:t>
      </w:r>
      <w:r w:rsidR="00734C90" w:rsidRPr="00222D9C">
        <w:rPr>
          <w:rFonts w:ascii="Times New Roman" w:hAnsi="Times New Roman" w:cs="Times New Roman"/>
          <w:sz w:val="24"/>
          <w:szCs w:val="24"/>
        </w:rPr>
        <w:t>creates and configures the Axios API instance for the front-end runtime to utilize the existing JWT access token as a header for all API calls.</w:t>
      </w:r>
      <w:r w:rsidR="009962F9" w:rsidRPr="00222D9C">
        <w:rPr>
          <w:rFonts w:ascii="Times New Roman" w:hAnsi="Times New Roman" w:cs="Times New Roman"/>
          <w:sz w:val="24"/>
          <w:szCs w:val="24"/>
        </w:rPr>
        <w:t xml:space="preserve"> </w:t>
      </w:r>
      <w:r w:rsidR="007E5539" w:rsidRPr="00222D9C">
        <w:rPr>
          <w:rFonts w:ascii="Times New Roman" w:hAnsi="Times New Roman" w:cs="Times New Roman"/>
          <w:sz w:val="24"/>
          <w:szCs w:val="24"/>
        </w:rPr>
        <w:t>The implementation of the default headers defined in this file</w:t>
      </w:r>
      <w:r w:rsidR="00FA352C">
        <w:rPr>
          <w:rFonts w:ascii="Times New Roman" w:hAnsi="Times New Roman" w:cs="Times New Roman"/>
          <w:sz w:val="24"/>
          <w:szCs w:val="24"/>
        </w:rPr>
        <w:t xml:space="preserve">; </w:t>
      </w:r>
      <w:r w:rsidR="007E5539" w:rsidRPr="00222D9C">
        <w:rPr>
          <w:rFonts w:ascii="Times New Roman" w:hAnsi="Times New Roman" w:cs="Times New Roman"/>
          <w:sz w:val="24"/>
          <w:szCs w:val="24"/>
        </w:rPr>
        <w:t>however</w:t>
      </w:r>
      <w:r w:rsidR="00FA352C">
        <w:rPr>
          <w:rFonts w:ascii="Times New Roman" w:hAnsi="Times New Roman" w:cs="Times New Roman"/>
          <w:sz w:val="24"/>
          <w:szCs w:val="24"/>
        </w:rPr>
        <w:t xml:space="preserve">, the header declaration failed to propagate to each instance where the API instance is called throughout the front-end application. </w:t>
      </w:r>
      <w:r w:rsidR="009962F9" w:rsidRPr="00222D9C">
        <w:rPr>
          <w:rFonts w:ascii="Times New Roman" w:hAnsi="Times New Roman" w:cs="Times New Roman"/>
          <w:sz w:val="24"/>
          <w:szCs w:val="24"/>
        </w:rPr>
        <w:t>The “</w:t>
      </w:r>
      <w:proofErr w:type="spellStart"/>
      <w:r w:rsidR="009962F9" w:rsidRPr="00222D9C">
        <w:rPr>
          <w:rFonts w:ascii="Times New Roman" w:hAnsi="Times New Roman" w:cs="Times New Roman"/>
          <w:sz w:val="24"/>
          <w:szCs w:val="24"/>
        </w:rPr>
        <w:t>constants.ts</w:t>
      </w:r>
      <w:proofErr w:type="spellEnd"/>
      <w:r w:rsidR="009962F9" w:rsidRPr="00222D9C">
        <w:rPr>
          <w:rFonts w:ascii="Times New Roman" w:hAnsi="Times New Roman" w:cs="Times New Roman"/>
          <w:sz w:val="24"/>
          <w:szCs w:val="24"/>
        </w:rPr>
        <w:t>” file declares the access and refresh token strings to use in tandem with getting items from local storage on the client-side device. T</w:t>
      </w:r>
      <w:r w:rsidR="00734C90" w:rsidRPr="00222D9C">
        <w:rPr>
          <w:rFonts w:ascii="Times New Roman" w:hAnsi="Times New Roman" w:cs="Times New Roman"/>
          <w:sz w:val="24"/>
          <w:szCs w:val="24"/>
        </w:rPr>
        <w:t xml:space="preserve">he routes folder </w:t>
      </w:r>
      <w:r w:rsidR="009962F9" w:rsidRPr="00222D9C">
        <w:rPr>
          <w:rFonts w:ascii="Times New Roman" w:hAnsi="Times New Roman" w:cs="Times New Roman"/>
          <w:sz w:val="24"/>
          <w:szCs w:val="24"/>
        </w:rPr>
        <w:t>contains</w:t>
      </w:r>
      <w:r w:rsidR="00734C90" w:rsidRPr="00222D9C">
        <w:rPr>
          <w:rFonts w:ascii="Times New Roman" w:hAnsi="Times New Roman" w:cs="Times New Roman"/>
          <w:sz w:val="24"/>
          <w:szCs w:val="24"/>
        </w:rPr>
        <w:t xml:space="preserve"> corresponding files for the home, login, logout, about, register, and account pages.</w:t>
      </w:r>
      <w:r w:rsidR="00B336BC" w:rsidRPr="00222D9C">
        <w:rPr>
          <w:rFonts w:ascii="Times New Roman" w:hAnsi="Times New Roman" w:cs="Times New Roman"/>
          <w:sz w:val="24"/>
          <w:szCs w:val="24"/>
        </w:rPr>
        <w:t xml:space="preserve"> Additionally, this routes folder </w:t>
      </w:r>
      <w:r w:rsidR="00787A65" w:rsidRPr="00222D9C">
        <w:rPr>
          <w:rFonts w:ascii="Times New Roman" w:hAnsi="Times New Roman" w:cs="Times New Roman"/>
          <w:sz w:val="24"/>
          <w:szCs w:val="24"/>
        </w:rPr>
        <w:t xml:space="preserve">contains the implementation for the protected route functionality. </w:t>
      </w:r>
    </w:p>
    <w:p w14:paraId="06A5B50E" w14:textId="0899A7C7" w:rsidR="00D707B4" w:rsidRPr="00222D9C" w:rsidRDefault="00DE1ED8"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9962F9" w:rsidRPr="00222D9C">
        <w:rPr>
          <w:rFonts w:ascii="Times New Roman" w:hAnsi="Times New Roman" w:cs="Times New Roman"/>
          <w:sz w:val="24"/>
          <w:szCs w:val="24"/>
        </w:rPr>
        <w:t>One of the most crucial files within the route folder is the “</w:t>
      </w:r>
      <w:proofErr w:type="spellStart"/>
      <w:r w:rsidR="009962F9" w:rsidRPr="00222D9C">
        <w:rPr>
          <w:rFonts w:ascii="Times New Roman" w:hAnsi="Times New Roman" w:cs="Times New Roman"/>
          <w:sz w:val="24"/>
          <w:szCs w:val="24"/>
        </w:rPr>
        <w:t>ProtectedRoute.tsx</w:t>
      </w:r>
      <w:proofErr w:type="spellEnd"/>
      <w:r w:rsidR="009962F9" w:rsidRPr="00222D9C">
        <w:rPr>
          <w:rFonts w:ascii="Times New Roman" w:hAnsi="Times New Roman" w:cs="Times New Roman"/>
          <w:sz w:val="24"/>
          <w:szCs w:val="24"/>
        </w:rPr>
        <w:t xml:space="preserve">” file. This file declared login to handle the protection of any nested route from access by a user who is not authenticated with a JWT token. The protected route component maintains authorization through a Boolean function that determines the presence and freshness of the access token by checking the token’s nested expiration date timestamp. If the access token is not fresh and the refresh token exists, a GET API method is executed utilizing the refresh token to acquire a new access token, which is stored </w:t>
      </w:r>
      <w:r w:rsidR="00D707B4" w:rsidRPr="00222D9C">
        <w:rPr>
          <w:rFonts w:ascii="Times New Roman" w:hAnsi="Times New Roman" w:cs="Times New Roman"/>
          <w:sz w:val="24"/>
          <w:szCs w:val="24"/>
        </w:rPr>
        <w:t>on the client-side within the user’s local storage. If the refresh token is not present, the protected route component will automatically redirect the user to the login page; this occurs when the user attempts to access a protected route with both tokens expired or no authentication tokens present in their local storage. Otherwise, the protected route component simply renders any child routes immediately.</w:t>
      </w:r>
    </w:p>
    <w:p w14:paraId="3B93CCCB" w14:textId="43DE7ABE" w:rsidR="00787A65" w:rsidRPr="00222D9C" w:rsidRDefault="00FA352C" w:rsidP="00222D9C">
      <w:pPr>
        <w:spacing w:line="276" w:lineRule="auto"/>
        <w:ind w:firstLine="720"/>
        <w:rPr>
          <w:rFonts w:ascii="Times New Roman" w:hAnsi="Times New Roman" w:cs="Times New Roman"/>
          <w:sz w:val="24"/>
          <w:szCs w:val="24"/>
        </w:rPr>
      </w:pPr>
      <w:r>
        <w:rPr>
          <w:rFonts w:ascii="Times New Roman" w:hAnsi="Times New Roman" w:cs="Times New Roman"/>
          <w:sz w:val="24"/>
          <w:szCs w:val="24"/>
        </w:rPr>
        <w:t>Regarding the other routes, t</w:t>
      </w:r>
      <w:r w:rsidR="00DE1ED8" w:rsidRPr="00222D9C">
        <w:rPr>
          <w:rFonts w:ascii="Times New Roman" w:hAnsi="Times New Roman" w:cs="Times New Roman"/>
          <w:sz w:val="24"/>
          <w:szCs w:val="24"/>
        </w:rPr>
        <w:t>he home route file simply</w:t>
      </w:r>
      <w:r w:rsidR="00760920" w:rsidRPr="00222D9C">
        <w:rPr>
          <w:rFonts w:ascii="Times New Roman" w:hAnsi="Times New Roman" w:cs="Times New Roman"/>
          <w:sz w:val="24"/>
          <w:szCs w:val="24"/>
        </w:rPr>
        <w:t xml:space="preserve"> renders the welcome component located in the welcome folder</w:t>
      </w:r>
      <w:r w:rsidR="00380DE1">
        <w:rPr>
          <w:rFonts w:ascii="Times New Roman" w:hAnsi="Times New Roman" w:cs="Times New Roman"/>
          <w:sz w:val="24"/>
          <w:szCs w:val="24"/>
        </w:rPr>
        <w:t xml:space="preserve">. </w:t>
      </w:r>
      <w:r w:rsidR="00760920" w:rsidRPr="00222D9C">
        <w:rPr>
          <w:rFonts w:ascii="Times New Roman" w:hAnsi="Times New Roman" w:cs="Times New Roman"/>
          <w:sz w:val="24"/>
          <w:szCs w:val="24"/>
        </w:rPr>
        <w:t xml:space="preserve">Additionally, the home route conducts client-side loading to discover the presence of a JWT for an authenticated user and passes it to the welcome </w:t>
      </w:r>
      <w:r w:rsidR="00760920" w:rsidRPr="00222D9C">
        <w:rPr>
          <w:rFonts w:ascii="Times New Roman" w:hAnsi="Times New Roman" w:cs="Times New Roman"/>
          <w:sz w:val="24"/>
          <w:szCs w:val="24"/>
        </w:rPr>
        <w:lastRenderedPageBreak/>
        <w:t xml:space="preserve">component to adjust the rendering of elements within the welcome component. </w:t>
      </w:r>
      <w:r w:rsidR="00021B45" w:rsidRPr="00222D9C">
        <w:rPr>
          <w:rFonts w:ascii="Times New Roman" w:hAnsi="Times New Roman" w:cs="Times New Roman"/>
          <w:sz w:val="24"/>
          <w:szCs w:val="24"/>
        </w:rPr>
        <w:t xml:space="preserve">The login route </w:t>
      </w:r>
      <w:r w:rsidR="00B8711C">
        <w:rPr>
          <w:rFonts w:ascii="Times New Roman" w:hAnsi="Times New Roman" w:cs="Times New Roman"/>
          <w:sz w:val="24"/>
          <w:szCs w:val="24"/>
        </w:rPr>
        <w:t xml:space="preserve">file </w:t>
      </w:r>
      <w:r w:rsidR="00021B45" w:rsidRPr="00222D9C">
        <w:rPr>
          <w:rFonts w:ascii="Times New Roman" w:hAnsi="Times New Roman" w:cs="Times New Roman"/>
          <w:sz w:val="24"/>
          <w:szCs w:val="24"/>
        </w:rPr>
        <w:t>only renders the form component, passing to it props corresponding to the method (login) and the API route. Similarly, the register route</w:t>
      </w:r>
      <w:r w:rsidR="00B8711C">
        <w:rPr>
          <w:rFonts w:ascii="Times New Roman" w:hAnsi="Times New Roman" w:cs="Times New Roman"/>
          <w:sz w:val="24"/>
          <w:szCs w:val="24"/>
        </w:rPr>
        <w:t xml:space="preserve"> file</w:t>
      </w:r>
      <w:r w:rsidR="00021B45" w:rsidRPr="00222D9C">
        <w:rPr>
          <w:rFonts w:ascii="Times New Roman" w:hAnsi="Times New Roman" w:cs="Times New Roman"/>
          <w:sz w:val="24"/>
          <w:szCs w:val="24"/>
        </w:rPr>
        <w:t xml:space="preserve"> does the same, only adjusting the passed props to the rendered component</w:t>
      </w:r>
      <w:r w:rsidR="00B8711C">
        <w:rPr>
          <w:rFonts w:ascii="Times New Roman" w:hAnsi="Times New Roman" w:cs="Times New Roman"/>
          <w:sz w:val="24"/>
          <w:szCs w:val="24"/>
        </w:rPr>
        <w:t xml:space="preserve"> to adjust the functionality of the form component</w:t>
      </w:r>
      <w:r w:rsidR="00021B45" w:rsidRPr="00222D9C">
        <w:rPr>
          <w:rFonts w:ascii="Times New Roman" w:hAnsi="Times New Roman" w:cs="Times New Roman"/>
          <w:sz w:val="24"/>
          <w:szCs w:val="24"/>
        </w:rPr>
        <w:t>.</w:t>
      </w:r>
      <w:r w:rsidR="009962F9" w:rsidRPr="00222D9C">
        <w:rPr>
          <w:rFonts w:ascii="Times New Roman" w:hAnsi="Times New Roman" w:cs="Times New Roman"/>
          <w:sz w:val="24"/>
          <w:szCs w:val="24"/>
        </w:rPr>
        <w:t xml:space="preserve"> The logout route </w:t>
      </w:r>
      <w:r w:rsidR="00B8711C">
        <w:rPr>
          <w:rFonts w:ascii="Times New Roman" w:hAnsi="Times New Roman" w:cs="Times New Roman"/>
          <w:sz w:val="24"/>
          <w:szCs w:val="24"/>
        </w:rPr>
        <w:t xml:space="preserve">file contains </w:t>
      </w:r>
      <w:r w:rsidR="009962F9" w:rsidRPr="00222D9C">
        <w:rPr>
          <w:rFonts w:ascii="Times New Roman" w:hAnsi="Times New Roman" w:cs="Times New Roman"/>
          <w:sz w:val="24"/>
          <w:szCs w:val="24"/>
        </w:rPr>
        <w:t xml:space="preserve">a protected route that clears the local storage, </w:t>
      </w:r>
      <w:r w:rsidR="00B8711C" w:rsidRPr="00222D9C">
        <w:rPr>
          <w:rFonts w:ascii="Times New Roman" w:hAnsi="Times New Roman" w:cs="Times New Roman"/>
          <w:sz w:val="24"/>
          <w:szCs w:val="24"/>
        </w:rPr>
        <w:t>removes</w:t>
      </w:r>
      <w:r w:rsidR="009962F9" w:rsidRPr="00222D9C">
        <w:rPr>
          <w:rFonts w:ascii="Times New Roman" w:hAnsi="Times New Roman" w:cs="Times New Roman"/>
          <w:sz w:val="24"/>
          <w:szCs w:val="24"/>
        </w:rPr>
        <w:t xml:space="preserve"> the JWT access and refresh tokens before redirecting the user back to the login page. </w:t>
      </w:r>
      <w:r w:rsidR="000E2361" w:rsidRPr="00222D9C">
        <w:rPr>
          <w:rFonts w:ascii="Times New Roman" w:hAnsi="Times New Roman" w:cs="Times New Roman"/>
          <w:sz w:val="24"/>
          <w:szCs w:val="24"/>
        </w:rPr>
        <w:t xml:space="preserve">The about route </w:t>
      </w:r>
      <w:r w:rsidR="00B8711C">
        <w:rPr>
          <w:rFonts w:ascii="Times New Roman" w:hAnsi="Times New Roman" w:cs="Times New Roman"/>
          <w:sz w:val="24"/>
          <w:szCs w:val="24"/>
        </w:rPr>
        <w:t>file implements</w:t>
      </w:r>
      <w:r w:rsidR="000E2361" w:rsidRPr="00222D9C">
        <w:rPr>
          <w:rFonts w:ascii="Times New Roman" w:hAnsi="Times New Roman" w:cs="Times New Roman"/>
          <w:sz w:val="24"/>
          <w:szCs w:val="24"/>
        </w:rPr>
        <w:t xml:space="preserve"> a simple page with </w:t>
      </w:r>
      <w:r w:rsidR="00B8711C" w:rsidRPr="00222D9C">
        <w:rPr>
          <w:rFonts w:ascii="Times New Roman" w:hAnsi="Times New Roman" w:cs="Times New Roman"/>
          <w:sz w:val="24"/>
          <w:szCs w:val="24"/>
        </w:rPr>
        <w:t>pure</w:t>
      </w:r>
      <w:r w:rsidR="000E2361" w:rsidRPr="00222D9C">
        <w:rPr>
          <w:rFonts w:ascii="Times New Roman" w:hAnsi="Times New Roman" w:cs="Times New Roman"/>
          <w:sz w:val="24"/>
          <w:szCs w:val="24"/>
        </w:rPr>
        <w:t xml:space="preserve"> text and image content that details some of the scope of the application; the content does not change with user authentication. </w:t>
      </w:r>
      <w:r w:rsidR="00B8711C">
        <w:rPr>
          <w:rFonts w:ascii="Times New Roman" w:hAnsi="Times New Roman" w:cs="Times New Roman"/>
          <w:sz w:val="24"/>
          <w:szCs w:val="24"/>
        </w:rPr>
        <w:t>Finally, the account route file contains another protected route that displays the user’s associated job submissions and their results. The route also embeds the align form components to incorporate job submission functionality.</w:t>
      </w:r>
    </w:p>
    <w:p w14:paraId="6A113D99" w14:textId="42D99014" w:rsidR="00760920" w:rsidRPr="00222D9C" w:rsidRDefault="0076092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For the components, the welcome component</w:t>
      </w:r>
      <w:r w:rsidR="00B8711C">
        <w:rPr>
          <w:rFonts w:ascii="Times New Roman" w:hAnsi="Times New Roman" w:cs="Times New Roman"/>
          <w:sz w:val="24"/>
          <w:szCs w:val="24"/>
        </w:rPr>
        <w:t xml:space="preserve"> file</w:t>
      </w:r>
      <w:r w:rsidRPr="00222D9C">
        <w:rPr>
          <w:rFonts w:ascii="Times New Roman" w:hAnsi="Times New Roman" w:cs="Times New Roman"/>
          <w:sz w:val="24"/>
          <w:szCs w:val="24"/>
        </w:rPr>
        <w:t xml:space="preserve"> simply implements the rendered text for the landing page. Depending on the existence of the token – which is supplied via the parent home route – the welcome page will render a different message to an unauthenticated and authenticated user. </w:t>
      </w:r>
      <w:r w:rsidR="00021B45" w:rsidRPr="00222D9C">
        <w:rPr>
          <w:rFonts w:ascii="Times New Roman" w:hAnsi="Times New Roman" w:cs="Times New Roman"/>
          <w:sz w:val="24"/>
          <w:szCs w:val="24"/>
        </w:rPr>
        <w:t>The form component file declares the rendering of the submission form for login and registration tasks. Taking a property from the parent, it adjusts the visible form fields and API endpoint to submit requests to depending on the method prop. The form redirects the user to the dashboard upon successful login or to the login page upon successful registration. The align form component</w:t>
      </w:r>
      <w:r w:rsidR="00B8711C">
        <w:rPr>
          <w:rFonts w:ascii="Times New Roman" w:hAnsi="Times New Roman" w:cs="Times New Roman"/>
          <w:sz w:val="24"/>
          <w:szCs w:val="24"/>
        </w:rPr>
        <w:t xml:space="preserve"> file</w:t>
      </w:r>
      <w:r w:rsidR="00021B45" w:rsidRPr="00222D9C">
        <w:rPr>
          <w:rFonts w:ascii="Times New Roman" w:hAnsi="Times New Roman" w:cs="Times New Roman"/>
          <w:sz w:val="24"/>
          <w:szCs w:val="24"/>
        </w:rPr>
        <w:t xml:space="preserve"> declares similar logic, though it does not utilize props passed from the parent route functions. </w:t>
      </w:r>
      <w:r w:rsidR="007E5539" w:rsidRPr="00222D9C">
        <w:rPr>
          <w:rFonts w:ascii="Times New Roman" w:hAnsi="Times New Roman" w:cs="Times New Roman"/>
          <w:sz w:val="24"/>
          <w:szCs w:val="24"/>
        </w:rPr>
        <w:t>It instead implements a simple submission form that users may provide the unaligned sequences in FASTA format as well as a name for the job. When submitted, the align form component runs the submission function to make the API POST request to the backend via the Axios instance.</w:t>
      </w:r>
    </w:p>
    <w:p w14:paraId="3A25ABB9" w14:textId="22E64688" w:rsidR="00E84219" w:rsidRPr="00222D9C" w:rsidRDefault="007D79B1"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The back-end database server is hosted on an external solid-state drive in a dedicated folder for the </w:t>
      </w:r>
      <w:proofErr w:type="spellStart"/>
      <w:r w:rsidRPr="00222D9C">
        <w:rPr>
          <w:rFonts w:ascii="Times New Roman" w:hAnsi="Times New Roman" w:cs="Times New Roman"/>
          <w:sz w:val="24"/>
          <w:szCs w:val="24"/>
        </w:rPr>
        <w:t>bioplatform</w:t>
      </w:r>
      <w:proofErr w:type="spellEnd"/>
      <w:r w:rsidRPr="00222D9C">
        <w:rPr>
          <w:rFonts w:ascii="Times New Roman" w:hAnsi="Times New Roman" w:cs="Times New Roman"/>
          <w:sz w:val="24"/>
          <w:szCs w:val="24"/>
        </w:rPr>
        <w:t xml:space="preserve"> application.</w:t>
      </w:r>
      <w:r w:rsidR="00E84219" w:rsidRPr="00222D9C">
        <w:rPr>
          <w:rFonts w:ascii="Times New Roman" w:hAnsi="Times New Roman" w:cs="Times New Roman"/>
          <w:sz w:val="24"/>
          <w:szCs w:val="24"/>
        </w:rPr>
        <w:t xml:space="preserve"> This PostgreSQL server has </w:t>
      </w:r>
      <w:r w:rsidR="00B336BC" w:rsidRPr="00222D9C">
        <w:rPr>
          <w:rFonts w:ascii="Times New Roman" w:hAnsi="Times New Roman" w:cs="Times New Roman"/>
          <w:sz w:val="24"/>
          <w:szCs w:val="24"/>
        </w:rPr>
        <w:t>environment</w:t>
      </w:r>
      <w:r w:rsidR="00E84219" w:rsidRPr="00222D9C">
        <w:rPr>
          <w:rFonts w:ascii="Times New Roman" w:hAnsi="Times New Roman" w:cs="Times New Roman"/>
          <w:sz w:val="24"/>
          <w:szCs w:val="24"/>
        </w:rPr>
        <w:t xml:space="preserve"> variables configured to allow for easy launching from the command line on the deployment hardware, though the nature of the external drive necessitates the adjustment of the </w:t>
      </w:r>
      <w:r w:rsidR="00940F6F" w:rsidRPr="00222D9C">
        <w:rPr>
          <w:rFonts w:ascii="Times New Roman" w:hAnsi="Times New Roman" w:cs="Times New Roman"/>
          <w:sz w:val="24"/>
          <w:szCs w:val="24"/>
        </w:rPr>
        <w:t xml:space="preserve">associated </w:t>
      </w:r>
      <w:r w:rsidR="00E84219" w:rsidRPr="00222D9C">
        <w:rPr>
          <w:rFonts w:ascii="Times New Roman" w:hAnsi="Times New Roman" w:cs="Times New Roman"/>
          <w:sz w:val="24"/>
          <w:szCs w:val="24"/>
        </w:rPr>
        <w:t>environment variable to conform to the drive’s assigned letter.</w:t>
      </w:r>
      <w:r w:rsidR="009962F9" w:rsidRPr="00222D9C">
        <w:rPr>
          <w:rFonts w:ascii="Times New Roman" w:hAnsi="Times New Roman" w:cs="Times New Roman"/>
          <w:sz w:val="24"/>
          <w:szCs w:val="24"/>
        </w:rPr>
        <w:t xml:space="preserve"> The Django application commits “migrations” to the PostgreSQL database to establish the tables and relations necessary for the runtime of the application; these relations only change when the models within the Django back-end application are altered, though they can be accessed utilizing a command line shell into the specific database for the program.</w:t>
      </w:r>
    </w:p>
    <w:p w14:paraId="4C5846E5" w14:textId="494AA5B9" w:rsidR="007E5539" w:rsidRPr="00222D9C" w:rsidRDefault="007E5539" w:rsidP="00222D9C">
      <w:pPr>
        <w:spacing w:line="276" w:lineRule="auto"/>
        <w:ind w:firstLine="720"/>
        <w:rPr>
          <w:rFonts w:ascii="Times New Roman" w:hAnsi="Times New Roman" w:cs="Times New Roman"/>
          <w:sz w:val="24"/>
          <w:szCs w:val="24"/>
        </w:rPr>
      </w:pPr>
    </w:p>
    <w:p w14:paraId="6D18F55F" w14:textId="2F28BF96" w:rsidR="00E84219" w:rsidRPr="00222D9C" w:rsidRDefault="00E84219" w:rsidP="00222D9C">
      <w:pPr>
        <w:pStyle w:val="Heading2"/>
        <w:spacing w:line="276" w:lineRule="auto"/>
        <w:rPr>
          <w:rFonts w:ascii="Times New Roman" w:hAnsi="Times New Roman" w:cs="Times New Roman"/>
          <w:sz w:val="24"/>
          <w:szCs w:val="24"/>
        </w:rPr>
      </w:pPr>
      <w:bookmarkStart w:id="17" w:name="_Toc198072015"/>
      <w:r w:rsidRPr="00222D9C">
        <w:rPr>
          <w:rFonts w:ascii="Times New Roman" w:hAnsi="Times New Roman" w:cs="Times New Roman"/>
          <w:sz w:val="24"/>
          <w:szCs w:val="24"/>
        </w:rPr>
        <w:lastRenderedPageBreak/>
        <w:t>Figure 5.</w:t>
      </w:r>
      <w:bookmarkEnd w:id="17"/>
      <w:r w:rsidRPr="00222D9C">
        <w:rPr>
          <w:rFonts w:ascii="Times New Roman" w:hAnsi="Times New Roman" w:cs="Times New Roman"/>
          <w:sz w:val="24"/>
          <w:szCs w:val="24"/>
        </w:rPr>
        <w:t xml:space="preserve"> </w:t>
      </w:r>
    </w:p>
    <w:p w14:paraId="08008419" w14:textId="6ADB2C7B" w:rsidR="00E84219"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drawing>
          <wp:inline distT="0" distB="0" distL="0" distR="0" wp14:anchorId="754666E9" wp14:editId="7BF52BDD">
            <wp:extent cx="2628900" cy="4622476"/>
            <wp:effectExtent l="0" t="0" r="0" b="6985"/>
            <wp:docPr id="2018766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6679" name="Picture 1" descr="A screenshot of a computer program&#10;&#10;AI-generated content may be incorrect."/>
                    <pic:cNvPicPr/>
                  </pic:nvPicPr>
                  <pic:blipFill>
                    <a:blip r:embed="rId13"/>
                    <a:stretch>
                      <a:fillRect/>
                    </a:stretch>
                  </pic:blipFill>
                  <pic:spPr>
                    <a:xfrm>
                      <a:off x="0" y="0"/>
                      <a:ext cx="2651815" cy="4662769"/>
                    </a:xfrm>
                    <a:prstGeom prst="rect">
                      <a:avLst/>
                    </a:prstGeom>
                  </pic:spPr>
                </pic:pic>
              </a:graphicData>
            </a:graphic>
          </wp:inline>
        </w:drawing>
      </w:r>
    </w:p>
    <w:p w14:paraId="66F6B0BB" w14:textId="20E6D698" w:rsidR="00867AA7" w:rsidRPr="00222D9C" w:rsidRDefault="00867AA7" w:rsidP="00222D9C">
      <w:pPr>
        <w:spacing w:line="276" w:lineRule="auto"/>
        <w:rPr>
          <w:rFonts w:ascii="Times New Roman" w:hAnsi="Times New Roman" w:cs="Times New Roman"/>
          <w:color w:val="156082" w:themeColor="accent1"/>
          <w:sz w:val="24"/>
          <w:szCs w:val="24"/>
        </w:rPr>
      </w:pPr>
      <w:r w:rsidRPr="00222D9C">
        <w:rPr>
          <w:rFonts w:ascii="Times New Roman" w:hAnsi="Times New Roman" w:cs="Times New Roman"/>
          <w:color w:val="156082" w:themeColor="accent1"/>
          <w:sz w:val="24"/>
          <w:szCs w:val="24"/>
        </w:rPr>
        <w:t>The back-end file structure. General Djangorestframework and JWT administrative files are kept in the root, while the application specific API endpoints exist within their own</w:t>
      </w:r>
    </w:p>
    <w:p w14:paraId="010B2DF2" w14:textId="77777777" w:rsidR="00B336BC" w:rsidRPr="00222D9C" w:rsidRDefault="00B336BC" w:rsidP="00222D9C">
      <w:pPr>
        <w:spacing w:line="276" w:lineRule="auto"/>
        <w:rPr>
          <w:rFonts w:ascii="Times New Roman" w:hAnsi="Times New Roman" w:cs="Times New Roman"/>
          <w:sz w:val="24"/>
          <w:szCs w:val="24"/>
        </w:rPr>
      </w:pPr>
    </w:p>
    <w:p w14:paraId="3F66AF6B" w14:textId="23976B8C" w:rsidR="00CC5A7A" w:rsidRDefault="00E84219"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For the back-end implementation</w:t>
      </w:r>
      <w:r w:rsidR="00B336BC" w:rsidRPr="00222D9C">
        <w:rPr>
          <w:rFonts w:ascii="Times New Roman" w:hAnsi="Times New Roman" w:cs="Times New Roman"/>
          <w:sz w:val="24"/>
          <w:szCs w:val="24"/>
        </w:rPr>
        <w:t xml:space="preserve">, a root backend directory is created to hold the application. </w:t>
      </w:r>
      <w:r w:rsidR="00380DE1">
        <w:rPr>
          <w:rFonts w:ascii="Times New Roman" w:hAnsi="Times New Roman" w:cs="Times New Roman"/>
          <w:sz w:val="24"/>
          <w:szCs w:val="24"/>
        </w:rPr>
        <w:t xml:space="preserve">This root directory contains the “requirements.txt” file which details the required packages to run the back-end Django application. Additionally, a single Python code file named “manage.py” exists at this root as well. This file is the cornerstone of the Django application; running it as the main file via python from the command line allows the user to </w:t>
      </w:r>
      <w:r w:rsidR="00CC5A7A">
        <w:rPr>
          <w:rFonts w:ascii="Times New Roman" w:hAnsi="Times New Roman" w:cs="Times New Roman"/>
          <w:sz w:val="24"/>
          <w:szCs w:val="24"/>
        </w:rPr>
        <w:t>execute a plethora of subcommands for the purposes</w:t>
      </w:r>
      <w:r w:rsidR="00B8711C">
        <w:rPr>
          <w:rFonts w:ascii="Times New Roman" w:hAnsi="Times New Roman" w:cs="Times New Roman"/>
          <w:sz w:val="24"/>
          <w:szCs w:val="24"/>
        </w:rPr>
        <w:t xml:space="preserve"> of managing the Django application, as well as Django extensions like </w:t>
      </w:r>
      <w:proofErr w:type="spellStart"/>
      <w:r w:rsidR="00B8711C">
        <w:rPr>
          <w:rFonts w:ascii="Times New Roman" w:hAnsi="Times New Roman" w:cs="Times New Roman"/>
          <w:sz w:val="24"/>
          <w:szCs w:val="24"/>
        </w:rPr>
        <w:t>Djangorestframework</w:t>
      </w:r>
      <w:proofErr w:type="spellEnd"/>
      <w:r w:rsidR="00B8711C">
        <w:rPr>
          <w:rFonts w:ascii="Times New Roman" w:hAnsi="Times New Roman" w:cs="Times New Roman"/>
          <w:sz w:val="24"/>
          <w:szCs w:val="24"/>
        </w:rPr>
        <w:t xml:space="preserve"> and </w:t>
      </w:r>
      <w:proofErr w:type="spellStart"/>
      <w:r w:rsidR="00B8711C">
        <w:rPr>
          <w:rFonts w:ascii="Times New Roman" w:hAnsi="Times New Roman" w:cs="Times New Roman"/>
          <w:sz w:val="24"/>
          <w:szCs w:val="24"/>
        </w:rPr>
        <w:t>Djangorestframework-simplejwt</w:t>
      </w:r>
      <w:proofErr w:type="spellEnd"/>
      <w:r w:rsidR="00B8711C">
        <w:rPr>
          <w:rFonts w:ascii="Times New Roman" w:hAnsi="Times New Roman" w:cs="Times New Roman"/>
          <w:sz w:val="24"/>
          <w:szCs w:val="24"/>
        </w:rPr>
        <w:t>. This file is utilized to create the database and back-end superuser</w:t>
      </w:r>
      <w:r w:rsidR="00D05AA9">
        <w:rPr>
          <w:rFonts w:ascii="Times New Roman" w:hAnsi="Times New Roman" w:cs="Times New Roman"/>
          <w:sz w:val="24"/>
          <w:szCs w:val="24"/>
        </w:rPr>
        <w:t xml:space="preserve"> and create the different migration python files located in “</w:t>
      </w:r>
      <w:proofErr w:type="spellStart"/>
      <w:r w:rsidR="00D05AA9">
        <w:rPr>
          <w:rFonts w:ascii="Times New Roman" w:hAnsi="Times New Roman" w:cs="Times New Roman"/>
          <w:sz w:val="24"/>
          <w:szCs w:val="24"/>
        </w:rPr>
        <w:t>api</w:t>
      </w:r>
      <w:proofErr w:type="spellEnd"/>
      <w:r w:rsidR="00D05AA9">
        <w:rPr>
          <w:rFonts w:ascii="Times New Roman" w:hAnsi="Times New Roman" w:cs="Times New Roman"/>
          <w:sz w:val="24"/>
          <w:szCs w:val="24"/>
        </w:rPr>
        <w:t xml:space="preserve">\migrations.” These files are automatically generated upon the execution of the “python manage.py </w:t>
      </w:r>
      <w:proofErr w:type="spellStart"/>
      <w:r w:rsidR="00D05AA9">
        <w:rPr>
          <w:rFonts w:ascii="Times New Roman" w:hAnsi="Times New Roman" w:cs="Times New Roman"/>
          <w:sz w:val="24"/>
          <w:szCs w:val="24"/>
        </w:rPr>
        <w:t>makemigrations</w:t>
      </w:r>
      <w:proofErr w:type="spellEnd"/>
      <w:r w:rsidR="00D05AA9">
        <w:rPr>
          <w:rFonts w:ascii="Times New Roman" w:hAnsi="Times New Roman" w:cs="Times New Roman"/>
          <w:sz w:val="24"/>
          <w:szCs w:val="24"/>
        </w:rPr>
        <w:t xml:space="preserve">” command from the back-end directory, and they define the methods by which the connected database schema, tables, relations, and other features should be updated upon the execution of the “python manage.py </w:t>
      </w:r>
      <w:proofErr w:type="spellStart"/>
      <w:r w:rsidR="00D05AA9">
        <w:rPr>
          <w:rFonts w:ascii="Times New Roman" w:hAnsi="Times New Roman" w:cs="Times New Roman"/>
          <w:sz w:val="24"/>
          <w:szCs w:val="24"/>
        </w:rPr>
        <w:t>makemigrations</w:t>
      </w:r>
      <w:proofErr w:type="spellEnd"/>
      <w:r w:rsidR="00D05AA9">
        <w:rPr>
          <w:rFonts w:ascii="Times New Roman" w:hAnsi="Times New Roman" w:cs="Times New Roman"/>
          <w:sz w:val="24"/>
          <w:szCs w:val="24"/>
        </w:rPr>
        <w:t xml:space="preserve">” command. This </w:t>
      </w:r>
      <w:r w:rsidR="00D05AA9">
        <w:rPr>
          <w:rFonts w:ascii="Times New Roman" w:hAnsi="Times New Roman" w:cs="Times New Roman"/>
          <w:sz w:val="24"/>
          <w:szCs w:val="24"/>
        </w:rPr>
        <w:lastRenderedPageBreak/>
        <w:t>“manage.py” file is also the method by which the back-end server is run; it is essential to the Django implementation.</w:t>
      </w:r>
    </w:p>
    <w:p w14:paraId="2B085218" w14:textId="2A84C5EC" w:rsidR="00E84219" w:rsidRPr="00222D9C" w:rsidRDefault="00B336BC"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Within the backend directory exists two other primary directories: </w:t>
      </w:r>
      <w:proofErr w:type="spellStart"/>
      <w:r w:rsidRPr="00222D9C">
        <w:rPr>
          <w:rFonts w:ascii="Times New Roman" w:hAnsi="Times New Roman" w:cs="Times New Roman"/>
          <w:sz w:val="24"/>
          <w:szCs w:val="24"/>
        </w:rPr>
        <w:t>api</w:t>
      </w:r>
      <w:proofErr w:type="spellEnd"/>
      <w:r w:rsidRPr="00222D9C">
        <w:rPr>
          <w:rFonts w:ascii="Times New Roman" w:hAnsi="Times New Roman" w:cs="Times New Roman"/>
          <w:sz w:val="24"/>
          <w:szCs w:val="24"/>
        </w:rPr>
        <w:t xml:space="preserve"> and backend. The second layer backend directory holds the administrative methods</w:t>
      </w:r>
      <w:r w:rsidR="00D05AA9">
        <w:rPr>
          <w:rFonts w:ascii="Times New Roman" w:hAnsi="Times New Roman" w:cs="Times New Roman"/>
          <w:sz w:val="24"/>
          <w:szCs w:val="24"/>
        </w:rPr>
        <w:t xml:space="preserve">. The “urls.py” file located in this folder implements </w:t>
      </w:r>
      <w:r w:rsidRPr="00222D9C">
        <w:rPr>
          <w:rFonts w:ascii="Times New Roman" w:hAnsi="Times New Roman" w:cs="Times New Roman"/>
          <w:sz w:val="24"/>
          <w:szCs w:val="24"/>
        </w:rPr>
        <w:t>the admin API endpoint that exposes the user models</w:t>
      </w:r>
      <w:r w:rsidR="00D05AA9">
        <w:rPr>
          <w:rFonts w:ascii="Times New Roman" w:hAnsi="Times New Roman" w:cs="Times New Roman"/>
          <w:sz w:val="24"/>
          <w:szCs w:val="24"/>
        </w:rPr>
        <w:t xml:space="preserve"> as well as </w:t>
      </w:r>
      <w:r w:rsidRPr="00222D9C">
        <w:rPr>
          <w:rFonts w:ascii="Times New Roman" w:hAnsi="Times New Roman" w:cs="Times New Roman"/>
          <w:sz w:val="24"/>
          <w:szCs w:val="24"/>
        </w:rPr>
        <w:t xml:space="preserve">the JWT API endpoints to authenticate users. Additionally, the </w:t>
      </w:r>
      <w:proofErr w:type="spellStart"/>
      <w:r w:rsidRPr="00222D9C">
        <w:rPr>
          <w:rFonts w:ascii="Times New Roman" w:hAnsi="Times New Roman" w:cs="Times New Roman"/>
          <w:sz w:val="24"/>
          <w:szCs w:val="24"/>
        </w:rPr>
        <w:t>Djangorestframework</w:t>
      </w:r>
      <w:proofErr w:type="spellEnd"/>
      <w:r w:rsidRPr="00222D9C">
        <w:rPr>
          <w:rFonts w:ascii="Times New Roman" w:hAnsi="Times New Roman" w:cs="Times New Roman"/>
          <w:sz w:val="24"/>
          <w:szCs w:val="24"/>
        </w:rPr>
        <w:t xml:space="preserve"> provided user method</w:t>
      </w:r>
      <w:r w:rsidR="00787A65" w:rsidRPr="00222D9C">
        <w:rPr>
          <w:rFonts w:ascii="Times New Roman" w:hAnsi="Times New Roman" w:cs="Times New Roman"/>
          <w:sz w:val="24"/>
          <w:szCs w:val="24"/>
        </w:rPr>
        <w:t xml:space="preserve"> for registration is contained within the same file</w:t>
      </w:r>
      <w:r w:rsidR="00021B45" w:rsidRPr="00222D9C">
        <w:rPr>
          <w:rFonts w:ascii="Times New Roman" w:hAnsi="Times New Roman" w:cs="Times New Roman"/>
          <w:sz w:val="24"/>
          <w:szCs w:val="24"/>
        </w:rPr>
        <w:t xml:space="preserve"> alongside default API endpoints to access the user and group creation views</w:t>
      </w:r>
      <w:r w:rsidR="00787A65" w:rsidRPr="00222D9C">
        <w:rPr>
          <w:rFonts w:ascii="Times New Roman" w:hAnsi="Times New Roman" w:cs="Times New Roman"/>
          <w:sz w:val="24"/>
          <w:szCs w:val="24"/>
        </w:rPr>
        <w:t>.</w:t>
      </w:r>
      <w:r w:rsidR="00021B45" w:rsidRPr="00222D9C">
        <w:rPr>
          <w:rFonts w:ascii="Times New Roman" w:hAnsi="Times New Roman" w:cs="Times New Roman"/>
          <w:sz w:val="24"/>
          <w:szCs w:val="24"/>
        </w:rPr>
        <w:t xml:space="preserve"> </w:t>
      </w:r>
      <w:r w:rsidR="006D28BB" w:rsidRPr="00222D9C">
        <w:rPr>
          <w:rFonts w:ascii="Times New Roman" w:hAnsi="Times New Roman" w:cs="Times New Roman"/>
          <w:sz w:val="24"/>
          <w:szCs w:val="24"/>
        </w:rPr>
        <w:t>The serialization of the supplied generic user model</w:t>
      </w:r>
      <w:r w:rsidR="00D05AA9">
        <w:rPr>
          <w:rFonts w:ascii="Times New Roman" w:hAnsi="Times New Roman" w:cs="Times New Roman"/>
          <w:sz w:val="24"/>
          <w:szCs w:val="24"/>
        </w:rPr>
        <w:t xml:space="preserve"> </w:t>
      </w:r>
      <w:r w:rsidR="00D05AA9">
        <w:rPr>
          <w:rFonts w:ascii="Times New Roman" w:hAnsi="Times New Roman" w:cs="Times New Roman"/>
          <w:sz w:val="24"/>
          <w:szCs w:val="24"/>
        </w:rPr>
        <w:t xml:space="preserve">– </w:t>
      </w:r>
      <w:r w:rsidR="00D05AA9">
        <w:rPr>
          <w:rFonts w:ascii="Times New Roman" w:hAnsi="Times New Roman" w:cs="Times New Roman"/>
          <w:sz w:val="24"/>
          <w:szCs w:val="24"/>
        </w:rPr>
        <w:t xml:space="preserve">which is </w:t>
      </w:r>
      <w:r w:rsidR="00D05AA9">
        <w:rPr>
          <w:rFonts w:ascii="Times New Roman" w:hAnsi="Times New Roman" w:cs="Times New Roman"/>
          <w:sz w:val="24"/>
          <w:szCs w:val="24"/>
        </w:rPr>
        <w:t>normally contained in a dedicated “serializer.py file –</w:t>
      </w:r>
      <w:r w:rsidR="006D28BB" w:rsidRPr="00222D9C">
        <w:rPr>
          <w:rFonts w:ascii="Times New Roman" w:hAnsi="Times New Roman" w:cs="Times New Roman"/>
          <w:sz w:val="24"/>
          <w:szCs w:val="24"/>
        </w:rPr>
        <w:t xml:space="preserve"> is also </w:t>
      </w:r>
      <w:r w:rsidR="00D05AA9">
        <w:rPr>
          <w:rFonts w:ascii="Times New Roman" w:hAnsi="Times New Roman" w:cs="Times New Roman"/>
          <w:sz w:val="24"/>
          <w:szCs w:val="24"/>
        </w:rPr>
        <w:t>implemented</w:t>
      </w:r>
      <w:r w:rsidR="006D28BB" w:rsidRPr="00222D9C">
        <w:rPr>
          <w:rFonts w:ascii="Times New Roman" w:hAnsi="Times New Roman" w:cs="Times New Roman"/>
          <w:sz w:val="24"/>
          <w:szCs w:val="24"/>
        </w:rPr>
        <w:t xml:space="preserve"> in this file for these generic API endpoints</w:t>
      </w:r>
      <w:r w:rsidR="00D05AA9">
        <w:rPr>
          <w:rFonts w:ascii="Times New Roman" w:hAnsi="Times New Roman" w:cs="Times New Roman"/>
          <w:sz w:val="24"/>
          <w:szCs w:val="24"/>
        </w:rPr>
        <w:t>.</w:t>
      </w:r>
      <w:r w:rsidR="006D28BB" w:rsidRPr="00222D9C">
        <w:rPr>
          <w:rFonts w:ascii="Times New Roman" w:hAnsi="Times New Roman" w:cs="Times New Roman"/>
          <w:sz w:val="24"/>
          <w:szCs w:val="24"/>
        </w:rPr>
        <w:t xml:space="preserve"> </w:t>
      </w:r>
      <w:r w:rsidR="00D05AA9">
        <w:rPr>
          <w:rFonts w:ascii="Times New Roman" w:hAnsi="Times New Roman" w:cs="Times New Roman"/>
          <w:sz w:val="24"/>
          <w:szCs w:val="24"/>
        </w:rPr>
        <w:t>T</w:t>
      </w:r>
      <w:r w:rsidR="006D28BB" w:rsidRPr="00222D9C">
        <w:rPr>
          <w:rFonts w:ascii="Times New Roman" w:hAnsi="Times New Roman" w:cs="Times New Roman"/>
          <w:sz w:val="24"/>
          <w:szCs w:val="24"/>
        </w:rPr>
        <w:t xml:space="preserve">he </w:t>
      </w:r>
      <w:r w:rsidR="00D05AA9">
        <w:rPr>
          <w:rFonts w:ascii="Times New Roman" w:hAnsi="Times New Roman" w:cs="Times New Roman"/>
          <w:sz w:val="24"/>
          <w:szCs w:val="24"/>
        </w:rPr>
        <w:t>API</w:t>
      </w:r>
      <w:r w:rsidR="006D28BB" w:rsidRPr="00222D9C">
        <w:rPr>
          <w:rFonts w:ascii="Times New Roman" w:hAnsi="Times New Roman" w:cs="Times New Roman"/>
          <w:sz w:val="24"/>
          <w:szCs w:val="24"/>
        </w:rPr>
        <w:t xml:space="preserve"> uses a different serializer to create users.</w:t>
      </w:r>
      <w:r w:rsidR="00787A65" w:rsidRPr="00222D9C">
        <w:rPr>
          <w:rFonts w:ascii="Times New Roman" w:hAnsi="Times New Roman" w:cs="Times New Roman"/>
          <w:sz w:val="24"/>
          <w:szCs w:val="24"/>
        </w:rPr>
        <w:t xml:space="preserve"> </w:t>
      </w:r>
      <w:r w:rsidR="00791A78" w:rsidRPr="00222D9C">
        <w:rPr>
          <w:rFonts w:ascii="Times New Roman" w:hAnsi="Times New Roman" w:cs="Times New Roman"/>
          <w:sz w:val="24"/>
          <w:szCs w:val="24"/>
        </w:rPr>
        <w:t>This</w:t>
      </w:r>
      <w:r w:rsidR="00D05AA9">
        <w:rPr>
          <w:rFonts w:ascii="Times New Roman" w:hAnsi="Times New Roman" w:cs="Times New Roman"/>
          <w:sz w:val="24"/>
          <w:szCs w:val="24"/>
        </w:rPr>
        <w:t xml:space="preserve"> backend subfolder</w:t>
      </w:r>
      <w:r w:rsidR="00791A78" w:rsidRPr="00222D9C">
        <w:rPr>
          <w:rFonts w:ascii="Times New Roman" w:hAnsi="Times New Roman" w:cs="Times New Roman"/>
          <w:sz w:val="24"/>
          <w:szCs w:val="24"/>
        </w:rPr>
        <w:t xml:space="preserve"> “urls.py” file incorporates a URL pattern that implements the underlying API endpoints by including the API’s own “urls.py” file</w:t>
      </w:r>
      <w:r w:rsidR="00D05AA9">
        <w:rPr>
          <w:rFonts w:ascii="Times New Roman" w:hAnsi="Times New Roman" w:cs="Times New Roman"/>
          <w:sz w:val="24"/>
          <w:szCs w:val="24"/>
        </w:rPr>
        <w:t xml:space="preserve"> located in the </w:t>
      </w:r>
      <w:proofErr w:type="spellStart"/>
      <w:r w:rsidR="00D05AA9">
        <w:rPr>
          <w:rFonts w:ascii="Times New Roman" w:hAnsi="Times New Roman" w:cs="Times New Roman"/>
          <w:sz w:val="24"/>
          <w:szCs w:val="24"/>
        </w:rPr>
        <w:t>api</w:t>
      </w:r>
      <w:proofErr w:type="spellEnd"/>
      <w:r w:rsidR="00D05AA9">
        <w:rPr>
          <w:rFonts w:ascii="Times New Roman" w:hAnsi="Times New Roman" w:cs="Times New Roman"/>
          <w:sz w:val="24"/>
          <w:szCs w:val="24"/>
        </w:rPr>
        <w:t xml:space="preserve"> subfolder</w:t>
      </w:r>
      <w:r w:rsidR="00791A78" w:rsidRPr="00222D9C">
        <w:rPr>
          <w:rFonts w:ascii="Times New Roman" w:hAnsi="Times New Roman" w:cs="Times New Roman"/>
          <w:sz w:val="24"/>
          <w:szCs w:val="24"/>
        </w:rPr>
        <w:t xml:space="preserve">. </w:t>
      </w:r>
      <w:r w:rsidR="00787A65" w:rsidRPr="00222D9C">
        <w:rPr>
          <w:rFonts w:ascii="Times New Roman" w:hAnsi="Times New Roman" w:cs="Times New Roman"/>
          <w:sz w:val="24"/>
          <w:szCs w:val="24"/>
        </w:rPr>
        <w:t>The “settings.py” file contains the configuration for the Django application, which includes the installed applications, any middleware</w:t>
      </w:r>
      <w:r w:rsidR="00021B45" w:rsidRPr="00222D9C">
        <w:rPr>
          <w:rFonts w:ascii="Times New Roman" w:hAnsi="Times New Roman" w:cs="Times New Roman"/>
          <w:sz w:val="24"/>
          <w:szCs w:val="24"/>
        </w:rPr>
        <w:t xml:space="preserve"> necessary for the back-end runtime (such as the CORS headers), database connection configuration, authentication policies, media directories, languages, and the secret key for production usage. </w:t>
      </w:r>
      <w:r w:rsidR="006D28BB" w:rsidRPr="00222D9C">
        <w:rPr>
          <w:rFonts w:ascii="Times New Roman" w:hAnsi="Times New Roman" w:cs="Times New Roman"/>
          <w:sz w:val="24"/>
          <w:szCs w:val="24"/>
        </w:rPr>
        <w:t>Some additional default configurations are included within the “asgi.py” and “wsgi.py” files for the Django runtime; these were not altered from their vanilla configurations upon project initialization.</w:t>
      </w:r>
    </w:p>
    <w:p w14:paraId="4A212003" w14:textId="77777777" w:rsidR="00791A78" w:rsidRPr="00222D9C" w:rsidRDefault="00867AA7"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Within the </w:t>
      </w:r>
      <w:proofErr w:type="spellStart"/>
      <w:r w:rsidRPr="00222D9C">
        <w:rPr>
          <w:rFonts w:ascii="Times New Roman" w:hAnsi="Times New Roman" w:cs="Times New Roman"/>
          <w:sz w:val="24"/>
          <w:szCs w:val="24"/>
        </w:rPr>
        <w:t>api</w:t>
      </w:r>
      <w:proofErr w:type="spellEnd"/>
      <w:r w:rsidRPr="00222D9C">
        <w:rPr>
          <w:rFonts w:ascii="Times New Roman" w:hAnsi="Times New Roman" w:cs="Times New Roman"/>
          <w:sz w:val="24"/>
          <w:szCs w:val="24"/>
        </w:rPr>
        <w:t xml:space="preserve"> folder exists the application specific implementations and functionality for MSA job creation. The application is defined within the “apps.py” file as “</w:t>
      </w:r>
      <w:proofErr w:type="spellStart"/>
      <w:r w:rsidRPr="00222D9C">
        <w:rPr>
          <w:rFonts w:ascii="Times New Roman" w:hAnsi="Times New Roman" w:cs="Times New Roman"/>
          <w:sz w:val="24"/>
          <w:szCs w:val="24"/>
        </w:rPr>
        <w:t>api</w:t>
      </w:r>
      <w:proofErr w:type="spellEnd"/>
      <w:r w:rsidRPr="00222D9C">
        <w:rPr>
          <w:rFonts w:ascii="Times New Roman" w:hAnsi="Times New Roman" w:cs="Times New Roman"/>
          <w:sz w:val="24"/>
          <w:szCs w:val="24"/>
        </w:rPr>
        <w:t xml:space="preserve">” to include within the “backend\settings.py” file for proper incorporation into the Django runtime environment. The “models.py” file declares the Job relation defined to manage MSA submissions from the end user. The Job model is composed of name, unaligned, aligned, and </w:t>
      </w:r>
      <w:proofErr w:type="spellStart"/>
      <w:r w:rsidRPr="00222D9C">
        <w:rPr>
          <w:rFonts w:ascii="Times New Roman" w:hAnsi="Times New Roman" w:cs="Times New Roman"/>
          <w:sz w:val="24"/>
          <w:szCs w:val="24"/>
        </w:rPr>
        <w:t>phylo</w:t>
      </w:r>
      <w:proofErr w:type="spellEnd"/>
      <w:r w:rsidRPr="00222D9C">
        <w:rPr>
          <w:rFonts w:ascii="Times New Roman" w:hAnsi="Times New Roman" w:cs="Times New Roman"/>
          <w:sz w:val="24"/>
          <w:szCs w:val="24"/>
        </w:rPr>
        <w:t xml:space="preserve"> text fields, as well as a hidden ID number and an author foreign key connected to the user model. Some timestamp fields also exist on the Job relation. The string return for the model is overloaded to return the unaligned sequence. </w:t>
      </w:r>
    </w:p>
    <w:p w14:paraId="2745ADED" w14:textId="77777777" w:rsidR="00791A78" w:rsidRPr="00222D9C" w:rsidRDefault="00867AA7"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The “serializers.py” file implements three serializers: </w:t>
      </w:r>
      <w:proofErr w:type="spellStart"/>
      <w:r w:rsidRPr="00222D9C">
        <w:rPr>
          <w:rFonts w:ascii="Times New Roman" w:hAnsi="Times New Roman" w:cs="Times New Roman"/>
          <w:sz w:val="24"/>
          <w:szCs w:val="24"/>
        </w:rPr>
        <w:t>UserSerializer</w:t>
      </w:r>
      <w:proofErr w:type="spellEnd"/>
      <w:r w:rsidRPr="00222D9C">
        <w:rPr>
          <w:rFonts w:ascii="Times New Roman" w:hAnsi="Times New Roman" w:cs="Times New Roman"/>
          <w:sz w:val="24"/>
          <w:szCs w:val="24"/>
        </w:rPr>
        <w:t xml:space="preserve">, </w:t>
      </w:r>
      <w:proofErr w:type="spellStart"/>
      <w:r w:rsidRPr="00222D9C">
        <w:rPr>
          <w:rFonts w:ascii="Times New Roman" w:hAnsi="Times New Roman" w:cs="Times New Roman"/>
          <w:sz w:val="24"/>
          <w:szCs w:val="24"/>
        </w:rPr>
        <w:t>GroupSerializer</w:t>
      </w:r>
      <w:proofErr w:type="spellEnd"/>
      <w:r w:rsidRPr="00222D9C">
        <w:rPr>
          <w:rFonts w:ascii="Times New Roman" w:hAnsi="Times New Roman" w:cs="Times New Roman"/>
          <w:sz w:val="24"/>
          <w:szCs w:val="24"/>
        </w:rPr>
        <w:t xml:space="preserve">, and </w:t>
      </w:r>
      <w:proofErr w:type="spellStart"/>
      <w:r w:rsidRPr="00222D9C">
        <w:rPr>
          <w:rFonts w:ascii="Times New Roman" w:hAnsi="Times New Roman" w:cs="Times New Roman"/>
          <w:sz w:val="24"/>
          <w:szCs w:val="24"/>
        </w:rPr>
        <w:t>JobSerializer</w:t>
      </w:r>
      <w:proofErr w:type="spellEnd"/>
      <w:r w:rsidRPr="00222D9C">
        <w:rPr>
          <w:rFonts w:ascii="Times New Roman" w:hAnsi="Times New Roman" w:cs="Times New Roman"/>
          <w:sz w:val="24"/>
          <w:szCs w:val="24"/>
        </w:rPr>
        <w:t xml:space="preserve">. </w:t>
      </w:r>
      <w:proofErr w:type="spellStart"/>
      <w:r w:rsidRPr="00222D9C">
        <w:rPr>
          <w:rFonts w:ascii="Times New Roman" w:hAnsi="Times New Roman" w:cs="Times New Roman"/>
          <w:sz w:val="24"/>
          <w:szCs w:val="24"/>
        </w:rPr>
        <w:t>GroupSerializer</w:t>
      </w:r>
      <w:proofErr w:type="spellEnd"/>
      <w:r w:rsidRPr="00222D9C">
        <w:rPr>
          <w:rFonts w:ascii="Times New Roman" w:hAnsi="Times New Roman" w:cs="Times New Roman"/>
          <w:sz w:val="24"/>
          <w:szCs w:val="24"/>
        </w:rPr>
        <w:t xml:space="preserve"> remains unutilized but defines the proper JSON fields for a group that a user would belong to. The </w:t>
      </w:r>
      <w:proofErr w:type="spellStart"/>
      <w:r w:rsidRPr="00222D9C">
        <w:rPr>
          <w:rFonts w:ascii="Times New Roman" w:hAnsi="Times New Roman" w:cs="Times New Roman"/>
          <w:sz w:val="24"/>
          <w:szCs w:val="24"/>
        </w:rPr>
        <w:t>UserSerializer</w:t>
      </w:r>
      <w:proofErr w:type="spellEnd"/>
      <w:r w:rsidRPr="00222D9C">
        <w:rPr>
          <w:rFonts w:ascii="Times New Roman" w:hAnsi="Times New Roman" w:cs="Times New Roman"/>
          <w:sz w:val="24"/>
          <w:szCs w:val="24"/>
        </w:rPr>
        <w:t xml:space="preserve"> </w:t>
      </w:r>
      <w:r w:rsidR="00791A78" w:rsidRPr="00222D9C">
        <w:rPr>
          <w:rFonts w:ascii="Times New Roman" w:hAnsi="Times New Roman" w:cs="Times New Roman"/>
          <w:sz w:val="24"/>
          <w:szCs w:val="24"/>
        </w:rPr>
        <w:t xml:space="preserve">constructs the valid user JSON object using the </w:t>
      </w:r>
      <w:proofErr w:type="spellStart"/>
      <w:r w:rsidR="00791A78" w:rsidRPr="00222D9C">
        <w:rPr>
          <w:rFonts w:ascii="Times New Roman" w:hAnsi="Times New Roman" w:cs="Times New Roman"/>
          <w:sz w:val="24"/>
          <w:szCs w:val="24"/>
        </w:rPr>
        <w:t>Djangorestframework</w:t>
      </w:r>
      <w:proofErr w:type="spellEnd"/>
      <w:r w:rsidR="00791A78" w:rsidRPr="00222D9C">
        <w:rPr>
          <w:rFonts w:ascii="Times New Roman" w:hAnsi="Times New Roman" w:cs="Times New Roman"/>
          <w:sz w:val="24"/>
          <w:szCs w:val="24"/>
        </w:rPr>
        <w:t xml:space="preserve"> user generic, though it ensures that the password field is not returned on get by labeling it as write only. Similarly, the </w:t>
      </w:r>
      <w:proofErr w:type="spellStart"/>
      <w:r w:rsidR="00791A78" w:rsidRPr="00222D9C">
        <w:rPr>
          <w:rFonts w:ascii="Times New Roman" w:hAnsi="Times New Roman" w:cs="Times New Roman"/>
          <w:sz w:val="24"/>
          <w:szCs w:val="24"/>
        </w:rPr>
        <w:t>JobSerializer</w:t>
      </w:r>
      <w:proofErr w:type="spellEnd"/>
      <w:r w:rsidR="00791A78" w:rsidRPr="00222D9C">
        <w:rPr>
          <w:rFonts w:ascii="Times New Roman" w:hAnsi="Times New Roman" w:cs="Times New Roman"/>
          <w:sz w:val="24"/>
          <w:szCs w:val="24"/>
        </w:rPr>
        <w:t xml:space="preserve"> labels the author, aligned, and </w:t>
      </w:r>
      <w:proofErr w:type="spellStart"/>
      <w:r w:rsidR="00791A78" w:rsidRPr="00222D9C">
        <w:rPr>
          <w:rFonts w:ascii="Times New Roman" w:hAnsi="Times New Roman" w:cs="Times New Roman"/>
          <w:sz w:val="24"/>
          <w:szCs w:val="24"/>
        </w:rPr>
        <w:t>phylo</w:t>
      </w:r>
      <w:proofErr w:type="spellEnd"/>
      <w:r w:rsidR="00791A78" w:rsidRPr="00222D9C">
        <w:rPr>
          <w:rFonts w:ascii="Times New Roman" w:hAnsi="Times New Roman" w:cs="Times New Roman"/>
          <w:sz w:val="24"/>
          <w:szCs w:val="24"/>
        </w:rPr>
        <w:t xml:space="preserve"> fields as read only to ensure that the end users may not submit these fields to the API endpoint for creation; instead, these fields are populated by the back-end after job processing. </w:t>
      </w:r>
    </w:p>
    <w:p w14:paraId="5021BAE1" w14:textId="7D21CD83" w:rsidR="00867AA7" w:rsidRDefault="00791A78" w:rsidP="00222D9C">
      <w:pPr>
        <w:spacing w:line="276" w:lineRule="auto"/>
        <w:ind w:firstLine="720"/>
        <w:rPr>
          <w:rFonts w:ascii="Times New Roman" w:hAnsi="Times New Roman" w:cs="Times New Roman"/>
          <w:sz w:val="24"/>
          <w:szCs w:val="24"/>
        </w:rPr>
      </w:pPr>
      <w:r w:rsidRPr="00222D9C">
        <w:rPr>
          <w:rFonts w:ascii="Times New Roman" w:hAnsi="Times New Roman" w:cs="Times New Roman"/>
          <w:sz w:val="24"/>
          <w:szCs w:val="24"/>
        </w:rPr>
        <w:t xml:space="preserve">The “views.py” file implements the views available to the end user, constructing the logic behind the API requests. Some default views of </w:t>
      </w:r>
      <w:proofErr w:type="spellStart"/>
      <w:r w:rsidRPr="00222D9C">
        <w:rPr>
          <w:rFonts w:ascii="Times New Roman" w:hAnsi="Times New Roman" w:cs="Times New Roman"/>
          <w:sz w:val="24"/>
          <w:szCs w:val="24"/>
        </w:rPr>
        <w:t>UserViewSet</w:t>
      </w:r>
      <w:proofErr w:type="spellEnd"/>
      <w:r w:rsidRPr="00222D9C">
        <w:rPr>
          <w:rFonts w:ascii="Times New Roman" w:hAnsi="Times New Roman" w:cs="Times New Roman"/>
          <w:sz w:val="24"/>
          <w:szCs w:val="24"/>
        </w:rPr>
        <w:t xml:space="preserve">, </w:t>
      </w:r>
      <w:proofErr w:type="spellStart"/>
      <w:r w:rsidRPr="00222D9C">
        <w:rPr>
          <w:rFonts w:ascii="Times New Roman" w:hAnsi="Times New Roman" w:cs="Times New Roman"/>
          <w:sz w:val="24"/>
          <w:szCs w:val="24"/>
        </w:rPr>
        <w:t>CreateUserView</w:t>
      </w:r>
      <w:proofErr w:type="spellEnd"/>
      <w:r w:rsidRPr="00222D9C">
        <w:rPr>
          <w:rFonts w:ascii="Times New Roman" w:hAnsi="Times New Roman" w:cs="Times New Roman"/>
          <w:sz w:val="24"/>
          <w:szCs w:val="24"/>
        </w:rPr>
        <w:t xml:space="preserve">, and </w:t>
      </w:r>
      <w:proofErr w:type="spellStart"/>
      <w:r w:rsidRPr="00222D9C">
        <w:rPr>
          <w:rFonts w:ascii="Times New Roman" w:hAnsi="Times New Roman" w:cs="Times New Roman"/>
          <w:sz w:val="24"/>
          <w:szCs w:val="24"/>
        </w:rPr>
        <w:t>GroupViewSet</w:t>
      </w:r>
      <w:proofErr w:type="spellEnd"/>
      <w:r w:rsidRPr="00222D9C">
        <w:rPr>
          <w:rFonts w:ascii="Times New Roman" w:hAnsi="Times New Roman" w:cs="Times New Roman"/>
          <w:sz w:val="24"/>
          <w:szCs w:val="24"/>
        </w:rPr>
        <w:t xml:space="preserve"> are implemented to allow for user account viewing, user account creation, and user group viewing, respectively. For the runtime of the application, the </w:t>
      </w:r>
      <w:proofErr w:type="spellStart"/>
      <w:r w:rsidRPr="00222D9C">
        <w:rPr>
          <w:rFonts w:ascii="Times New Roman" w:hAnsi="Times New Roman" w:cs="Times New Roman"/>
          <w:sz w:val="24"/>
          <w:szCs w:val="24"/>
        </w:rPr>
        <w:t>JobListCreate</w:t>
      </w:r>
      <w:proofErr w:type="spellEnd"/>
      <w:r w:rsidRPr="00222D9C">
        <w:rPr>
          <w:rFonts w:ascii="Times New Roman" w:hAnsi="Times New Roman" w:cs="Times New Roman"/>
          <w:sz w:val="24"/>
          <w:szCs w:val="24"/>
        </w:rPr>
        <w:t xml:space="preserve">, </w:t>
      </w:r>
      <w:proofErr w:type="spellStart"/>
      <w:r w:rsidR="00940F6F" w:rsidRPr="00222D9C">
        <w:rPr>
          <w:rFonts w:ascii="Times New Roman" w:hAnsi="Times New Roman" w:cs="Times New Roman"/>
          <w:sz w:val="24"/>
          <w:szCs w:val="24"/>
        </w:rPr>
        <w:t>JobDelete</w:t>
      </w:r>
      <w:proofErr w:type="spellEnd"/>
      <w:r w:rsidR="00940F6F" w:rsidRPr="00222D9C">
        <w:rPr>
          <w:rFonts w:ascii="Times New Roman" w:hAnsi="Times New Roman" w:cs="Times New Roman"/>
          <w:sz w:val="24"/>
          <w:szCs w:val="24"/>
        </w:rPr>
        <w:t xml:space="preserve">, and </w:t>
      </w:r>
      <w:proofErr w:type="spellStart"/>
      <w:r w:rsidR="00940F6F" w:rsidRPr="00222D9C">
        <w:rPr>
          <w:rFonts w:ascii="Times New Roman" w:hAnsi="Times New Roman" w:cs="Times New Roman"/>
          <w:sz w:val="24"/>
          <w:szCs w:val="24"/>
        </w:rPr>
        <w:t>JobDetail</w:t>
      </w:r>
      <w:proofErr w:type="spellEnd"/>
      <w:r w:rsidR="00940F6F" w:rsidRPr="00222D9C">
        <w:rPr>
          <w:rFonts w:ascii="Times New Roman" w:hAnsi="Times New Roman" w:cs="Times New Roman"/>
          <w:sz w:val="24"/>
          <w:szCs w:val="24"/>
        </w:rPr>
        <w:t xml:space="preserve"> views are implemented. </w:t>
      </w:r>
      <w:proofErr w:type="spellStart"/>
      <w:r w:rsidR="00940F6F" w:rsidRPr="00222D9C">
        <w:rPr>
          <w:rFonts w:ascii="Times New Roman" w:hAnsi="Times New Roman" w:cs="Times New Roman"/>
          <w:sz w:val="24"/>
          <w:szCs w:val="24"/>
        </w:rPr>
        <w:t>JobDelete</w:t>
      </w:r>
      <w:proofErr w:type="spellEnd"/>
      <w:r w:rsidR="00940F6F" w:rsidRPr="00222D9C">
        <w:rPr>
          <w:rFonts w:ascii="Times New Roman" w:hAnsi="Times New Roman" w:cs="Times New Roman"/>
          <w:sz w:val="24"/>
          <w:szCs w:val="24"/>
        </w:rPr>
        <w:t xml:space="preserve"> and </w:t>
      </w:r>
      <w:proofErr w:type="spellStart"/>
      <w:r w:rsidR="00940F6F" w:rsidRPr="00222D9C">
        <w:rPr>
          <w:rFonts w:ascii="Times New Roman" w:hAnsi="Times New Roman" w:cs="Times New Roman"/>
          <w:sz w:val="24"/>
          <w:szCs w:val="24"/>
        </w:rPr>
        <w:t>JobDetail</w:t>
      </w:r>
      <w:proofErr w:type="spellEnd"/>
      <w:r w:rsidR="00940F6F" w:rsidRPr="00222D9C">
        <w:rPr>
          <w:rFonts w:ascii="Times New Roman" w:hAnsi="Times New Roman" w:cs="Times New Roman"/>
          <w:sz w:val="24"/>
          <w:szCs w:val="24"/>
        </w:rPr>
        <w:t xml:space="preserve"> are simple generic </w:t>
      </w:r>
      <w:r w:rsidR="00940F6F" w:rsidRPr="00222D9C">
        <w:rPr>
          <w:rFonts w:ascii="Times New Roman" w:hAnsi="Times New Roman" w:cs="Times New Roman"/>
          <w:sz w:val="24"/>
          <w:szCs w:val="24"/>
        </w:rPr>
        <w:lastRenderedPageBreak/>
        <w:t xml:space="preserve">methods that delete and display a Job given the ID, respectively. The </w:t>
      </w:r>
      <w:proofErr w:type="spellStart"/>
      <w:r w:rsidR="00940F6F" w:rsidRPr="00222D9C">
        <w:rPr>
          <w:rFonts w:ascii="Times New Roman" w:hAnsi="Times New Roman" w:cs="Times New Roman"/>
          <w:sz w:val="24"/>
          <w:szCs w:val="24"/>
        </w:rPr>
        <w:t>JobListCreate</w:t>
      </w:r>
      <w:proofErr w:type="spellEnd"/>
      <w:r w:rsidR="00940F6F" w:rsidRPr="00222D9C">
        <w:rPr>
          <w:rFonts w:ascii="Times New Roman" w:hAnsi="Times New Roman" w:cs="Times New Roman"/>
          <w:sz w:val="24"/>
          <w:szCs w:val="24"/>
        </w:rPr>
        <w:t xml:space="preserve"> view, however, allows a user to fetch all jobs they have executed that still exist within the database. Additionally, the </w:t>
      </w:r>
      <w:proofErr w:type="spellStart"/>
      <w:r w:rsidR="00940F6F" w:rsidRPr="00222D9C">
        <w:rPr>
          <w:rFonts w:ascii="Times New Roman" w:hAnsi="Times New Roman" w:cs="Times New Roman"/>
          <w:sz w:val="24"/>
          <w:szCs w:val="24"/>
        </w:rPr>
        <w:t>JobListCreate’s</w:t>
      </w:r>
      <w:proofErr w:type="spellEnd"/>
      <w:r w:rsidR="00940F6F" w:rsidRPr="00222D9C">
        <w:rPr>
          <w:rFonts w:ascii="Times New Roman" w:hAnsi="Times New Roman" w:cs="Times New Roman"/>
          <w:sz w:val="24"/>
          <w:szCs w:val="24"/>
        </w:rPr>
        <w:t xml:space="preserve"> POST functionality has been overloaded to extract the user’s submitted sequences and job name from the serializer, before creating a subprocess to execute the MSA. Using temporary files labeled with the job name, the MSA results are read from the alignment file, and the tree structure is read from a produced </w:t>
      </w:r>
      <w:proofErr w:type="spellStart"/>
      <w:r w:rsidR="00940F6F" w:rsidRPr="00222D9C">
        <w:rPr>
          <w:rFonts w:ascii="Times New Roman" w:hAnsi="Times New Roman" w:cs="Times New Roman"/>
          <w:sz w:val="24"/>
          <w:szCs w:val="24"/>
        </w:rPr>
        <w:t>Newick</w:t>
      </w:r>
      <w:proofErr w:type="spellEnd"/>
      <w:r w:rsidR="00940F6F" w:rsidRPr="00222D9C">
        <w:rPr>
          <w:rFonts w:ascii="Times New Roman" w:hAnsi="Times New Roman" w:cs="Times New Roman"/>
          <w:sz w:val="24"/>
          <w:szCs w:val="24"/>
        </w:rPr>
        <w:t xml:space="preserve"> tree</w:t>
      </w:r>
      <w:r w:rsidR="00D05AA9">
        <w:rPr>
          <w:rFonts w:ascii="Times New Roman" w:hAnsi="Times New Roman" w:cs="Times New Roman"/>
          <w:sz w:val="24"/>
          <w:szCs w:val="24"/>
        </w:rPr>
        <w:t xml:space="preserve"> file</w:t>
      </w:r>
      <w:r w:rsidR="00940F6F" w:rsidRPr="00222D9C">
        <w:rPr>
          <w:rFonts w:ascii="Times New Roman" w:hAnsi="Times New Roman" w:cs="Times New Roman"/>
          <w:sz w:val="24"/>
          <w:szCs w:val="24"/>
        </w:rPr>
        <w:t xml:space="preserve"> </w:t>
      </w:r>
      <w:r w:rsidR="00D707B4" w:rsidRPr="00222D9C">
        <w:rPr>
          <w:rFonts w:ascii="Times New Roman" w:hAnsi="Times New Roman" w:cs="Times New Roman"/>
          <w:sz w:val="24"/>
          <w:szCs w:val="24"/>
        </w:rPr>
        <w:t xml:space="preserve">into an ETE3 tree structure. This tree is then utilized to generate an image file that is directly provided to the front-end application in its public folder, upon which the path to the file is saved as the </w:t>
      </w:r>
      <w:proofErr w:type="spellStart"/>
      <w:r w:rsidR="00D707B4" w:rsidRPr="00222D9C">
        <w:rPr>
          <w:rFonts w:ascii="Times New Roman" w:hAnsi="Times New Roman" w:cs="Times New Roman"/>
          <w:sz w:val="24"/>
          <w:szCs w:val="24"/>
        </w:rPr>
        <w:t>phylo</w:t>
      </w:r>
      <w:proofErr w:type="spellEnd"/>
      <w:r w:rsidR="00D707B4" w:rsidRPr="00222D9C">
        <w:rPr>
          <w:rFonts w:ascii="Times New Roman" w:hAnsi="Times New Roman" w:cs="Times New Roman"/>
          <w:sz w:val="24"/>
          <w:szCs w:val="24"/>
        </w:rPr>
        <w:t xml:space="preserve"> field in the database. This allows easy loading of the associated phylogenetic tree on the front-end on systems where the entire full-stack application is located; on a proper production environment, this would save a link to the service where the image is hosted for front-end display.</w:t>
      </w:r>
      <w:r w:rsidR="000E2361" w:rsidRPr="00222D9C">
        <w:rPr>
          <w:rFonts w:ascii="Times New Roman" w:hAnsi="Times New Roman" w:cs="Times New Roman"/>
          <w:sz w:val="24"/>
          <w:szCs w:val="24"/>
        </w:rPr>
        <w:t xml:space="preserve"> These files implement the Django standard to create the back-end processing unit and implement the proposed back-end designed detailed previously.</w:t>
      </w:r>
    </w:p>
    <w:p w14:paraId="35EEE22D" w14:textId="5A8C5A1E" w:rsidR="00E37CF0" w:rsidRPr="00222D9C" w:rsidRDefault="00E37CF0" w:rsidP="00222D9C">
      <w:pPr>
        <w:pStyle w:val="Heading1"/>
        <w:spacing w:line="276" w:lineRule="auto"/>
        <w:rPr>
          <w:rFonts w:ascii="Times New Roman" w:hAnsi="Times New Roman" w:cs="Times New Roman"/>
          <w:sz w:val="24"/>
          <w:szCs w:val="24"/>
        </w:rPr>
      </w:pPr>
      <w:bookmarkStart w:id="18" w:name="_Toc198072016"/>
      <w:r w:rsidRPr="00222D9C">
        <w:rPr>
          <w:rFonts w:ascii="Times New Roman" w:hAnsi="Times New Roman" w:cs="Times New Roman"/>
          <w:sz w:val="24"/>
          <w:szCs w:val="24"/>
        </w:rPr>
        <w:t>Testing and Integration</w:t>
      </w:r>
      <w:bookmarkEnd w:id="18"/>
    </w:p>
    <w:p w14:paraId="60C8DF38" w14:textId="20A81EBD" w:rsidR="00E37CF0" w:rsidRPr="00222D9C" w:rsidRDefault="00E37CF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B6602F" w:rsidRPr="00222D9C">
        <w:rPr>
          <w:rFonts w:ascii="Times New Roman" w:hAnsi="Times New Roman" w:cs="Times New Roman"/>
          <w:sz w:val="24"/>
          <w:szCs w:val="24"/>
        </w:rPr>
        <w:t xml:space="preserve">The application is </w:t>
      </w:r>
      <w:r w:rsidR="00D05AA9">
        <w:rPr>
          <w:rFonts w:ascii="Times New Roman" w:hAnsi="Times New Roman" w:cs="Times New Roman"/>
          <w:sz w:val="24"/>
          <w:szCs w:val="24"/>
        </w:rPr>
        <w:t>designed and planned</w:t>
      </w:r>
      <w:r w:rsidR="00B6602F" w:rsidRPr="00222D9C">
        <w:rPr>
          <w:rFonts w:ascii="Times New Roman" w:hAnsi="Times New Roman" w:cs="Times New Roman"/>
          <w:sz w:val="24"/>
          <w:szCs w:val="24"/>
        </w:rPr>
        <w:t xml:space="preserve"> to be deployable to cloud computing solutions. Specifically, any big data solution database capable of connecting to the Django framework is suitable as a backend data storage solutio</w:t>
      </w:r>
      <w:r w:rsidR="00A95303">
        <w:rPr>
          <w:rFonts w:ascii="Times New Roman" w:hAnsi="Times New Roman" w:cs="Times New Roman"/>
          <w:sz w:val="24"/>
          <w:szCs w:val="24"/>
        </w:rPr>
        <w:t>n</w:t>
      </w:r>
      <w:r w:rsidR="00B6602F" w:rsidRPr="00222D9C">
        <w:rPr>
          <w:rFonts w:ascii="Times New Roman" w:hAnsi="Times New Roman" w:cs="Times New Roman"/>
          <w:sz w:val="24"/>
          <w:szCs w:val="24"/>
        </w:rPr>
        <w:t xml:space="preserve">. Additionally, the front-end application contains a Docker configuration file to support containerization and running on cloud computing solutions as well. The only signification deployment limitation is as previously mentioned, where the device hosting the back-end API implementation </w:t>
      </w:r>
      <w:r w:rsidR="00F86F86" w:rsidRPr="00222D9C">
        <w:rPr>
          <w:rFonts w:ascii="Times New Roman" w:hAnsi="Times New Roman" w:cs="Times New Roman"/>
          <w:sz w:val="24"/>
          <w:szCs w:val="24"/>
        </w:rPr>
        <w:t>must be capable of running MSA algorithms as subprocesses, which necessitates individual installations of each MSA.</w:t>
      </w:r>
      <w:r w:rsidR="00A95303">
        <w:rPr>
          <w:rFonts w:ascii="Times New Roman" w:hAnsi="Times New Roman" w:cs="Times New Roman"/>
          <w:sz w:val="24"/>
          <w:szCs w:val="24"/>
        </w:rPr>
        <w:t xml:space="preserve"> The future enhancements section details a potential solution to this additional back-end hardware requirement.</w:t>
      </w:r>
      <w:r w:rsidR="00F86F86" w:rsidRPr="00222D9C">
        <w:rPr>
          <w:rFonts w:ascii="Times New Roman" w:hAnsi="Times New Roman" w:cs="Times New Roman"/>
          <w:sz w:val="24"/>
          <w:szCs w:val="24"/>
        </w:rPr>
        <w:t xml:space="preserve"> </w:t>
      </w:r>
      <w:r w:rsidR="00A95303" w:rsidRPr="00222D9C">
        <w:rPr>
          <w:rFonts w:ascii="Times New Roman" w:hAnsi="Times New Roman" w:cs="Times New Roman"/>
          <w:sz w:val="24"/>
          <w:szCs w:val="24"/>
        </w:rPr>
        <w:t>Like</w:t>
      </w:r>
      <w:r w:rsidR="00B6602F" w:rsidRPr="00222D9C">
        <w:rPr>
          <w:rFonts w:ascii="Times New Roman" w:hAnsi="Times New Roman" w:cs="Times New Roman"/>
          <w:sz w:val="24"/>
          <w:szCs w:val="24"/>
        </w:rPr>
        <w:t xml:space="preserve"> the front-end</w:t>
      </w:r>
      <w:r w:rsidR="00A95303">
        <w:rPr>
          <w:rFonts w:ascii="Times New Roman" w:hAnsi="Times New Roman" w:cs="Times New Roman"/>
          <w:sz w:val="24"/>
          <w:szCs w:val="24"/>
        </w:rPr>
        <w:t xml:space="preserve"> component</w:t>
      </w:r>
      <w:r w:rsidR="00B6602F" w:rsidRPr="00222D9C">
        <w:rPr>
          <w:rFonts w:ascii="Times New Roman" w:hAnsi="Times New Roman" w:cs="Times New Roman"/>
          <w:sz w:val="24"/>
          <w:szCs w:val="24"/>
        </w:rPr>
        <w:t xml:space="preserve">, the back-end application contains connection configurations to hook into a provided database server, which can be hosted locally or remotely. This allows for easy use of software solutions such as Amazon S3 buckets to serve as the host environment for the </w:t>
      </w:r>
      <w:r w:rsidR="00A95303">
        <w:rPr>
          <w:rFonts w:ascii="Times New Roman" w:hAnsi="Times New Roman" w:cs="Times New Roman"/>
          <w:sz w:val="24"/>
          <w:szCs w:val="24"/>
        </w:rPr>
        <w:t xml:space="preserve">database server implementation. </w:t>
      </w:r>
      <w:r w:rsidRPr="00222D9C">
        <w:rPr>
          <w:rFonts w:ascii="Times New Roman" w:hAnsi="Times New Roman" w:cs="Times New Roman"/>
          <w:sz w:val="24"/>
          <w:szCs w:val="24"/>
        </w:rPr>
        <w:t xml:space="preserve">Initially, testing methods were to be executed using GitHub actions to create a continuous integration and continuous deployment (CI/CD) pipeline. The program was to use this strategy due to the ease with which frequently employed test cases can be executed and maintained. </w:t>
      </w:r>
    </w:p>
    <w:p w14:paraId="0AFB8A31" w14:textId="35172F22" w:rsidR="00643770" w:rsidRPr="00222D9C" w:rsidRDefault="0064377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Regarding the execution of testing, the application is unfortunately still only tested on a single device at this tim</w:t>
      </w:r>
      <w:r w:rsidR="00393F41" w:rsidRPr="00222D9C">
        <w:rPr>
          <w:rFonts w:ascii="Times New Roman" w:hAnsi="Times New Roman" w:cs="Times New Roman"/>
          <w:sz w:val="24"/>
          <w:szCs w:val="24"/>
        </w:rPr>
        <w:t>e</w:t>
      </w:r>
      <w:r w:rsidRPr="00222D9C">
        <w:rPr>
          <w:rFonts w:ascii="Times New Roman" w:hAnsi="Times New Roman" w:cs="Times New Roman"/>
          <w:sz w:val="24"/>
          <w:szCs w:val="24"/>
        </w:rPr>
        <w:t>. Additionally, the GitHub actions are not currently configured to create a proper CI/CD pipeline</w:t>
      </w:r>
      <w:r w:rsidR="004F4734" w:rsidRPr="00222D9C">
        <w:rPr>
          <w:rFonts w:ascii="Times New Roman" w:hAnsi="Times New Roman" w:cs="Times New Roman"/>
          <w:sz w:val="24"/>
          <w:szCs w:val="24"/>
        </w:rPr>
        <w:t>; this is mostly due to time constraints.</w:t>
      </w:r>
      <w:r w:rsidRPr="00222D9C">
        <w:rPr>
          <w:rFonts w:ascii="Times New Roman" w:hAnsi="Times New Roman" w:cs="Times New Roman"/>
          <w:sz w:val="24"/>
          <w:szCs w:val="24"/>
        </w:rPr>
        <w:t xml:space="preserve"> </w:t>
      </w:r>
      <w:r w:rsidR="00F86F86" w:rsidRPr="00222D9C">
        <w:rPr>
          <w:rFonts w:ascii="Times New Roman" w:hAnsi="Times New Roman" w:cs="Times New Roman"/>
          <w:sz w:val="24"/>
          <w:szCs w:val="24"/>
        </w:rPr>
        <w:t xml:space="preserve">Tests were instead executed via developer discretion in real time. For each requirement of the program, the functionality </w:t>
      </w:r>
      <w:r w:rsidR="00DA3434" w:rsidRPr="00222D9C">
        <w:rPr>
          <w:rFonts w:ascii="Times New Roman" w:hAnsi="Times New Roman" w:cs="Times New Roman"/>
          <w:sz w:val="24"/>
          <w:szCs w:val="24"/>
        </w:rPr>
        <w:t>was constructed and subsequently tested to gauge the performance of the use case</w:t>
      </w:r>
      <w:r w:rsidR="00F86F86" w:rsidRPr="00222D9C">
        <w:rPr>
          <w:rFonts w:ascii="Times New Roman" w:hAnsi="Times New Roman" w:cs="Times New Roman"/>
          <w:sz w:val="24"/>
          <w:szCs w:val="24"/>
        </w:rPr>
        <w:t>.</w:t>
      </w:r>
      <w:r w:rsidR="00DA3434" w:rsidRPr="00222D9C">
        <w:rPr>
          <w:rFonts w:ascii="Times New Roman" w:hAnsi="Times New Roman" w:cs="Times New Roman"/>
          <w:sz w:val="24"/>
          <w:szCs w:val="24"/>
        </w:rPr>
        <w:t xml:space="preserve"> If insufficient, </w:t>
      </w:r>
      <w:r w:rsidR="00393F41" w:rsidRPr="00222D9C">
        <w:rPr>
          <w:rFonts w:ascii="Times New Roman" w:hAnsi="Times New Roman" w:cs="Times New Roman"/>
          <w:sz w:val="24"/>
          <w:szCs w:val="24"/>
        </w:rPr>
        <w:t>the debugging tools offered by the JetBrains IDEs were utilized to trace back the errors and view runtime data. Solutions were then tested and incorporated accordingly.</w:t>
      </w:r>
      <w:r w:rsidR="00F86F86" w:rsidRPr="00222D9C">
        <w:rPr>
          <w:rFonts w:ascii="Times New Roman" w:hAnsi="Times New Roman" w:cs="Times New Roman"/>
          <w:sz w:val="24"/>
          <w:szCs w:val="24"/>
        </w:rPr>
        <w:t xml:space="preserve"> Additionally, the functionality of many of the API endpoints regarding jobs was subject to the implementation of</w:t>
      </w:r>
      <w:r w:rsidR="00DA3434" w:rsidRPr="00222D9C">
        <w:rPr>
          <w:rFonts w:ascii="Times New Roman" w:hAnsi="Times New Roman" w:cs="Times New Roman"/>
          <w:sz w:val="24"/>
          <w:szCs w:val="24"/>
        </w:rPr>
        <w:t xml:space="preserve"> forms on the front-end application, as these endpoints required authentication to access as well as the properly formatted bioinformatics data. F</w:t>
      </w:r>
      <w:r w:rsidR="00393F41" w:rsidRPr="00222D9C">
        <w:rPr>
          <w:rFonts w:ascii="Times New Roman" w:hAnsi="Times New Roman" w:cs="Times New Roman"/>
          <w:sz w:val="24"/>
          <w:szCs w:val="24"/>
        </w:rPr>
        <w:t xml:space="preserve">or these instances, the entire full-stack application </w:t>
      </w:r>
      <w:r w:rsidR="00393F41" w:rsidRPr="00222D9C">
        <w:rPr>
          <w:rFonts w:ascii="Times New Roman" w:hAnsi="Times New Roman" w:cs="Times New Roman"/>
          <w:sz w:val="24"/>
          <w:szCs w:val="24"/>
        </w:rPr>
        <w:lastRenderedPageBreak/>
        <w:t xml:space="preserve">was run </w:t>
      </w:r>
      <w:r w:rsidR="00A95303">
        <w:rPr>
          <w:rFonts w:ascii="Times New Roman" w:hAnsi="Times New Roman" w:cs="Times New Roman"/>
          <w:sz w:val="24"/>
          <w:szCs w:val="24"/>
        </w:rPr>
        <w:t>to access the shielded endpoints, which were tested using generically and freely available bioinformatics nucleotide datasets in the requisite FASTA format. Utilizing both IDE’s strong debugging runtimes alongside checkpoint flags within the code, issues were found, isolated, and promptly rectified during testing cycles.</w:t>
      </w:r>
    </w:p>
    <w:p w14:paraId="47EC34BB" w14:textId="26FAA4E2" w:rsidR="00B336BC" w:rsidRPr="00222D9C" w:rsidRDefault="00393F41"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For deployment, the application has only been successfully deployed on a single device detailed in the runtime and development environments above. The front-end</w:t>
      </w:r>
      <w:r w:rsidR="004F4734" w:rsidRPr="00222D9C">
        <w:rPr>
          <w:rFonts w:ascii="Times New Roman" w:hAnsi="Times New Roman" w:cs="Times New Roman"/>
          <w:sz w:val="24"/>
          <w:szCs w:val="24"/>
        </w:rPr>
        <w:t>, as previously mentioned,</w:t>
      </w:r>
      <w:r w:rsidRPr="00222D9C">
        <w:rPr>
          <w:rFonts w:ascii="Times New Roman" w:hAnsi="Times New Roman" w:cs="Times New Roman"/>
          <w:sz w:val="24"/>
          <w:szCs w:val="24"/>
        </w:rPr>
        <w:t xml:space="preserve"> has been configured to be suitable for a Docker container, which can then be run on an enterprise solution</w:t>
      </w:r>
      <w:r w:rsidR="004F4734" w:rsidRPr="00222D9C">
        <w:rPr>
          <w:rFonts w:ascii="Times New Roman" w:hAnsi="Times New Roman" w:cs="Times New Roman"/>
          <w:sz w:val="24"/>
          <w:szCs w:val="24"/>
        </w:rPr>
        <w:t>. However, the actual deployment of the full-stack components has not been completed due to financial hurdles and time restrictions.</w:t>
      </w:r>
      <w:r w:rsidR="00594C1E" w:rsidRPr="00222D9C">
        <w:rPr>
          <w:rFonts w:ascii="Times New Roman" w:hAnsi="Times New Roman" w:cs="Times New Roman"/>
          <w:sz w:val="24"/>
          <w:szCs w:val="24"/>
        </w:rPr>
        <w:t xml:space="preserve"> The enhancements section </w:t>
      </w:r>
      <w:r w:rsidR="00623355" w:rsidRPr="00222D9C">
        <w:rPr>
          <w:rFonts w:ascii="Times New Roman" w:hAnsi="Times New Roman" w:cs="Times New Roman"/>
          <w:sz w:val="24"/>
          <w:szCs w:val="24"/>
        </w:rPr>
        <w:t>provides idea</w:t>
      </w:r>
      <w:r w:rsidR="00317561" w:rsidRPr="00222D9C">
        <w:rPr>
          <w:rFonts w:ascii="Times New Roman" w:hAnsi="Times New Roman" w:cs="Times New Roman"/>
          <w:sz w:val="24"/>
          <w:szCs w:val="24"/>
        </w:rPr>
        <w:t xml:space="preserve">s </w:t>
      </w:r>
      <w:r w:rsidR="00623355" w:rsidRPr="00222D9C">
        <w:rPr>
          <w:rFonts w:ascii="Times New Roman" w:hAnsi="Times New Roman" w:cs="Times New Roman"/>
          <w:sz w:val="24"/>
          <w:szCs w:val="24"/>
        </w:rPr>
        <w:t>for future deployments in more detail.</w:t>
      </w:r>
      <w:r w:rsidR="00317561" w:rsidRPr="00222D9C">
        <w:rPr>
          <w:rFonts w:ascii="Times New Roman" w:hAnsi="Times New Roman" w:cs="Times New Roman"/>
          <w:sz w:val="24"/>
          <w:szCs w:val="24"/>
        </w:rPr>
        <w:t xml:space="preserve"> Currently, all code is hosted on GitHub freely available for cloning/download. </w:t>
      </w:r>
    </w:p>
    <w:p w14:paraId="69245166" w14:textId="68B95DB1" w:rsidR="00B336BC" w:rsidRPr="00222D9C" w:rsidRDefault="00B336BC" w:rsidP="00222D9C">
      <w:pPr>
        <w:pStyle w:val="Heading2"/>
        <w:spacing w:line="276" w:lineRule="auto"/>
        <w:rPr>
          <w:rFonts w:ascii="Times New Roman" w:hAnsi="Times New Roman" w:cs="Times New Roman"/>
          <w:sz w:val="24"/>
          <w:szCs w:val="24"/>
        </w:rPr>
      </w:pPr>
      <w:r w:rsidRPr="00222D9C">
        <w:rPr>
          <w:rFonts w:ascii="Times New Roman" w:hAnsi="Times New Roman" w:cs="Times New Roman"/>
          <w:sz w:val="24"/>
          <w:szCs w:val="24"/>
        </w:rPr>
        <w:tab/>
      </w:r>
      <w:bookmarkStart w:id="19" w:name="_Toc198072017"/>
      <w:r w:rsidRPr="00222D9C">
        <w:rPr>
          <w:rFonts w:ascii="Times New Roman" w:hAnsi="Times New Roman" w:cs="Times New Roman"/>
          <w:sz w:val="24"/>
          <w:szCs w:val="24"/>
        </w:rPr>
        <w:t>Difficulties and Limitations</w:t>
      </w:r>
      <w:bookmarkEnd w:id="19"/>
    </w:p>
    <w:p w14:paraId="4BAFBD67" w14:textId="77777777"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One unexpected limitation when constructing the application was the handling of rendered elements within the React.js environment. Due to the potential size of the data in each job dataset, the resulting alignments may be extremely large; to combat this, the application was to implement a dedicated view page for each job. The entries for each job on the user account page were to be the job title and the accompanying alignments, and upon hitting “show/view,” the end user would navigate to a page populated with the remaining information (unaligned and aligned sequences at this time) corresponding to the job, as well as the name and tree image. However, the handling of rendering within the React environment caused issues persisting the information from the job onto the following page due to state webhooks resetting the values.</w:t>
      </w:r>
    </w:p>
    <w:p w14:paraId="3001FF98" w14:textId="77777777"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Another strange difficulty arose when running the full-stack application and fetching user jobs on their account page. Due to security concerns, Node.js has restricted the maximum size of HTTP headers to avoid denial of service attacks. However, this HTTP request was simply a GET API response corresponding to the request for account job information during client-side rendering of the account page. It appeared that the size of the response header was scaling with the size of the user’s job set due to the size of the job entities, and these header sizes were triggering the security measures from Node.js. Despite an otherwise successful GET request, the front-end application was unable to access the job list. I could not find sufficient information as to why this occurs; therefore, I was forced to adjust the maximum HTTP header size to suppress this problem for now and properly access the GET responses from the back-end.</w:t>
      </w:r>
    </w:p>
    <w:p w14:paraId="57B748A1" w14:textId="24F407C5"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Additionally, a small issue regarding the implementation of the Axios API configuration occurred. The application is developed to provide an </w:t>
      </w:r>
      <w:r w:rsidR="007F57E9">
        <w:rPr>
          <w:rFonts w:ascii="Times New Roman" w:hAnsi="Times New Roman" w:cs="Times New Roman"/>
          <w:sz w:val="24"/>
          <w:szCs w:val="24"/>
        </w:rPr>
        <w:t>API</w:t>
      </w:r>
      <w:r w:rsidRPr="00222D9C">
        <w:rPr>
          <w:rFonts w:ascii="Times New Roman" w:hAnsi="Times New Roman" w:cs="Times New Roman"/>
          <w:sz w:val="24"/>
          <w:szCs w:val="24"/>
        </w:rPr>
        <w:t xml:space="preserve"> configuration file within the app folder. This file creates the API instance for the application and declares that every request should utilize the JWT access token as a header. However, upon execution of API requests in front-end components, the requests were not being submitted with the configured header. This was a simple fix of declaring the headers for each API call individually, but further investigation into the failing of this configuration is warranted to avoid code duplication.</w:t>
      </w:r>
    </w:p>
    <w:p w14:paraId="2D6A1D3C" w14:textId="48EE409D"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lastRenderedPageBreak/>
        <w:tab/>
        <w:t xml:space="preserve">For the existing runtime of the environment, only the ClustalW2 alignment algorithm is supported at this time. </w:t>
      </w:r>
      <w:r w:rsidR="00CC5A7A">
        <w:rPr>
          <w:rFonts w:ascii="Times New Roman" w:hAnsi="Times New Roman" w:cs="Times New Roman"/>
          <w:sz w:val="24"/>
          <w:szCs w:val="24"/>
        </w:rPr>
        <w:t xml:space="preserve">The </w:t>
      </w:r>
      <w:proofErr w:type="spellStart"/>
      <w:r w:rsidRPr="00222D9C">
        <w:rPr>
          <w:rFonts w:ascii="Times New Roman" w:hAnsi="Times New Roman" w:cs="Times New Roman"/>
          <w:sz w:val="24"/>
          <w:szCs w:val="24"/>
        </w:rPr>
        <w:t>ClustalW</w:t>
      </w:r>
      <w:proofErr w:type="spellEnd"/>
      <w:r w:rsidRPr="00222D9C">
        <w:rPr>
          <w:rFonts w:ascii="Times New Roman" w:hAnsi="Times New Roman" w:cs="Times New Roman"/>
          <w:sz w:val="24"/>
          <w:szCs w:val="24"/>
        </w:rPr>
        <w:t xml:space="preserve"> </w:t>
      </w:r>
      <w:r w:rsidR="00CC5A7A">
        <w:rPr>
          <w:rFonts w:ascii="Times New Roman" w:hAnsi="Times New Roman" w:cs="Times New Roman"/>
          <w:sz w:val="24"/>
          <w:szCs w:val="24"/>
        </w:rPr>
        <w:t xml:space="preserve">algorithm </w:t>
      </w:r>
      <w:r w:rsidRPr="00222D9C">
        <w:rPr>
          <w:rFonts w:ascii="Times New Roman" w:hAnsi="Times New Roman" w:cs="Times New Roman"/>
          <w:sz w:val="24"/>
          <w:szCs w:val="24"/>
        </w:rPr>
        <w:t xml:space="preserve">produces both an aligned sequence file as well as a DND file containing a </w:t>
      </w:r>
      <w:proofErr w:type="spellStart"/>
      <w:r w:rsidRPr="00222D9C">
        <w:rPr>
          <w:rFonts w:ascii="Times New Roman" w:hAnsi="Times New Roman" w:cs="Times New Roman"/>
          <w:sz w:val="24"/>
          <w:szCs w:val="24"/>
        </w:rPr>
        <w:t>Newick</w:t>
      </w:r>
      <w:proofErr w:type="spellEnd"/>
      <w:r w:rsidRPr="00222D9C">
        <w:rPr>
          <w:rFonts w:ascii="Times New Roman" w:hAnsi="Times New Roman" w:cs="Times New Roman"/>
          <w:sz w:val="24"/>
          <w:szCs w:val="24"/>
        </w:rPr>
        <w:t xml:space="preserve"> formatting tree</w:t>
      </w:r>
      <w:r w:rsidR="00CC5A7A">
        <w:rPr>
          <w:rFonts w:ascii="Times New Roman" w:hAnsi="Times New Roman" w:cs="Times New Roman"/>
          <w:sz w:val="24"/>
          <w:szCs w:val="24"/>
        </w:rPr>
        <w:t xml:space="preserve">. This </w:t>
      </w:r>
      <w:proofErr w:type="spellStart"/>
      <w:r w:rsidR="00CC5A7A">
        <w:rPr>
          <w:rFonts w:ascii="Times New Roman" w:hAnsi="Times New Roman" w:cs="Times New Roman"/>
          <w:sz w:val="24"/>
          <w:szCs w:val="24"/>
        </w:rPr>
        <w:t>Newick</w:t>
      </w:r>
      <w:proofErr w:type="spellEnd"/>
      <w:r w:rsidR="00CC5A7A">
        <w:rPr>
          <w:rFonts w:ascii="Times New Roman" w:hAnsi="Times New Roman" w:cs="Times New Roman"/>
          <w:sz w:val="24"/>
          <w:szCs w:val="24"/>
        </w:rPr>
        <w:t xml:space="preserve"> tree corresponds</w:t>
      </w:r>
      <w:r w:rsidRPr="00222D9C">
        <w:rPr>
          <w:rFonts w:ascii="Times New Roman" w:hAnsi="Times New Roman" w:cs="Times New Roman"/>
          <w:sz w:val="24"/>
          <w:szCs w:val="24"/>
        </w:rPr>
        <w:t xml:space="preserve"> to the aligned sequences</w:t>
      </w:r>
      <w:r w:rsidR="00CC5A7A">
        <w:rPr>
          <w:rFonts w:ascii="Times New Roman" w:hAnsi="Times New Roman" w:cs="Times New Roman"/>
          <w:sz w:val="24"/>
          <w:szCs w:val="24"/>
        </w:rPr>
        <w:t>, and it</w:t>
      </w:r>
      <w:r w:rsidRPr="00222D9C">
        <w:rPr>
          <w:rFonts w:ascii="Times New Roman" w:hAnsi="Times New Roman" w:cs="Times New Roman"/>
          <w:sz w:val="24"/>
          <w:szCs w:val="24"/>
        </w:rPr>
        <w:t xml:space="preserve"> can be instantly read into a corresponding ETE3 Tree data structure, which is rendered into an image for display to the end user.</w:t>
      </w:r>
      <w:r w:rsidR="00CC5A7A">
        <w:rPr>
          <w:rFonts w:ascii="Times New Roman" w:hAnsi="Times New Roman" w:cs="Times New Roman"/>
          <w:sz w:val="24"/>
          <w:szCs w:val="24"/>
        </w:rPr>
        <w:t xml:space="preserve"> The decision to provide only a single MSA technique for the end user</w:t>
      </w:r>
      <w:r w:rsidRPr="00222D9C">
        <w:rPr>
          <w:rFonts w:ascii="Times New Roman" w:hAnsi="Times New Roman" w:cs="Times New Roman"/>
          <w:sz w:val="24"/>
          <w:szCs w:val="24"/>
        </w:rPr>
        <w:t xml:space="preserve"> was made mostly due to time constraints resulting from earlier difficulties; however, the implementation of the MSA runtime is such that simple adjustments can be made to the front-end as well as the POST API endpoint to submit and handle requests for alternative algorithms.</w:t>
      </w:r>
    </w:p>
    <w:p w14:paraId="5AF04AFB" w14:textId="145D61B7"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When attempting to incorporate a deep learning MSA technique, several issues were discovered within the proposed options for the program. The initial algorithm of </w:t>
      </w:r>
      <w:proofErr w:type="spellStart"/>
      <w:r w:rsidRPr="00222D9C">
        <w:rPr>
          <w:rFonts w:ascii="Times New Roman" w:hAnsi="Times New Roman" w:cs="Times New Roman"/>
          <w:sz w:val="24"/>
          <w:szCs w:val="24"/>
        </w:rPr>
        <w:t>BetaAlign</w:t>
      </w:r>
      <w:proofErr w:type="spellEnd"/>
      <w:r w:rsidRPr="00222D9C">
        <w:rPr>
          <w:rFonts w:ascii="Times New Roman" w:hAnsi="Times New Roman" w:cs="Times New Roman"/>
          <w:sz w:val="24"/>
          <w:szCs w:val="24"/>
        </w:rPr>
        <w:t xml:space="preserve"> was revealed to have utilized simulated data for the purpose of training the model. Though the paper reported on the confidence of the nucleotide data regarding the correlation to the traditional “tree of life,” the lack of execution on a proper real-world dataset greatly increased the hesitance to utilize the algorithm for the full-stack application. Additionally, the runtime and reproducibility of </w:t>
      </w:r>
      <w:proofErr w:type="spellStart"/>
      <w:r w:rsidRPr="00222D9C">
        <w:rPr>
          <w:rFonts w:ascii="Times New Roman" w:hAnsi="Times New Roman" w:cs="Times New Roman"/>
          <w:sz w:val="24"/>
          <w:szCs w:val="24"/>
        </w:rPr>
        <w:t>BetaAlign’s</w:t>
      </w:r>
      <w:proofErr w:type="spellEnd"/>
      <w:r w:rsidRPr="00222D9C">
        <w:rPr>
          <w:rFonts w:ascii="Times New Roman" w:hAnsi="Times New Roman" w:cs="Times New Roman"/>
          <w:sz w:val="24"/>
          <w:szCs w:val="24"/>
        </w:rPr>
        <w:t xml:space="preserve"> algorithm was poor due to insufficient documentation, requiring additional analysis of the provided source code to determine additional packages and environment configurations necessary to construct the model. Notably, the provided datasets utilized in the construction of the paper’s model did not conform to general</w:t>
      </w:r>
      <w:r w:rsidR="007F57E9">
        <w:rPr>
          <w:rFonts w:ascii="Times New Roman" w:hAnsi="Times New Roman" w:cs="Times New Roman"/>
          <w:sz w:val="24"/>
          <w:szCs w:val="24"/>
        </w:rPr>
        <w:t xml:space="preserve"> </w:t>
      </w:r>
      <w:proofErr w:type="spellStart"/>
      <w:r w:rsidR="007F57E9">
        <w:rPr>
          <w:rFonts w:ascii="Times New Roman" w:hAnsi="Times New Roman" w:cs="Times New Roman"/>
          <w:sz w:val="24"/>
          <w:szCs w:val="24"/>
        </w:rPr>
        <w:t>fairseq</w:t>
      </w:r>
      <w:proofErr w:type="spellEnd"/>
      <w:r w:rsidRPr="00222D9C">
        <w:rPr>
          <w:rFonts w:ascii="Times New Roman" w:hAnsi="Times New Roman" w:cs="Times New Roman"/>
          <w:sz w:val="24"/>
          <w:szCs w:val="24"/>
        </w:rPr>
        <w:t xml:space="preserve"> NLP transformer input files, requiring significant amounts of adjustment to be fed into the </w:t>
      </w:r>
      <w:proofErr w:type="spellStart"/>
      <w:r w:rsidR="007F57E9">
        <w:rPr>
          <w:rFonts w:ascii="Times New Roman" w:hAnsi="Times New Roman" w:cs="Times New Roman"/>
          <w:sz w:val="24"/>
          <w:szCs w:val="24"/>
        </w:rPr>
        <w:t>fairseq</w:t>
      </w:r>
      <w:proofErr w:type="spellEnd"/>
      <w:r w:rsidR="007F57E9">
        <w:rPr>
          <w:rFonts w:ascii="Times New Roman" w:hAnsi="Times New Roman" w:cs="Times New Roman"/>
          <w:sz w:val="24"/>
          <w:szCs w:val="24"/>
        </w:rPr>
        <w:t xml:space="preserve"> model training methods</w:t>
      </w:r>
      <w:r w:rsidRPr="00222D9C">
        <w:rPr>
          <w:rFonts w:ascii="Times New Roman" w:hAnsi="Times New Roman" w:cs="Times New Roman"/>
          <w:sz w:val="24"/>
          <w:szCs w:val="24"/>
        </w:rPr>
        <w:t xml:space="preserve">. Finally, </w:t>
      </w:r>
      <w:proofErr w:type="spellStart"/>
      <w:r w:rsidRPr="00222D9C">
        <w:rPr>
          <w:rFonts w:ascii="Times New Roman" w:hAnsi="Times New Roman" w:cs="Times New Roman"/>
          <w:sz w:val="24"/>
          <w:szCs w:val="24"/>
        </w:rPr>
        <w:t>BetaAlign</w:t>
      </w:r>
      <w:proofErr w:type="spellEnd"/>
      <w:r w:rsidRPr="00222D9C">
        <w:rPr>
          <w:rFonts w:ascii="Times New Roman" w:hAnsi="Times New Roman" w:cs="Times New Roman"/>
          <w:sz w:val="24"/>
          <w:szCs w:val="24"/>
        </w:rPr>
        <w:t xml:space="preserve"> inherited the limitations of </w:t>
      </w:r>
      <w:proofErr w:type="spellStart"/>
      <w:r w:rsidR="007F57E9">
        <w:rPr>
          <w:rFonts w:ascii="Times New Roman" w:hAnsi="Times New Roman" w:cs="Times New Roman"/>
          <w:sz w:val="24"/>
          <w:szCs w:val="24"/>
        </w:rPr>
        <w:t>fairseq</w:t>
      </w:r>
      <w:proofErr w:type="spellEnd"/>
      <w:r w:rsidR="007F57E9">
        <w:rPr>
          <w:rFonts w:ascii="Times New Roman" w:hAnsi="Times New Roman" w:cs="Times New Roman"/>
          <w:sz w:val="24"/>
          <w:szCs w:val="24"/>
        </w:rPr>
        <w:t xml:space="preserve"> </w:t>
      </w:r>
      <w:r w:rsidRPr="00222D9C">
        <w:rPr>
          <w:rFonts w:ascii="Times New Roman" w:hAnsi="Times New Roman" w:cs="Times New Roman"/>
          <w:sz w:val="24"/>
          <w:szCs w:val="24"/>
        </w:rPr>
        <w:t xml:space="preserve">NLPs regarding input size, capping the potential input sentence size to 1024 tokens. </w:t>
      </w:r>
      <w:r w:rsidR="007F57E9">
        <w:rPr>
          <w:rFonts w:ascii="Times New Roman" w:hAnsi="Times New Roman" w:cs="Times New Roman"/>
          <w:sz w:val="24"/>
          <w:szCs w:val="24"/>
        </w:rPr>
        <w:t xml:space="preserve">The token sizes above this reported drastic performance hits, proving impossible to run. </w:t>
      </w:r>
      <w:r w:rsidRPr="00222D9C">
        <w:rPr>
          <w:rFonts w:ascii="Times New Roman" w:hAnsi="Times New Roman" w:cs="Times New Roman"/>
          <w:sz w:val="24"/>
          <w:szCs w:val="24"/>
        </w:rPr>
        <w:t xml:space="preserve">Though MSA datasets can be diverse, containing sequences of varying lengths, this limitation is crippling, as it prevents larger scale gene and amino acid sequence analysis, such as genome-to-genome alignment. This limitation undermines the flexibility of the MSA as a tool for diverse datasets. For these reasons, </w:t>
      </w:r>
      <w:proofErr w:type="spellStart"/>
      <w:r w:rsidRPr="00222D9C">
        <w:rPr>
          <w:rFonts w:ascii="Times New Roman" w:hAnsi="Times New Roman" w:cs="Times New Roman"/>
          <w:sz w:val="24"/>
          <w:szCs w:val="24"/>
        </w:rPr>
        <w:t>BetaAlign’s</w:t>
      </w:r>
      <w:proofErr w:type="spellEnd"/>
      <w:r w:rsidRPr="00222D9C">
        <w:rPr>
          <w:rFonts w:ascii="Times New Roman" w:hAnsi="Times New Roman" w:cs="Times New Roman"/>
          <w:sz w:val="24"/>
          <w:szCs w:val="24"/>
        </w:rPr>
        <w:t xml:space="preserve"> code was not incorporated into the remote repository, but still exists as on the local machine.</w:t>
      </w:r>
    </w:p>
    <w:p w14:paraId="4F796443" w14:textId="0CDC1660"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For the alternative MSA technique DPAMSA, the initially proposed source code lacked the ability to verify the results and performance reported in the publication. The dataset utilized in the publication was not included with the source code, despite the claims of the authors that it was (Liu et al., 2023). Without reproducibility, I was hesitant to utilize the DPMSA method despite the promising results. Forks of the original DPAMSA source code were also considered due to incorporating their datasets and having overall better supportability for their results. However, issues regarding the implementation of the GA-DPAMSA arose when it demonstrated similar limitations on the size of the input sequences</w:t>
      </w:r>
      <w:r w:rsidR="007F57E9">
        <w:rPr>
          <w:rFonts w:ascii="Times New Roman" w:hAnsi="Times New Roman" w:cs="Times New Roman"/>
          <w:sz w:val="24"/>
          <w:szCs w:val="24"/>
        </w:rPr>
        <w:t>, limiting each sequence to only 8 nucleotide or amino acid units per sequence.</w:t>
      </w:r>
      <w:r w:rsidRPr="00222D9C">
        <w:rPr>
          <w:rFonts w:ascii="Times New Roman" w:hAnsi="Times New Roman" w:cs="Times New Roman"/>
          <w:sz w:val="24"/>
          <w:szCs w:val="24"/>
        </w:rPr>
        <w:t xml:space="preserve"> This rendered it similarly unsuitable for inclusion as a possible MSA method.</w:t>
      </w:r>
    </w:p>
    <w:p w14:paraId="7F083973" w14:textId="013A61A6"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Adding explicability to</w:t>
      </w:r>
      <w:r w:rsidR="00036481">
        <w:rPr>
          <w:rFonts w:ascii="Times New Roman" w:hAnsi="Times New Roman" w:cs="Times New Roman"/>
          <w:sz w:val="24"/>
          <w:szCs w:val="24"/>
        </w:rPr>
        <w:t xml:space="preserve"> these</w:t>
      </w:r>
      <w:r w:rsidRPr="00222D9C">
        <w:rPr>
          <w:rFonts w:ascii="Times New Roman" w:hAnsi="Times New Roman" w:cs="Times New Roman"/>
          <w:sz w:val="24"/>
          <w:szCs w:val="24"/>
        </w:rPr>
        <w:t xml:space="preserve"> deep learning methods proved to be beyond the scope of this project. The nature of the decision-making process in these deep learning architectures is too </w:t>
      </w:r>
      <w:r w:rsidRPr="00222D9C">
        <w:rPr>
          <w:rFonts w:ascii="Times New Roman" w:hAnsi="Times New Roman" w:cs="Times New Roman"/>
          <w:sz w:val="24"/>
          <w:szCs w:val="24"/>
        </w:rPr>
        <w:lastRenderedPageBreak/>
        <w:t>complex to sufficiently model at this time. Currently, the tools utilized to impart transparency and explainability are insufficient for deep learning architectures. Deep learning architectures are also inherently too complex for direct human analysis into their decision-making processes; we cannot simply log the runtime mathematical learning of the model and understand the construction of the conclusions.</w:t>
      </w:r>
    </w:p>
    <w:p w14:paraId="5D8B669B" w14:textId="6A8B07BF" w:rsidR="00B336BC" w:rsidRPr="00222D9C" w:rsidRDefault="00B336BC"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Finally, this report was initially designed to be constructed using </w:t>
      </w:r>
      <w:r w:rsidR="00CC5A7A" w:rsidRPr="00222D9C">
        <w:rPr>
          <w:rFonts w:ascii="Times New Roman" w:hAnsi="Times New Roman" w:cs="Times New Roman"/>
          <w:sz w:val="24"/>
          <w:szCs w:val="24"/>
        </w:rPr>
        <w:t>LaTeX</w:t>
      </w:r>
      <w:r w:rsidRPr="00222D9C">
        <w:rPr>
          <w:rFonts w:ascii="Times New Roman" w:hAnsi="Times New Roman" w:cs="Times New Roman"/>
          <w:sz w:val="24"/>
          <w:szCs w:val="24"/>
        </w:rPr>
        <w:t>, a powerful scientific document construction tool with freely available packages to create and display figures, tables, and other graphics. However, the formatting requirements for the final report necessitated a pivot to Microsoft Word as the text editor for this project</w:t>
      </w:r>
      <w:r w:rsidR="00CC5A7A">
        <w:rPr>
          <w:rFonts w:ascii="Times New Roman" w:hAnsi="Times New Roman" w:cs="Times New Roman"/>
          <w:sz w:val="24"/>
          <w:szCs w:val="24"/>
        </w:rPr>
        <w:t>, where many of the necessary formatting requirements are either default options or readily available to propagate across the entire document. Additionally, the report did not necessitate the inclusion of figures beyond depictions of the full-stack application components, rendering LaTeX’s strong graphical visualizations unnecessary for the task.</w:t>
      </w:r>
    </w:p>
    <w:p w14:paraId="4A41BD13" w14:textId="44753228" w:rsidR="00121FD6" w:rsidRPr="00BA2D9D" w:rsidRDefault="00E37CF0" w:rsidP="00BA2D9D">
      <w:pPr>
        <w:pStyle w:val="Heading1"/>
        <w:rPr>
          <w:rFonts w:ascii="Times New Roman" w:hAnsi="Times New Roman" w:cs="Times New Roman"/>
          <w:sz w:val="24"/>
          <w:szCs w:val="24"/>
        </w:rPr>
      </w:pPr>
      <w:bookmarkStart w:id="20" w:name="_Toc198072018"/>
      <w:r w:rsidRPr="00BA2D9D">
        <w:rPr>
          <w:rFonts w:ascii="Times New Roman" w:hAnsi="Times New Roman" w:cs="Times New Roman"/>
          <w:sz w:val="24"/>
          <w:szCs w:val="24"/>
        </w:rPr>
        <w:t>Installation Instructions</w:t>
      </w:r>
      <w:bookmarkEnd w:id="20"/>
    </w:p>
    <w:p w14:paraId="25E27149" w14:textId="385911D9" w:rsidR="00B6602F" w:rsidRPr="00222D9C" w:rsidRDefault="00B6602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To install the application, acquire the source code from the GitHub repository located at </w:t>
      </w:r>
      <w:hyperlink r:id="rId14" w:history="1">
        <w:r w:rsidRPr="00222D9C">
          <w:rPr>
            <w:rStyle w:val="Hyperlink"/>
            <w:rFonts w:ascii="Times New Roman" w:hAnsi="Times New Roman" w:cs="Times New Roman"/>
            <w:sz w:val="24"/>
            <w:szCs w:val="24"/>
          </w:rPr>
          <w:t>https://github.com/Baltharaaz/bioplat</w:t>
        </w:r>
      </w:hyperlink>
      <w:r w:rsidRPr="00222D9C">
        <w:rPr>
          <w:rFonts w:ascii="Times New Roman" w:hAnsi="Times New Roman" w:cs="Times New Roman"/>
          <w:sz w:val="24"/>
          <w:szCs w:val="24"/>
        </w:rPr>
        <w:t>.</w:t>
      </w:r>
      <w:r w:rsidR="00643770" w:rsidRPr="00222D9C">
        <w:rPr>
          <w:rFonts w:ascii="Times New Roman" w:hAnsi="Times New Roman" w:cs="Times New Roman"/>
          <w:sz w:val="24"/>
          <w:szCs w:val="24"/>
        </w:rPr>
        <w:t xml:space="preserve"> Ensure that the device</w:t>
      </w:r>
      <w:r w:rsidR="00222D9C" w:rsidRPr="00222D9C">
        <w:rPr>
          <w:rFonts w:ascii="Times New Roman" w:hAnsi="Times New Roman" w:cs="Times New Roman"/>
          <w:sz w:val="24"/>
          <w:szCs w:val="24"/>
        </w:rPr>
        <w:t>, if running both front-end and back-end components,</w:t>
      </w:r>
      <w:r w:rsidR="00643770" w:rsidRPr="00222D9C">
        <w:rPr>
          <w:rFonts w:ascii="Times New Roman" w:hAnsi="Times New Roman" w:cs="Times New Roman"/>
          <w:sz w:val="24"/>
          <w:szCs w:val="24"/>
        </w:rPr>
        <w:t xml:space="preserve"> has Python3 and Node.js installed.</w:t>
      </w:r>
      <w:r w:rsidRPr="00222D9C">
        <w:rPr>
          <w:rFonts w:ascii="Times New Roman" w:hAnsi="Times New Roman" w:cs="Times New Roman"/>
          <w:sz w:val="24"/>
          <w:szCs w:val="24"/>
        </w:rPr>
        <w:t xml:space="preserve"> Once </w:t>
      </w:r>
      <w:r w:rsidR="00222D9C" w:rsidRPr="00222D9C">
        <w:rPr>
          <w:rFonts w:ascii="Times New Roman" w:hAnsi="Times New Roman" w:cs="Times New Roman"/>
          <w:sz w:val="24"/>
          <w:szCs w:val="24"/>
        </w:rPr>
        <w:t xml:space="preserve">the source code is </w:t>
      </w:r>
      <w:r w:rsidRPr="00222D9C">
        <w:rPr>
          <w:rFonts w:ascii="Times New Roman" w:hAnsi="Times New Roman" w:cs="Times New Roman"/>
          <w:sz w:val="24"/>
          <w:szCs w:val="24"/>
        </w:rPr>
        <w:t>acquired, install the packages for both the front-end and back-end applications via “</w:t>
      </w:r>
      <w:proofErr w:type="spellStart"/>
      <w:r w:rsidRPr="00222D9C">
        <w:rPr>
          <w:rFonts w:ascii="Times New Roman" w:hAnsi="Times New Roman" w:cs="Times New Roman"/>
          <w:sz w:val="24"/>
          <w:szCs w:val="24"/>
        </w:rPr>
        <w:t>npm</w:t>
      </w:r>
      <w:proofErr w:type="spellEnd"/>
      <w:r w:rsidRPr="00222D9C">
        <w:rPr>
          <w:rFonts w:ascii="Times New Roman" w:hAnsi="Times New Roman" w:cs="Times New Roman"/>
          <w:sz w:val="24"/>
          <w:szCs w:val="24"/>
        </w:rPr>
        <w:t xml:space="preserve"> install” in the front-end directory and “python -m pip install -r requirements.txt” in the back-end directory. Additionally, the back-end </w:t>
      </w:r>
      <w:r w:rsidR="00643770" w:rsidRPr="00222D9C">
        <w:rPr>
          <w:rFonts w:ascii="Times New Roman" w:hAnsi="Times New Roman" w:cs="Times New Roman"/>
          <w:sz w:val="24"/>
          <w:szCs w:val="24"/>
        </w:rPr>
        <w:t xml:space="preserve">requires that each MSA algorithm option be installed as a separate command line capable executable; at this time, this is only ClustalW2. Please install the command line version of </w:t>
      </w:r>
      <w:proofErr w:type="spellStart"/>
      <w:r w:rsidR="00643770" w:rsidRPr="00222D9C">
        <w:rPr>
          <w:rFonts w:ascii="Times New Roman" w:hAnsi="Times New Roman" w:cs="Times New Roman"/>
          <w:sz w:val="24"/>
          <w:szCs w:val="24"/>
        </w:rPr>
        <w:t>ClustalW</w:t>
      </w:r>
      <w:proofErr w:type="spellEnd"/>
      <w:r w:rsidR="00643770" w:rsidRPr="00222D9C">
        <w:rPr>
          <w:rFonts w:ascii="Times New Roman" w:hAnsi="Times New Roman" w:cs="Times New Roman"/>
          <w:sz w:val="24"/>
          <w:szCs w:val="24"/>
        </w:rPr>
        <w:t xml:space="preserve"> and update the PATH environment variable to include the executable so the backend may execute the MSA jobs accordingly.</w:t>
      </w:r>
      <w:r w:rsidR="00317561" w:rsidRPr="00222D9C">
        <w:rPr>
          <w:rFonts w:ascii="Times New Roman" w:hAnsi="Times New Roman" w:cs="Times New Roman"/>
          <w:sz w:val="24"/>
          <w:szCs w:val="24"/>
        </w:rPr>
        <w:t xml:space="preserve"> Additionally, the back-end device must have an existing PostgreSQL server installed for the usage by the API. Alternatively, the configuration in “settings.py” file can be altered to connect to a remote PostgreSQL server accordingly.</w:t>
      </w:r>
    </w:p>
    <w:p w14:paraId="67536B92" w14:textId="4C92B37E" w:rsidR="00B6602F" w:rsidRPr="00222D9C" w:rsidRDefault="00B6602F" w:rsidP="00222D9C">
      <w:pPr>
        <w:pStyle w:val="Heading1"/>
        <w:spacing w:line="276" w:lineRule="auto"/>
        <w:rPr>
          <w:rFonts w:ascii="Times New Roman" w:hAnsi="Times New Roman" w:cs="Times New Roman"/>
          <w:sz w:val="24"/>
          <w:szCs w:val="24"/>
        </w:rPr>
      </w:pPr>
      <w:bookmarkStart w:id="21" w:name="_Toc198072019"/>
      <w:r w:rsidRPr="00222D9C">
        <w:rPr>
          <w:rFonts w:ascii="Times New Roman" w:hAnsi="Times New Roman" w:cs="Times New Roman"/>
          <w:sz w:val="24"/>
          <w:szCs w:val="24"/>
        </w:rPr>
        <w:t>Operating Instructions</w:t>
      </w:r>
      <w:bookmarkEnd w:id="21"/>
    </w:p>
    <w:p w14:paraId="28A26892" w14:textId="715EED16" w:rsidR="00B6602F" w:rsidRPr="00222D9C" w:rsidRDefault="00B6602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643770" w:rsidRPr="00222D9C">
        <w:rPr>
          <w:rFonts w:ascii="Times New Roman" w:hAnsi="Times New Roman" w:cs="Times New Roman"/>
          <w:sz w:val="24"/>
          <w:szCs w:val="24"/>
        </w:rPr>
        <w:t>To launch the back-end application, ensure that the</w:t>
      </w:r>
      <w:r w:rsidR="00317561" w:rsidRPr="00222D9C">
        <w:rPr>
          <w:rFonts w:ascii="Times New Roman" w:hAnsi="Times New Roman" w:cs="Times New Roman"/>
          <w:sz w:val="24"/>
          <w:szCs w:val="24"/>
        </w:rPr>
        <w:t xml:space="preserve"> PostgreSQL</w:t>
      </w:r>
      <w:r w:rsidR="00643770" w:rsidRPr="00222D9C">
        <w:rPr>
          <w:rFonts w:ascii="Times New Roman" w:hAnsi="Times New Roman" w:cs="Times New Roman"/>
          <w:sz w:val="24"/>
          <w:szCs w:val="24"/>
        </w:rPr>
        <w:t xml:space="preserve"> database server the back-end API is configured to connect to is already running</w:t>
      </w:r>
      <w:r w:rsidR="00317561" w:rsidRPr="00222D9C">
        <w:rPr>
          <w:rFonts w:ascii="Times New Roman" w:hAnsi="Times New Roman" w:cs="Times New Roman"/>
          <w:sz w:val="24"/>
          <w:szCs w:val="24"/>
        </w:rPr>
        <w:t>,</w:t>
      </w:r>
      <w:r w:rsidR="00643770" w:rsidRPr="00222D9C">
        <w:rPr>
          <w:rFonts w:ascii="Times New Roman" w:hAnsi="Times New Roman" w:cs="Times New Roman"/>
          <w:sz w:val="24"/>
          <w:szCs w:val="24"/>
        </w:rPr>
        <w:t xml:space="preserve"> and launch the server if otherwise. Then, please run “python manage.py </w:t>
      </w:r>
      <w:proofErr w:type="spellStart"/>
      <w:r w:rsidR="00643770" w:rsidRPr="00222D9C">
        <w:rPr>
          <w:rFonts w:ascii="Times New Roman" w:hAnsi="Times New Roman" w:cs="Times New Roman"/>
          <w:sz w:val="24"/>
          <w:szCs w:val="24"/>
        </w:rPr>
        <w:t>startserver</w:t>
      </w:r>
      <w:proofErr w:type="spellEnd"/>
      <w:r w:rsidR="00643770" w:rsidRPr="00222D9C">
        <w:rPr>
          <w:rFonts w:ascii="Times New Roman" w:hAnsi="Times New Roman" w:cs="Times New Roman"/>
          <w:sz w:val="24"/>
          <w:szCs w:val="24"/>
        </w:rPr>
        <w:t xml:space="preserve">” within the back-end directory. </w:t>
      </w:r>
      <w:r w:rsidRPr="00222D9C">
        <w:rPr>
          <w:rFonts w:ascii="Times New Roman" w:hAnsi="Times New Roman" w:cs="Times New Roman"/>
          <w:sz w:val="24"/>
          <w:szCs w:val="24"/>
        </w:rPr>
        <w:t xml:space="preserve">To manage any user accounts and database information, it is assumed that the administrator has access to the database server </w:t>
      </w:r>
      <w:r w:rsidR="00431B57">
        <w:rPr>
          <w:rFonts w:ascii="Times New Roman" w:hAnsi="Times New Roman" w:cs="Times New Roman"/>
          <w:sz w:val="24"/>
          <w:szCs w:val="24"/>
        </w:rPr>
        <w:t xml:space="preserve">content </w:t>
      </w:r>
      <w:r w:rsidRPr="00222D9C">
        <w:rPr>
          <w:rFonts w:ascii="Times New Roman" w:hAnsi="Times New Roman" w:cs="Times New Roman"/>
          <w:sz w:val="24"/>
          <w:szCs w:val="24"/>
        </w:rPr>
        <w:t xml:space="preserve">– whether through a command line or other general user interface – for general query usage. The application is configured to utilize PostgreSQL and, therefore, SQL queries to manage database data from the database shell. However, if </w:t>
      </w:r>
      <w:r w:rsidR="00643770" w:rsidRPr="00222D9C">
        <w:rPr>
          <w:rFonts w:ascii="Times New Roman" w:hAnsi="Times New Roman" w:cs="Times New Roman"/>
          <w:sz w:val="24"/>
          <w:szCs w:val="24"/>
        </w:rPr>
        <w:t xml:space="preserve">the administrator </w:t>
      </w:r>
      <w:r w:rsidR="00431B57">
        <w:rPr>
          <w:rFonts w:ascii="Times New Roman" w:hAnsi="Times New Roman" w:cs="Times New Roman"/>
          <w:sz w:val="24"/>
          <w:szCs w:val="24"/>
        </w:rPr>
        <w:t>opted for</w:t>
      </w:r>
      <w:r w:rsidR="00643770" w:rsidRPr="00222D9C">
        <w:rPr>
          <w:rFonts w:ascii="Times New Roman" w:hAnsi="Times New Roman" w:cs="Times New Roman"/>
          <w:sz w:val="24"/>
          <w:szCs w:val="24"/>
        </w:rPr>
        <w:t xml:space="preserve"> an alternative database, please utilize the appropriate database shell to interact with and configure user and job records. To modify users using the </w:t>
      </w:r>
      <w:proofErr w:type="spellStart"/>
      <w:r w:rsidR="00643770" w:rsidRPr="00222D9C">
        <w:rPr>
          <w:rFonts w:ascii="Times New Roman" w:hAnsi="Times New Roman" w:cs="Times New Roman"/>
          <w:sz w:val="24"/>
          <w:szCs w:val="24"/>
        </w:rPr>
        <w:t>Djangorestframework</w:t>
      </w:r>
      <w:proofErr w:type="spellEnd"/>
      <w:r w:rsidR="00643770" w:rsidRPr="00222D9C">
        <w:rPr>
          <w:rFonts w:ascii="Times New Roman" w:hAnsi="Times New Roman" w:cs="Times New Roman"/>
          <w:sz w:val="24"/>
          <w:szCs w:val="24"/>
        </w:rPr>
        <w:t xml:space="preserve"> admin interface instead, ensure that a superuser is created on the host device using the “python manage.py </w:t>
      </w:r>
      <w:proofErr w:type="spellStart"/>
      <w:r w:rsidR="00643770" w:rsidRPr="00222D9C">
        <w:rPr>
          <w:rFonts w:ascii="Times New Roman" w:hAnsi="Times New Roman" w:cs="Times New Roman"/>
          <w:sz w:val="24"/>
          <w:szCs w:val="24"/>
        </w:rPr>
        <w:t>createsuperuser</w:t>
      </w:r>
      <w:proofErr w:type="spellEnd"/>
      <w:r w:rsidR="00643770" w:rsidRPr="00222D9C">
        <w:rPr>
          <w:rFonts w:ascii="Times New Roman" w:hAnsi="Times New Roman" w:cs="Times New Roman"/>
          <w:sz w:val="24"/>
          <w:szCs w:val="24"/>
        </w:rPr>
        <w:t xml:space="preserve">” command on the command line. Navigate to localhost:8000/admin in a web </w:t>
      </w:r>
      <w:r w:rsidR="00643770" w:rsidRPr="00222D9C">
        <w:rPr>
          <w:rFonts w:ascii="Times New Roman" w:hAnsi="Times New Roman" w:cs="Times New Roman"/>
          <w:sz w:val="24"/>
          <w:szCs w:val="24"/>
        </w:rPr>
        <w:lastRenderedPageBreak/>
        <w:t>browser of your choice</w:t>
      </w:r>
      <w:r w:rsidR="00683084">
        <w:rPr>
          <w:rFonts w:ascii="Times New Roman" w:hAnsi="Times New Roman" w:cs="Times New Roman"/>
          <w:sz w:val="24"/>
          <w:szCs w:val="24"/>
        </w:rPr>
        <w:t>,</w:t>
      </w:r>
      <w:r w:rsidR="00643770" w:rsidRPr="00222D9C">
        <w:rPr>
          <w:rFonts w:ascii="Times New Roman" w:hAnsi="Times New Roman" w:cs="Times New Roman"/>
          <w:sz w:val="24"/>
          <w:szCs w:val="24"/>
        </w:rPr>
        <w:t xml:space="preserve"> and log in using the created superuser. The users and groups should now be freely accessible and modifiable from this interface.</w:t>
      </w:r>
    </w:p>
    <w:p w14:paraId="39466114" w14:textId="37C1E1D2" w:rsidR="00B6602F" w:rsidRPr="00222D9C" w:rsidRDefault="00B6602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For the front-end operation</w:t>
      </w:r>
      <w:r w:rsidR="00643770" w:rsidRPr="00222D9C">
        <w:rPr>
          <w:rFonts w:ascii="Times New Roman" w:hAnsi="Times New Roman" w:cs="Times New Roman"/>
          <w:sz w:val="24"/>
          <w:szCs w:val="24"/>
        </w:rPr>
        <w:t>, navigate to the front-end folder and run “</w:t>
      </w:r>
      <w:proofErr w:type="spellStart"/>
      <w:r w:rsidR="00643770" w:rsidRPr="00222D9C">
        <w:rPr>
          <w:rFonts w:ascii="Times New Roman" w:hAnsi="Times New Roman" w:cs="Times New Roman"/>
          <w:sz w:val="24"/>
          <w:szCs w:val="24"/>
        </w:rPr>
        <w:t>npm</w:t>
      </w:r>
      <w:proofErr w:type="spellEnd"/>
      <w:r w:rsidR="00643770" w:rsidRPr="00222D9C">
        <w:rPr>
          <w:rFonts w:ascii="Times New Roman" w:hAnsi="Times New Roman" w:cs="Times New Roman"/>
          <w:sz w:val="24"/>
          <w:szCs w:val="24"/>
        </w:rPr>
        <w:t xml:space="preserve"> run dev” to launch the </w:t>
      </w:r>
      <w:r w:rsidR="00F86F86" w:rsidRPr="00222D9C">
        <w:rPr>
          <w:rFonts w:ascii="Times New Roman" w:hAnsi="Times New Roman" w:cs="Times New Roman"/>
          <w:sz w:val="24"/>
          <w:szCs w:val="24"/>
        </w:rPr>
        <w:t>front-end web interface. Ensure that the back-end application is running</w:t>
      </w:r>
      <w:r w:rsidR="008B7346" w:rsidRPr="00222D9C">
        <w:rPr>
          <w:rFonts w:ascii="Times New Roman" w:hAnsi="Times New Roman" w:cs="Times New Roman"/>
          <w:sz w:val="24"/>
          <w:szCs w:val="24"/>
        </w:rPr>
        <w:t xml:space="preserve"> before navigating to localhost:5173 on the device running the front-end application. In a full deployment, this front-end web application would be associated with a proper URL. You can navigate across the application using the top navigation bar, which leads to the associated pages; navigate back to the dashboard using the hamburger icon. Register an account and log in (or log in using a created administrator/superuser) to obtain access to the account page. From the account page, you can submit</w:t>
      </w:r>
      <w:r w:rsidR="00393F41" w:rsidRPr="00222D9C">
        <w:rPr>
          <w:rFonts w:ascii="Times New Roman" w:hAnsi="Times New Roman" w:cs="Times New Roman"/>
          <w:sz w:val="24"/>
          <w:szCs w:val="24"/>
        </w:rPr>
        <w:t xml:space="preserve"> your desired MSA sequences in FASTA file format to the right-side input form along with a title. Any results will populate the left side of the screen, though it may require a reload of the account page.</w:t>
      </w:r>
      <w:r w:rsidR="00222D9C">
        <w:rPr>
          <w:rFonts w:ascii="Times New Roman" w:hAnsi="Times New Roman" w:cs="Times New Roman"/>
          <w:sz w:val="24"/>
          <w:szCs w:val="24"/>
        </w:rPr>
        <w:t xml:space="preserve"> With existing </w:t>
      </w:r>
      <w:r w:rsidR="00712EA1">
        <w:rPr>
          <w:rFonts w:ascii="Times New Roman" w:hAnsi="Times New Roman" w:cs="Times New Roman"/>
          <w:sz w:val="24"/>
          <w:szCs w:val="24"/>
        </w:rPr>
        <w:t xml:space="preserve">jobs associated with your account, the account page will also offer an accompanying delete button for each entry, which will purge the record from the back-end database. You may need to refresh to prompt the account page to reload and remove the record. </w:t>
      </w:r>
      <w:r w:rsidR="00393F41" w:rsidRPr="00222D9C">
        <w:rPr>
          <w:rFonts w:ascii="Times New Roman" w:hAnsi="Times New Roman" w:cs="Times New Roman"/>
          <w:sz w:val="24"/>
          <w:szCs w:val="24"/>
        </w:rPr>
        <w:t xml:space="preserve">As a logged in user, you may log out using the navigation bar log out option. Additionally, the landing page adjusts to accommodate the existence of </w:t>
      </w:r>
      <w:r w:rsidR="00222D9C">
        <w:rPr>
          <w:rFonts w:ascii="Times New Roman" w:hAnsi="Times New Roman" w:cs="Times New Roman"/>
          <w:sz w:val="24"/>
          <w:szCs w:val="24"/>
        </w:rPr>
        <w:t>user</w:t>
      </w:r>
      <w:r w:rsidR="00393F41" w:rsidRPr="00222D9C">
        <w:rPr>
          <w:rFonts w:ascii="Times New Roman" w:hAnsi="Times New Roman" w:cs="Times New Roman"/>
          <w:sz w:val="24"/>
          <w:szCs w:val="24"/>
        </w:rPr>
        <w:t xml:space="preserve"> authentication; at this time, </w:t>
      </w:r>
      <w:r w:rsidR="00222D9C">
        <w:rPr>
          <w:rFonts w:ascii="Times New Roman" w:hAnsi="Times New Roman" w:cs="Times New Roman"/>
          <w:sz w:val="24"/>
          <w:szCs w:val="24"/>
        </w:rPr>
        <w:t>this adjustment is</w:t>
      </w:r>
      <w:r w:rsidR="00393F41" w:rsidRPr="00222D9C">
        <w:rPr>
          <w:rFonts w:ascii="Times New Roman" w:hAnsi="Times New Roman" w:cs="Times New Roman"/>
          <w:sz w:val="24"/>
          <w:szCs w:val="24"/>
        </w:rPr>
        <w:t xml:space="preserve"> only a message change stating the user has access to the platform.</w:t>
      </w:r>
    </w:p>
    <w:p w14:paraId="626B773A" w14:textId="4E4B61C3" w:rsidR="00CB3A9D" w:rsidRPr="00222D9C" w:rsidRDefault="00E37CF0" w:rsidP="00222D9C">
      <w:pPr>
        <w:pStyle w:val="Heading1"/>
        <w:spacing w:line="276" w:lineRule="auto"/>
        <w:rPr>
          <w:rFonts w:ascii="Times New Roman" w:hAnsi="Times New Roman" w:cs="Times New Roman"/>
          <w:sz w:val="24"/>
          <w:szCs w:val="24"/>
        </w:rPr>
      </w:pPr>
      <w:bookmarkStart w:id="22" w:name="_Toc198072020"/>
      <w:r w:rsidRPr="00222D9C">
        <w:rPr>
          <w:rFonts w:ascii="Times New Roman" w:hAnsi="Times New Roman" w:cs="Times New Roman"/>
          <w:sz w:val="24"/>
          <w:szCs w:val="24"/>
        </w:rPr>
        <w:t>Recommendations for Enhancement</w:t>
      </w:r>
      <w:bookmarkEnd w:id="22"/>
    </w:p>
    <w:p w14:paraId="3EE66CA8" w14:textId="1EBBF444" w:rsidR="006F4F08" w:rsidRPr="00222D9C" w:rsidRDefault="0016287F"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 </w:t>
      </w:r>
      <w:r w:rsidR="00F30C3A">
        <w:rPr>
          <w:rFonts w:ascii="Times New Roman" w:hAnsi="Times New Roman" w:cs="Times New Roman"/>
          <w:sz w:val="24"/>
          <w:szCs w:val="24"/>
        </w:rPr>
        <w:t>I have identified</w:t>
      </w:r>
      <w:r w:rsidR="00E37CF0" w:rsidRPr="00222D9C">
        <w:rPr>
          <w:rFonts w:ascii="Times New Roman" w:hAnsi="Times New Roman" w:cs="Times New Roman"/>
          <w:sz w:val="24"/>
          <w:szCs w:val="24"/>
        </w:rPr>
        <w:t xml:space="preserve"> several areas for </w:t>
      </w:r>
      <w:r w:rsidR="008B7346" w:rsidRPr="00222D9C">
        <w:rPr>
          <w:rFonts w:ascii="Times New Roman" w:hAnsi="Times New Roman" w:cs="Times New Roman"/>
          <w:sz w:val="24"/>
          <w:szCs w:val="24"/>
        </w:rPr>
        <w:t xml:space="preserve">considerable </w:t>
      </w:r>
      <w:r w:rsidR="00E37CF0" w:rsidRPr="00222D9C">
        <w:rPr>
          <w:rFonts w:ascii="Times New Roman" w:hAnsi="Times New Roman" w:cs="Times New Roman"/>
          <w:sz w:val="24"/>
          <w:szCs w:val="24"/>
        </w:rPr>
        <w:t>improvement of the application. For the back-end environment, the development and addition of a specialized deep learning MSA approach would be ideal, though it ultimately was beyond the capabilities and scope of this application</w:t>
      </w:r>
      <w:r w:rsidR="00643770" w:rsidRPr="00222D9C">
        <w:rPr>
          <w:rFonts w:ascii="Times New Roman" w:hAnsi="Times New Roman" w:cs="Times New Roman"/>
          <w:sz w:val="24"/>
          <w:szCs w:val="24"/>
        </w:rPr>
        <w:t xml:space="preserve">. To accomplish this, additional research into the deep learning MSA space should be conducted to potentially select and incorporate a proper existing solution that avoids the limitations of existing deep learning MSA approaches. If that fails, research into the correct deep learning neural network architecture should be conducted. Once chosen, that architecture should be extensively tested and trained on real world biological data cultivated by domain experts to ensure applicability to real life </w:t>
      </w:r>
      <w:proofErr w:type="spellStart"/>
      <w:r w:rsidR="00643770" w:rsidRPr="00222D9C">
        <w:rPr>
          <w:rFonts w:ascii="Times New Roman" w:hAnsi="Times New Roman" w:cs="Times New Roman"/>
          <w:sz w:val="24"/>
          <w:szCs w:val="24"/>
        </w:rPr>
        <w:t>worldsets</w:t>
      </w:r>
      <w:proofErr w:type="spellEnd"/>
      <w:r w:rsidR="00643770" w:rsidRPr="00222D9C">
        <w:rPr>
          <w:rFonts w:ascii="Times New Roman" w:hAnsi="Times New Roman" w:cs="Times New Roman"/>
          <w:sz w:val="24"/>
          <w:szCs w:val="24"/>
        </w:rPr>
        <w:t>.</w:t>
      </w:r>
    </w:p>
    <w:p w14:paraId="1D30107F" w14:textId="3A6695B0" w:rsidR="00643770" w:rsidRDefault="00643770"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Similarly, the application can still incorporate the DPAMSA and </w:t>
      </w:r>
      <w:proofErr w:type="spellStart"/>
      <w:r w:rsidRPr="00222D9C">
        <w:rPr>
          <w:rFonts w:ascii="Times New Roman" w:hAnsi="Times New Roman" w:cs="Times New Roman"/>
          <w:sz w:val="24"/>
          <w:szCs w:val="24"/>
        </w:rPr>
        <w:t>BetaAlign</w:t>
      </w:r>
      <w:proofErr w:type="spellEnd"/>
      <w:r w:rsidRPr="00222D9C">
        <w:rPr>
          <w:rFonts w:ascii="Times New Roman" w:hAnsi="Times New Roman" w:cs="Times New Roman"/>
          <w:sz w:val="24"/>
          <w:szCs w:val="24"/>
        </w:rPr>
        <w:t xml:space="preserve"> algorithms as possible options for a multiple sequence alignment</w:t>
      </w:r>
      <w:r w:rsidR="00F86F86" w:rsidRPr="00222D9C">
        <w:rPr>
          <w:rFonts w:ascii="Times New Roman" w:hAnsi="Times New Roman" w:cs="Times New Roman"/>
          <w:sz w:val="24"/>
          <w:szCs w:val="24"/>
        </w:rPr>
        <w:t>. Their inclusion, however, necessitates the informing of the end user of the limitations of each MSA technique to ensure that correct datasets are submitted for these algorithms. Additionally, these deep learning technologies require additional investigation as to the application of phylogenetic tree generation and other analytical techniques to maintain the robustness of the application’s results.</w:t>
      </w:r>
    </w:p>
    <w:p w14:paraId="1BC425CD" w14:textId="4F1094B5" w:rsidR="006F4F08" w:rsidRPr="00222D9C" w:rsidRDefault="006F4F08" w:rsidP="00222D9C">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New methods in the deep learning multiple sequence alignment </w:t>
      </w:r>
      <w:r w:rsidR="00CC5A7A">
        <w:rPr>
          <w:rFonts w:ascii="Times New Roman" w:hAnsi="Times New Roman" w:cs="Times New Roman"/>
          <w:sz w:val="24"/>
          <w:szCs w:val="24"/>
        </w:rPr>
        <w:t xml:space="preserve">appear to be emerging. A recent preprint paper by </w:t>
      </w:r>
      <w:proofErr w:type="spellStart"/>
      <w:r w:rsidR="00CC5A7A">
        <w:rPr>
          <w:rFonts w:ascii="Times New Roman" w:hAnsi="Times New Roman" w:cs="Times New Roman"/>
          <w:sz w:val="24"/>
          <w:szCs w:val="24"/>
        </w:rPr>
        <w:t>Arsic</w:t>
      </w:r>
      <w:proofErr w:type="spellEnd"/>
      <w:r w:rsidR="00CC5A7A">
        <w:rPr>
          <w:rFonts w:ascii="Times New Roman" w:hAnsi="Times New Roman" w:cs="Times New Roman"/>
          <w:sz w:val="24"/>
          <w:szCs w:val="24"/>
        </w:rPr>
        <w:t xml:space="preserve"> and Mayer proposes a convolutional transformer neural network for sequence alignments (2025). Though the paper has yet to be peer reviewed or published, the proposal seems promising for the deep learning MSA subspace. With some investigation and </w:t>
      </w:r>
      <w:r w:rsidR="00CC5A7A">
        <w:rPr>
          <w:rFonts w:ascii="Times New Roman" w:hAnsi="Times New Roman" w:cs="Times New Roman"/>
          <w:sz w:val="24"/>
          <w:szCs w:val="24"/>
        </w:rPr>
        <w:lastRenderedPageBreak/>
        <w:t xml:space="preserve">testing of the proposed model, the application could potentially include it as a viable MSA option for users.  </w:t>
      </w:r>
    </w:p>
    <w:p w14:paraId="046EB582" w14:textId="5C8628E5" w:rsidR="00F86F86" w:rsidRPr="00222D9C" w:rsidRDefault="00F86F86"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As mentioned in the difficulties section, improvements to the result visualization are still an important target. The creation of a dedicated job view page is an important step to ensure end users can properly view the information they possess in the database. Currently, the job view page exists within the code, but the method for passing the information from the account page to the job view is incomplete. Additional investigations </w:t>
      </w:r>
      <w:r w:rsidR="00CC5A7A">
        <w:rPr>
          <w:rFonts w:ascii="Times New Roman" w:hAnsi="Times New Roman" w:cs="Times New Roman"/>
          <w:sz w:val="24"/>
          <w:szCs w:val="24"/>
        </w:rPr>
        <w:t>into the React.js framework and how the webhooks interact with HTML DOM elements are required to debug this issues and improve the user data view experience.</w:t>
      </w:r>
    </w:p>
    <w:p w14:paraId="3BA99180" w14:textId="04224595" w:rsidR="00F86F86" w:rsidRPr="00222D9C" w:rsidRDefault="00F86F86"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 xml:space="preserve">The user interface also requires the incorporation of a feedback page to allow for user submissions and future improvement suggestions. This addition is not as high a priority, though it is a simple task of exposing form elements to the end user on a dedicated feedback page. Additionally, this will require </w:t>
      </w:r>
      <w:r w:rsidR="00DA3434" w:rsidRPr="00222D9C">
        <w:rPr>
          <w:rFonts w:ascii="Times New Roman" w:hAnsi="Times New Roman" w:cs="Times New Roman"/>
          <w:sz w:val="24"/>
          <w:szCs w:val="24"/>
        </w:rPr>
        <w:t>the construction of a back-end Review model that contains the data submitted by end users</w:t>
      </w:r>
      <w:r w:rsidR="00CC5A7A">
        <w:rPr>
          <w:rFonts w:ascii="Times New Roman" w:hAnsi="Times New Roman" w:cs="Times New Roman"/>
          <w:sz w:val="24"/>
          <w:szCs w:val="24"/>
        </w:rPr>
        <w:t>; this data would be easily viewable by administrators through back-end tools like the PostgreSQL shell and the creation of Django endpoints to query the new model.</w:t>
      </w:r>
    </w:p>
    <w:p w14:paraId="4FF75E4A" w14:textId="034FE2C8" w:rsidR="00CC1EEB" w:rsidRPr="00222D9C" w:rsidRDefault="00CC1EEB"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F86F86" w:rsidRPr="00222D9C">
        <w:rPr>
          <w:rFonts w:ascii="Times New Roman" w:hAnsi="Times New Roman" w:cs="Times New Roman"/>
          <w:sz w:val="24"/>
          <w:szCs w:val="24"/>
        </w:rPr>
        <w:t xml:space="preserve">Currently, the back-end API runs </w:t>
      </w:r>
      <w:proofErr w:type="spellStart"/>
      <w:r w:rsidR="00F86F86" w:rsidRPr="00222D9C">
        <w:rPr>
          <w:rFonts w:ascii="Times New Roman" w:hAnsi="Times New Roman" w:cs="Times New Roman"/>
          <w:sz w:val="24"/>
          <w:szCs w:val="24"/>
        </w:rPr>
        <w:t>ClustalW</w:t>
      </w:r>
      <w:proofErr w:type="spellEnd"/>
      <w:r w:rsidR="00F86F86" w:rsidRPr="00222D9C">
        <w:rPr>
          <w:rFonts w:ascii="Times New Roman" w:hAnsi="Times New Roman" w:cs="Times New Roman"/>
          <w:sz w:val="24"/>
          <w:szCs w:val="24"/>
        </w:rPr>
        <w:t xml:space="preserve"> through a subprocesses creation with Python per the instructions </w:t>
      </w:r>
      <w:r w:rsidR="00DA3434" w:rsidRPr="00222D9C">
        <w:rPr>
          <w:rFonts w:ascii="Times New Roman" w:hAnsi="Times New Roman" w:cs="Times New Roman"/>
          <w:sz w:val="24"/>
          <w:szCs w:val="24"/>
        </w:rPr>
        <w:t xml:space="preserve">of the </w:t>
      </w:r>
      <w:proofErr w:type="spellStart"/>
      <w:r w:rsidR="00DA3434" w:rsidRPr="00222D9C">
        <w:rPr>
          <w:rFonts w:ascii="Times New Roman" w:hAnsi="Times New Roman" w:cs="Times New Roman"/>
          <w:sz w:val="24"/>
          <w:szCs w:val="24"/>
        </w:rPr>
        <w:t>Biopy</w:t>
      </w:r>
      <w:proofErr w:type="spellEnd"/>
      <w:r w:rsidR="00DA3434" w:rsidRPr="00222D9C">
        <w:rPr>
          <w:rFonts w:ascii="Times New Roman" w:hAnsi="Times New Roman" w:cs="Times New Roman"/>
          <w:sz w:val="24"/>
          <w:szCs w:val="24"/>
        </w:rPr>
        <w:t xml:space="preserve"> module and common coding practices of bioinformatics professionals. However, the </w:t>
      </w:r>
      <w:proofErr w:type="spellStart"/>
      <w:r w:rsidR="00DA3434" w:rsidRPr="00222D9C">
        <w:rPr>
          <w:rFonts w:ascii="Times New Roman" w:hAnsi="Times New Roman" w:cs="Times New Roman"/>
          <w:sz w:val="24"/>
          <w:szCs w:val="24"/>
        </w:rPr>
        <w:t>Biopy</w:t>
      </w:r>
      <w:proofErr w:type="spellEnd"/>
      <w:r w:rsidR="00DA3434" w:rsidRPr="00222D9C">
        <w:rPr>
          <w:rFonts w:ascii="Times New Roman" w:hAnsi="Times New Roman" w:cs="Times New Roman"/>
          <w:sz w:val="24"/>
          <w:szCs w:val="24"/>
        </w:rPr>
        <w:t xml:space="preserve"> module includes some MSA techniques within its runtime that have been deprecated. The application should probably be reconfigured to execute all of the included MSA methods within the Python code to avoid the </w:t>
      </w:r>
      <w:r w:rsidR="00C55AF8">
        <w:rPr>
          <w:rFonts w:ascii="Times New Roman" w:hAnsi="Times New Roman" w:cs="Times New Roman"/>
          <w:sz w:val="24"/>
          <w:szCs w:val="24"/>
        </w:rPr>
        <w:t xml:space="preserve">existing </w:t>
      </w:r>
      <w:r w:rsidR="00DA3434" w:rsidRPr="00222D9C">
        <w:rPr>
          <w:rFonts w:ascii="Times New Roman" w:hAnsi="Times New Roman" w:cs="Times New Roman"/>
          <w:sz w:val="24"/>
          <w:szCs w:val="24"/>
        </w:rPr>
        <w:t xml:space="preserve">reliance on the installation of additional executables. This will require investigation into the existence of Python implementations of the target MSA algorithms outside of the </w:t>
      </w:r>
      <w:proofErr w:type="spellStart"/>
      <w:r w:rsidR="00DA3434" w:rsidRPr="00222D9C">
        <w:rPr>
          <w:rFonts w:ascii="Times New Roman" w:hAnsi="Times New Roman" w:cs="Times New Roman"/>
          <w:sz w:val="24"/>
          <w:szCs w:val="24"/>
        </w:rPr>
        <w:t>Biopy</w:t>
      </w:r>
      <w:proofErr w:type="spellEnd"/>
      <w:r w:rsidR="00DA3434" w:rsidRPr="00222D9C">
        <w:rPr>
          <w:rFonts w:ascii="Times New Roman" w:hAnsi="Times New Roman" w:cs="Times New Roman"/>
          <w:sz w:val="24"/>
          <w:szCs w:val="24"/>
        </w:rPr>
        <w:t xml:space="preserve"> module. Accomplishing this improvement would allow the application to be easily hosted on cloud or containerized solutions without additional environment configurations, as well as more thoroughly future proof the application through less reliance on exterior executable. </w:t>
      </w:r>
    </w:p>
    <w:p w14:paraId="192D32D5" w14:textId="19BB3872" w:rsidR="008B7346" w:rsidRPr="00222D9C" w:rsidRDefault="008B7346"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t>Additionally, the front-end stylization requires more adjustment to be easily readable and aesthetically pleasing.</w:t>
      </w:r>
      <w:r w:rsidR="00F21655" w:rsidRPr="00222D9C">
        <w:rPr>
          <w:rFonts w:ascii="Times New Roman" w:hAnsi="Times New Roman" w:cs="Times New Roman"/>
          <w:sz w:val="24"/>
          <w:szCs w:val="24"/>
        </w:rPr>
        <w:t xml:space="preserve"> The application should incorporate both a light theme and dark theme configuration for accessibility purposes. Additionally, refactoring the code to be mobile compatible is a strong desire to expand the potential userbase of the application</w:t>
      </w:r>
      <w:r w:rsidR="00CC5A7A">
        <w:rPr>
          <w:rFonts w:ascii="Times New Roman" w:hAnsi="Times New Roman" w:cs="Times New Roman"/>
          <w:sz w:val="24"/>
          <w:szCs w:val="24"/>
        </w:rPr>
        <w:t xml:space="preserve">, as the full-stack design was proposed to accommodate those </w:t>
      </w:r>
      <w:r w:rsidR="00EE08D8">
        <w:rPr>
          <w:rFonts w:ascii="Times New Roman" w:hAnsi="Times New Roman" w:cs="Times New Roman"/>
          <w:sz w:val="24"/>
          <w:szCs w:val="24"/>
        </w:rPr>
        <w:t>bioinformatics analysts</w:t>
      </w:r>
      <w:r w:rsidR="00CC5A7A">
        <w:rPr>
          <w:rFonts w:ascii="Times New Roman" w:hAnsi="Times New Roman" w:cs="Times New Roman"/>
          <w:sz w:val="24"/>
          <w:szCs w:val="24"/>
        </w:rPr>
        <w:t xml:space="preserve"> who lack </w:t>
      </w:r>
      <w:r w:rsidR="007F0515">
        <w:rPr>
          <w:rFonts w:ascii="Times New Roman" w:hAnsi="Times New Roman" w:cs="Times New Roman"/>
          <w:sz w:val="24"/>
          <w:szCs w:val="24"/>
        </w:rPr>
        <w:t>the necessary hardware to execute their tasks.</w:t>
      </w:r>
    </w:p>
    <w:p w14:paraId="3A6BE152" w14:textId="0FF71BB5" w:rsidR="008B7346" w:rsidRPr="00222D9C" w:rsidRDefault="008B7346"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tab/>
      </w:r>
      <w:r w:rsidR="00623355" w:rsidRPr="00222D9C">
        <w:rPr>
          <w:rFonts w:ascii="Times New Roman" w:hAnsi="Times New Roman" w:cs="Times New Roman"/>
          <w:sz w:val="24"/>
          <w:szCs w:val="24"/>
        </w:rPr>
        <w:t>T</w:t>
      </w:r>
      <w:r w:rsidRPr="00222D9C">
        <w:rPr>
          <w:rFonts w:ascii="Times New Roman" w:hAnsi="Times New Roman" w:cs="Times New Roman"/>
          <w:sz w:val="24"/>
          <w:szCs w:val="24"/>
        </w:rPr>
        <w:t>he application full-stack should potentially implement and incorporate in</w:t>
      </w:r>
      <w:r w:rsidR="007F0515">
        <w:rPr>
          <w:rFonts w:ascii="Times New Roman" w:hAnsi="Times New Roman" w:cs="Times New Roman"/>
          <w:sz w:val="24"/>
          <w:szCs w:val="24"/>
        </w:rPr>
        <w:t>-</w:t>
      </w:r>
      <w:r w:rsidRPr="00222D9C">
        <w:rPr>
          <w:rFonts w:ascii="Times New Roman" w:hAnsi="Times New Roman" w:cs="Times New Roman"/>
          <w:sz w:val="24"/>
          <w:szCs w:val="24"/>
        </w:rPr>
        <w:t xml:space="preserve">application administrative functions. Rather than rely on the </w:t>
      </w:r>
      <w:proofErr w:type="spellStart"/>
      <w:r w:rsidRPr="00222D9C">
        <w:rPr>
          <w:rFonts w:ascii="Times New Roman" w:hAnsi="Times New Roman" w:cs="Times New Roman"/>
          <w:sz w:val="24"/>
          <w:szCs w:val="24"/>
        </w:rPr>
        <w:t>Djangorestframework</w:t>
      </w:r>
      <w:r w:rsidR="00F21655" w:rsidRPr="00222D9C">
        <w:rPr>
          <w:rFonts w:ascii="Times New Roman" w:hAnsi="Times New Roman" w:cs="Times New Roman"/>
          <w:sz w:val="24"/>
          <w:szCs w:val="24"/>
        </w:rPr>
        <w:t>’s</w:t>
      </w:r>
      <w:proofErr w:type="spellEnd"/>
      <w:r w:rsidR="00F21655" w:rsidRPr="00222D9C">
        <w:rPr>
          <w:rFonts w:ascii="Times New Roman" w:hAnsi="Times New Roman" w:cs="Times New Roman"/>
          <w:sz w:val="24"/>
          <w:szCs w:val="24"/>
        </w:rPr>
        <w:t xml:space="preserve"> exposed administration API endpoint </w:t>
      </w:r>
      <w:r w:rsidRPr="00222D9C">
        <w:rPr>
          <w:rFonts w:ascii="Times New Roman" w:hAnsi="Times New Roman" w:cs="Times New Roman"/>
          <w:sz w:val="24"/>
          <w:szCs w:val="24"/>
        </w:rPr>
        <w:t>a</w:t>
      </w:r>
      <w:r w:rsidR="00F21655" w:rsidRPr="00222D9C">
        <w:rPr>
          <w:rFonts w:ascii="Times New Roman" w:hAnsi="Times New Roman" w:cs="Times New Roman"/>
          <w:sz w:val="24"/>
          <w:szCs w:val="24"/>
        </w:rPr>
        <w:t xml:space="preserve">nd PostgreSQL’s shell interface, the application should be reconfigured to provide administrative </w:t>
      </w:r>
      <w:r w:rsidR="00623355" w:rsidRPr="00222D9C">
        <w:rPr>
          <w:rFonts w:ascii="Times New Roman" w:hAnsi="Times New Roman" w:cs="Times New Roman"/>
          <w:sz w:val="24"/>
          <w:szCs w:val="24"/>
        </w:rPr>
        <w:t>users with</w:t>
      </w:r>
      <w:r w:rsidR="00F21655" w:rsidRPr="00222D9C">
        <w:rPr>
          <w:rFonts w:ascii="Times New Roman" w:hAnsi="Times New Roman" w:cs="Times New Roman"/>
          <w:sz w:val="24"/>
          <w:szCs w:val="24"/>
        </w:rPr>
        <w:t xml:space="preserve"> an easy interface to handle full-stack data manipulation and management.</w:t>
      </w:r>
      <w:r w:rsidR="007F0515">
        <w:rPr>
          <w:rFonts w:ascii="Times New Roman" w:hAnsi="Times New Roman" w:cs="Times New Roman"/>
          <w:sz w:val="24"/>
          <w:szCs w:val="24"/>
        </w:rPr>
        <w:t xml:space="preserve"> This ensures that administrators need not be familiar with specific tools to access database data or other domain elements. It also ensures that the only data exposure that occurs to administrative users of the platform is tightly controlled.</w:t>
      </w:r>
    </w:p>
    <w:p w14:paraId="4E2E70E2" w14:textId="568D12FE" w:rsidR="00A4528C" w:rsidRPr="00222D9C" w:rsidRDefault="00623355" w:rsidP="00222D9C">
      <w:pPr>
        <w:spacing w:line="276" w:lineRule="auto"/>
        <w:rPr>
          <w:rFonts w:ascii="Times New Roman" w:hAnsi="Times New Roman" w:cs="Times New Roman"/>
          <w:sz w:val="24"/>
          <w:szCs w:val="24"/>
        </w:rPr>
      </w:pPr>
      <w:r w:rsidRPr="00222D9C">
        <w:rPr>
          <w:rFonts w:ascii="Times New Roman" w:hAnsi="Times New Roman" w:cs="Times New Roman"/>
          <w:sz w:val="24"/>
          <w:szCs w:val="24"/>
        </w:rPr>
        <w:lastRenderedPageBreak/>
        <w:tab/>
        <w:t xml:space="preserve">Finally, the application must be deployed to a proper cloud environment. This is to ensure that the application is suitable for </w:t>
      </w:r>
      <w:r w:rsidR="00734C90" w:rsidRPr="00222D9C">
        <w:rPr>
          <w:rFonts w:ascii="Times New Roman" w:hAnsi="Times New Roman" w:cs="Times New Roman"/>
          <w:sz w:val="24"/>
          <w:szCs w:val="24"/>
        </w:rPr>
        <w:t xml:space="preserve">general user access and utilization, as well as </w:t>
      </w:r>
      <w:r w:rsidR="00317561" w:rsidRPr="00222D9C">
        <w:rPr>
          <w:rFonts w:ascii="Times New Roman" w:hAnsi="Times New Roman" w:cs="Times New Roman"/>
          <w:sz w:val="24"/>
          <w:szCs w:val="24"/>
        </w:rPr>
        <w:t>to demonstrate the viability of the application in a production space. Some additional modifications to included environment files and database connection configurations are necessary to accomplish this</w:t>
      </w:r>
      <w:r w:rsidR="009962F9" w:rsidRPr="00222D9C">
        <w:rPr>
          <w:rFonts w:ascii="Times New Roman" w:hAnsi="Times New Roman" w:cs="Times New Roman"/>
          <w:sz w:val="24"/>
          <w:szCs w:val="24"/>
        </w:rPr>
        <w:t>, but the skeleton of the production implementation exists in the form of the Django back-end’s “setting.py” file database configuration, and the “</w:t>
      </w:r>
      <w:proofErr w:type="spellStart"/>
      <w:r w:rsidR="009962F9" w:rsidRPr="00222D9C">
        <w:rPr>
          <w:rFonts w:ascii="Times New Roman" w:hAnsi="Times New Roman" w:cs="Times New Roman"/>
          <w:sz w:val="24"/>
          <w:szCs w:val="24"/>
        </w:rPr>
        <w:t>Dockerfile</w:t>
      </w:r>
      <w:proofErr w:type="spellEnd"/>
      <w:r w:rsidR="009962F9" w:rsidRPr="00222D9C">
        <w:rPr>
          <w:rFonts w:ascii="Times New Roman" w:hAnsi="Times New Roman" w:cs="Times New Roman"/>
          <w:sz w:val="24"/>
          <w:szCs w:val="24"/>
        </w:rPr>
        <w:t>” on the front-end possessing the methods for containerization. Exploration of existing cloud solutions should be conducted to determine the most suitable locations for both the front-end container and the back-end storage solution.</w:t>
      </w:r>
      <w:r w:rsidR="00A4528C" w:rsidRPr="00222D9C">
        <w:rPr>
          <w:rFonts w:ascii="Times New Roman" w:hAnsi="Times New Roman" w:cs="Times New Roman"/>
          <w:sz w:val="24"/>
          <w:szCs w:val="24"/>
        </w:rPr>
        <w:br w:type="page"/>
      </w:r>
    </w:p>
    <w:p w14:paraId="65314148" w14:textId="0D95FD98" w:rsidR="00ED44A4" w:rsidRPr="00222D9C" w:rsidRDefault="00ED44A4" w:rsidP="00222D9C">
      <w:pPr>
        <w:pStyle w:val="Heading1"/>
        <w:spacing w:line="276" w:lineRule="auto"/>
        <w:rPr>
          <w:rFonts w:ascii="Times New Roman" w:hAnsi="Times New Roman" w:cs="Times New Roman"/>
          <w:sz w:val="24"/>
          <w:szCs w:val="24"/>
        </w:rPr>
      </w:pPr>
      <w:bookmarkStart w:id="23" w:name="_Toc198072021"/>
      <w:r w:rsidRPr="00222D9C">
        <w:rPr>
          <w:rFonts w:ascii="Times New Roman" w:hAnsi="Times New Roman" w:cs="Times New Roman"/>
          <w:sz w:val="24"/>
          <w:szCs w:val="24"/>
        </w:rPr>
        <w:lastRenderedPageBreak/>
        <w:t>Bibliography</w:t>
      </w:r>
      <w:bookmarkEnd w:id="23"/>
    </w:p>
    <w:p w14:paraId="1217F977" w14:textId="2BC38026" w:rsidR="009B0CFE" w:rsidRDefault="009B0CFE" w:rsidP="00222D9C">
      <w:pPr>
        <w:spacing w:line="276" w:lineRule="auto"/>
        <w:ind w:left="720" w:hanging="720"/>
        <w:rPr>
          <w:rFonts w:ascii="Times New Roman" w:hAnsi="Times New Roman" w:cs="Times New Roman"/>
          <w:sz w:val="24"/>
          <w:szCs w:val="24"/>
        </w:rPr>
      </w:pPr>
      <w:r w:rsidRPr="00222D9C">
        <w:rPr>
          <w:rFonts w:ascii="Times New Roman" w:hAnsi="Times New Roman" w:cs="Times New Roman"/>
          <w:sz w:val="24"/>
          <w:szCs w:val="24"/>
        </w:rPr>
        <w:t>Abramson, J., Adler, J., Dunger, J. </w:t>
      </w:r>
      <w:r w:rsidRPr="00222D9C">
        <w:rPr>
          <w:rFonts w:ascii="Times New Roman" w:hAnsi="Times New Roman" w:cs="Times New Roman"/>
          <w:i/>
          <w:iCs/>
          <w:sz w:val="24"/>
          <w:szCs w:val="24"/>
        </w:rPr>
        <w:t>et al.</w:t>
      </w:r>
      <w:r w:rsidRPr="00222D9C">
        <w:rPr>
          <w:rFonts w:ascii="Times New Roman" w:hAnsi="Times New Roman" w:cs="Times New Roman"/>
          <w:sz w:val="24"/>
          <w:szCs w:val="24"/>
        </w:rPr>
        <w:t> Accurate structure prediction of biomolecular interactions with AlphaFold 3. </w:t>
      </w:r>
      <w:r w:rsidRPr="00222D9C">
        <w:rPr>
          <w:rFonts w:ascii="Times New Roman" w:hAnsi="Times New Roman" w:cs="Times New Roman"/>
          <w:i/>
          <w:iCs/>
          <w:sz w:val="24"/>
          <w:szCs w:val="24"/>
        </w:rPr>
        <w:t>Nature</w:t>
      </w:r>
      <w:r w:rsidRPr="00222D9C">
        <w:rPr>
          <w:rFonts w:ascii="Times New Roman" w:hAnsi="Times New Roman" w:cs="Times New Roman"/>
          <w:sz w:val="24"/>
          <w:szCs w:val="24"/>
        </w:rPr>
        <w:t> </w:t>
      </w:r>
      <w:r w:rsidRPr="00222D9C">
        <w:rPr>
          <w:rFonts w:ascii="Times New Roman" w:hAnsi="Times New Roman" w:cs="Times New Roman"/>
          <w:b/>
          <w:bCs/>
          <w:sz w:val="24"/>
          <w:szCs w:val="24"/>
        </w:rPr>
        <w:t>630</w:t>
      </w:r>
      <w:r w:rsidRPr="00222D9C">
        <w:rPr>
          <w:rFonts w:ascii="Times New Roman" w:hAnsi="Times New Roman" w:cs="Times New Roman"/>
          <w:sz w:val="24"/>
          <w:szCs w:val="24"/>
        </w:rPr>
        <w:t xml:space="preserve">, 493–500 (2024). </w:t>
      </w:r>
      <w:r w:rsidR="00CC5A7A" w:rsidRPr="00CC5A7A">
        <w:rPr>
          <w:rFonts w:ascii="Times New Roman" w:hAnsi="Times New Roman" w:cs="Times New Roman"/>
          <w:sz w:val="24"/>
          <w:szCs w:val="24"/>
        </w:rPr>
        <w:t>https://doi.org/10.1038/s41586-024-07487-w</w:t>
      </w:r>
    </w:p>
    <w:p w14:paraId="73CCDF17" w14:textId="1F27732E" w:rsidR="00CC5A7A" w:rsidRPr="00222D9C" w:rsidRDefault="00CC5A7A" w:rsidP="00CC5A7A">
      <w:pPr>
        <w:spacing w:line="276" w:lineRule="auto"/>
        <w:ind w:left="720" w:hanging="720"/>
        <w:rPr>
          <w:rFonts w:ascii="Times New Roman" w:hAnsi="Times New Roman" w:cs="Times New Roman"/>
          <w:sz w:val="24"/>
          <w:szCs w:val="24"/>
        </w:rPr>
      </w:pPr>
      <w:proofErr w:type="spellStart"/>
      <w:r w:rsidRPr="00CC5A7A">
        <w:rPr>
          <w:rFonts w:ascii="Times New Roman" w:hAnsi="Times New Roman" w:cs="Times New Roman"/>
          <w:sz w:val="24"/>
          <w:szCs w:val="24"/>
        </w:rPr>
        <w:t>Arsic</w:t>
      </w:r>
      <w:proofErr w:type="spellEnd"/>
      <w:r w:rsidRPr="00CC5A7A">
        <w:rPr>
          <w:rFonts w:ascii="Times New Roman" w:hAnsi="Times New Roman" w:cs="Times New Roman"/>
          <w:sz w:val="24"/>
          <w:szCs w:val="24"/>
        </w:rPr>
        <w:t xml:space="preserve">, P., &amp; Mayer, C. (2025). Ali-U-Net: A convolutional transformer neural net for multiple sequence alignment of DNA sequences. A proof of concept. </w:t>
      </w:r>
      <w:proofErr w:type="spellStart"/>
      <w:r w:rsidRPr="00CC5A7A">
        <w:rPr>
          <w:rFonts w:ascii="Times New Roman" w:hAnsi="Times New Roman" w:cs="Times New Roman"/>
          <w:i/>
          <w:iCs/>
          <w:sz w:val="24"/>
          <w:szCs w:val="24"/>
        </w:rPr>
        <w:t>bioRxiv</w:t>
      </w:r>
      <w:proofErr w:type="spellEnd"/>
      <w:r w:rsidRPr="00CC5A7A">
        <w:rPr>
          <w:rFonts w:ascii="Times New Roman" w:hAnsi="Times New Roman" w:cs="Times New Roman"/>
          <w:sz w:val="24"/>
          <w:szCs w:val="24"/>
        </w:rPr>
        <w:t>. https://doi.org/10.1101/2025.02.26.640343</w:t>
      </w:r>
    </w:p>
    <w:p w14:paraId="56C7D865" w14:textId="418AAD98" w:rsidR="00AA1365" w:rsidRPr="00222D9C" w:rsidRDefault="00AA1365" w:rsidP="00222D9C">
      <w:pPr>
        <w:spacing w:line="276" w:lineRule="auto"/>
        <w:ind w:left="720" w:hanging="720"/>
        <w:rPr>
          <w:rFonts w:ascii="Times New Roman" w:hAnsi="Times New Roman" w:cs="Times New Roman"/>
          <w:sz w:val="24"/>
          <w:szCs w:val="24"/>
        </w:rPr>
      </w:pPr>
      <w:r w:rsidRPr="00222D9C">
        <w:rPr>
          <w:rFonts w:ascii="Times New Roman" w:hAnsi="Times New Roman" w:cs="Times New Roman"/>
          <w:sz w:val="24"/>
          <w:szCs w:val="24"/>
        </w:rPr>
        <w:t xml:space="preserve">Burgstaller-Muehlbacher, S., Crotty, S. M., Schmidt, H. A., Reden, F., </w:t>
      </w:r>
      <w:proofErr w:type="spellStart"/>
      <w:r w:rsidRPr="00222D9C">
        <w:rPr>
          <w:rFonts w:ascii="Times New Roman" w:hAnsi="Times New Roman" w:cs="Times New Roman"/>
          <w:sz w:val="24"/>
          <w:szCs w:val="24"/>
        </w:rPr>
        <w:t>Drucks</w:t>
      </w:r>
      <w:proofErr w:type="spellEnd"/>
      <w:r w:rsidRPr="00222D9C">
        <w:rPr>
          <w:rFonts w:ascii="Times New Roman" w:hAnsi="Times New Roman" w:cs="Times New Roman"/>
          <w:sz w:val="24"/>
          <w:szCs w:val="24"/>
        </w:rPr>
        <w:t xml:space="preserve">, T., &amp; von Haeseler, A. (2023). </w:t>
      </w:r>
      <w:proofErr w:type="spellStart"/>
      <w:r w:rsidRPr="00222D9C">
        <w:rPr>
          <w:rFonts w:ascii="Times New Roman" w:hAnsi="Times New Roman" w:cs="Times New Roman"/>
          <w:sz w:val="24"/>
          <w:szCs w:val="24"/>
        </w:rPr>
        <w:t>Modelrevelator</w:t>
      </w:r>
      <w:proofErr w:type="spellEnd"/>
      <w:r w:rsidRPr="00222D9C">
        <w:rPr>
          <w:rFonts w:ascii="Times New Roman" w:hAnsi="Times New Roman" w:cs="Times New Roman"/>
          <w:sz w:val="24"/>
          <w:szCs w:val="24"/>
        </w:rPr>
        <w:t xml:space="preserve">: Fast phylogenetic model estimation via deep learning. </w:t>
      </w:r>
      <w:r w:rsidRPr="00222D9C">
        <w:rPr>
          <w:rFonts w:ascii="Times New Roman" w:hAnsi="Times New Roman" w:cs="Times New Roman"/>
          <w:i/>
          <w:iCs/>
          <w:sz w:val="24"/>
          <w:szCs w:val="24"/>
        </w:rPr>
        <w:t>Molecular Phylogenetics and Evolution</w:t>
      </w:r>
      <w:r w:rsidRPr="00222D9C">
        <w:rPr>
          <w:rFonts w:ascii="Times New Roman" w:hAnsi="Times New Roman" w:cs="Times New Roman"/>
          <w:sz w:val="24"/>
          <w:szCs w:val="24"/>
        </w:rPr>
        <w:t xml:space="preserve">, 188, 107905. </w:t>
      </w:r>
      <w:r w:rsidRPr="00CC5A7A">
        <w:rPr>
          <w:rFonts w:ascii="Times New Roman" w:hAnsi="Times New Roman" w:cs="Times New Roman"/>
          <w:sz w:val="24"/>
          <w:szCs w:val="24"/>
        </w:rPr>
        <w:t>https://doi.org/10.1016/j.ympev.20</w:t>
      </w:r>
      <w:r w:rsidRPr="00CC5A7A">
        <w:rPr>
          <w:rFonts w:ascii="Times New Roman" w:hAnsi="Times New Roman" w:cs="Times New Roman"/>
          <w:sz w:val="24"/>
          <w:szCs w:val="24"/>
        </w:rPr>
        <w:t>2</w:t>
      </w:r>
      <w:r w:rsidRPr="00CC5A7A">
        <w:rPr>
          <w:rFonts w:ascii="Times New Roman" w:hAnsi="Times New Roman" w:cs="Times New Roman"/>
          <w:sz w:val="24"/>
          <w:szCs w:val="24"/>
        </w:rPr>
        <w:t>3.107905</w:t>
      </w:r>
    </w:p>
    <w:p w14:paraId="3ABC616E" w14:textId="618AD81D" w:rsidR="00A4528C" w:rsidRPr="00A4528C" w:rsidRDefault="00A4528C" w:rsidP="00222D9C">
      <w:pPr>
        <w:spacing w:line="276" w:lineRule="auto"/>
        <w:ind w:left="720" w:hanging="720"/>
        <w:rPr>
          <w:rFonts w:ascii="Times New Roman" w:hAnsi="Times New Roman" w:cs="Times New Roman"/>
          <w:sz w:val="24"/>
          <w:szCs w:val="24"/>
        </w:rPr>
      </w:pPr>
      <w:r w:rsidRPr="00A4528C">
        <w:rPr>
          <w:rFonts w:ascii="Times New Roman" w:hAnsi="Times New Roman" w:cs="Times New Roman"/>
          <w:sz w:val="24"/>
          <w:szCs w:val="24"/>
        </w:rPr>
        <w:t xml:space="preserve">Dotan, E., </w:t>
      </w:r>
      <w:proofErr w:type="spellStart"/>
      <w:r w:rsidRPr="00A4528C">
        <w:rPr>
          <w:rFonts w:ascii="Times New Roman" w:hAnsi="Times New Roman" w:cs="Times New Roman"/>
          <w:sz w:val="24"/>
          <w:szCs w:val="24"/>
        </w:rPr>
        <w:t>Wygoda</w:t>
      </w:r>
      <w:proofErr w:type="spellEnd"/>
      <w:r w:rsidRPr="00A4528C">
        <w:rPr>
          <w:rFonts w:ascii="Times New Roman" w:hAnsi="Times New Roman" w:cs="Times New Roman"/>
          <w:sz w:val="24"/>
          <w:szCs w:val="24"/>
        </w:rPr>
        <w:t xml:space="preserve">, E., Ecker, N., Alburquerque, M., Avram, O., </w:t>
      </w:r>
      <w:proofErr w:type="spellStart"/>
      <w:r w:rsidRPr="00A4528C">
        <w:rPr>
          <w:rFonts w:ascii="Times New Roman" w:hAnsi="Times New Roman" w:cs="Times New Roman"/>
          <w:sz w:val="24"/>
          <w:szCs w:val="24"/>
        </w:rPr>
        <w:t>Belinkov</w:t>
      </w:r>
      <w:proofErr w:type="spellEnd"/>
      <w:r w:rsidRPr="00A4528C">
        <w:rPr>
          <w:rFonts w:ascii="Times New Roman" w:hAnsi="Times New Roman" w:cs="Times New Roman"/>
          <w:sz w:val="24"/>
          <w:szCs w:val="24"/>
        </w:rPr>
        <w:t xml:space="preserve">, Y., &amp; </w:t>
      </w:r>
      <w:proofErr w:type="spellStart"/>
      <w:r w:rsidRPr="00A4528C">
        <w:rPr>
          <w:rFonts w:ascii="Times New Roman" w:hAnsi="Times New Roman" w:cs="Times New Roman"/>
          <w:sz w:val="24"/>
          <w:szCs w:val="24"/>
        </w:rPr>
        <w:t>Pupko</w:t>
      </w:r>
      <w:proofErr w:type="spellEnd"/>
      <w:r w:rsidRPr="00A4528C">
        <w:rPr>
          <w:rFonts w:ascii="Times New Roman" w:hAnsi="Times New Roman" w:cs="Times New Roman"/>
          <w:sz w:val="24"/>
          <w:szCs w:val="24"/>
        </w:rPr>
        <w:t xml:space="preserve">, T. (2025). </w:t>
      </w:r>
      <w:proofErr w:type="spellStart"/>
      <w:r w:rsidRPr="00A4528C">
        <w:rPr>
          <w:rFonts w:ascii="Times New Roman" w:hAnsi="Times New Roman" w:cs="Times New Roman"/>
          <w:sz w:val="24"/>
          <w:szCs w:val="24"/>
        </w:rPr>
        <w:t>Beta</w:t>
      </w:r>
      <w:r w:rsidR="00646234" w:rsidRPr="00222D9C">
        <w:rPr>
          <w:rFonts w:ascii="Times New Roman" w:hAnsi="Times New Roman" w:cs="Times New Roman"/>
          <w:sz w:val="24"/>
          <w:szCs w:val="24"/>
        </w:rPr>
        <w:t>A</w:t>
      </w:r>
      <w:r w:rsidRPr="00A4528C">
        <w:rPr>
          <w:rFonts w:ascii="Times New Roman" w:hAnsi="Times New Roman" w:cs="Times New Roman"/>
          <w:sz w:val="24"/>
          <w:szCs w:val="24"/>
        </w:rPr>
        <w:t>lign</w:t>
      </w:r>
      <w:proofErr w:type="spellEnd"/>
      <w:r w:rsidRPr="00A4528C">
        <w:rPr>
          <w:rFonts w:ascii="Times New Roman" w:hAnsi="Times New Roman" w:cs="Times New Roman"/>
          <w:sz w:val="24"/>
          <w:szCs w:val="24"/>
        </w:rPr>
        <w:t xml:space="preserve">: A deep learning approach for multiple sequence alignment. </w:t>
      </w:r>
      <w:r w:rsidRPr="00A4528C">
        <w:rPr>
          <w:rFonts w:ascii="Times New Roman" w:hAnsi="Times New Roman" w:cs="Times New Roman"/>
          <w:i/>
          <w:iCs/>
          <w:sz w:val="24"/>
          <w:szCs w:val="24"/>
        </w:rPr>
        <w:t>Bioinformatics</w:t>
      </w:r>
      <w:r w:rsidRPr="00A4528C">
        <w:rPr>
          <w:rFonts w:ascii="Times New Roman" w:hAnsi="Times New Roman" w:cs="Times New Roman"/>
          <w:sz w:val="24"/>
          <w:szCs w:val="24"/>
        </w:rPr>
        <w:t xml:space="preserve">, </w:t>
      </w:r>
      <w:r w:rsidRPr="00A4528C">
        <w:rPr>
          <w:rFonts w:ascii="Times New Roman" w:hAnsi="Times New Roman" w:cs="Times New Roman"/>
          <w:i/>
          <w:iCs/>
          <w:sz w:val="24"/>
          <w:szCs w:val="24"/>
        </w:rPr>
        <w:t>41</w:t>
      </w:r>
      <w:r w:rsidRPr="00A4528C">
        <w:rPr>
          <w:rFonts w:ascii="Times New Roman" w:hAnsi="Times New Roman" w:cs="Times New Roman"/>
          <w:sz w:val="24"/>
          <w:szCs w:val="24"/>
        </w:rPr>
        <w:t xml:space="preserve">(1). https://doi.org/10.1093/bioinformatics/btaf009 </w:t>
      </w:r>
    </w:p>
    <w:p w14:paraId="3B4175AE" w14:textId="60BD98F1" w:rsidR="00AA1365" w:rsidRPr="00222D9C" w:rsidRDefault="00AA1365" w:rsidP="00222D9C">
      <w:pPr>
        <w:spacing w:line="276" w:lineRule="auto"/>
        <w:ind w:left="720" w:hanging="720"/>
        <w:rPr>
          <w:rFonts w:ascii="Times New Roman" w:hAnsi="Times New Roman" w:cs="Times New Roman"/>
          <w:sz w:val="24"/>
          <w:szCs w:val="24"/>
        </w:rPr>
      </w:pPr>
      <w:r w:rsidRPr="00222D9C">
        <w:rPr>
          <w:rFonts w:ascii="Times New Roman" w:hAnsi="Times New Roman" w:cs="Times New Roman"/>
          <w:sz w:val="24"/>
          <w:szCs w:val="24"/>
        </w:rPr>
        <w:t xml:space="preserve">Jiang, Y., Yang, M., Wang, S., Li, X., &amp; Sun, Y. (2020). Emerging role of deep learning‐based artificial intelligence in tumor pathology. </w:t>
      </w:r>
      <w:r w:rsidRPr="00222D9C">
        <w:rPr>
          <w:rFonts w:ascii="Times New Roman" w:hAnsi="Times New Roman" w:cs="Times New Roman"/>
          <w:i/>
          <w:iCs/>
          <w:sz w:val="24"/>
          <w:szCs w:val="24"/>
        </w:rPr>
        <w:t>Cancer Communications</w:t>
      </w:r>
      <w:r w:rsidRPr="00222D9C">
        <w:rPr>
          <w:rFonts w:ascii="Times New Roman" w:hAnsi="Times New Roman" w:cs="Times New Roman"/>
          <w:sz w:val="24"/>
          <w:szCs w:val="24"/>
        </w:rPr>
        <w:t xml:space="preserve">, 40(4), 154–166. </w:t>
      </w:r>
      <w:r w:rsidR="00BD10DF" w:rsidRPr="00CC5A7A">
        <w:rPr>
          <w:rFonts w:ascii="Times New Roman" w:hAnsi="Times New Roman" w:cs="Times New Roman"/>
          <w:sz w:val="24"/>
          <w:szCs w:val="24"/>
        </w:rPr>
        <w:t>https://doi.org/10</w:t>
      </w:r>
      <w:r w:rsidR="00BD10DF" w:rsidRPr="00CC5A7A">
        <w:rPr>
          <w:rFonts w:ascii="Times New Roman" w:hAnsi="Times New Roman" w:cs="Times New Roman"/>
          <w:sz w:val="24"/>
          <w:szCs w:val="24"/>
        </w:rPr>
        <w:t>.</w:t>
      </w:r>
      <w:r w:rsidR="00BD10DF" w:rsidRPr="00CC5A7A">
        <w:rPr>
          <w:rFonts w:ascii="Times New Roman" w:hAnsi="Times New Roman" w:cs="Times New Roman"/>
          <w:sz w:val="24"/>
          <w:szCs w:val="24"/>
        </w:rPr>
        <w:t>1002/cac2</w:t>
      </w:r>
      <w:r w:rsidR="00BD10DF" w:rsidRPr="00CC5A7A">
        <w:rPr>
          <w:rFonts w:ascii="Times New Roman" w:hAnsi="Times New Roman" w:cs="Times New Roman"/>
          <w:sz w:val="24"/>
          <w:szCs w:val="24"/>
        </w:rPr>
        <w:t>.</w:t>
      </w:r>
      <w:r w:rsidR="00BD10DF" w:rsidRPr="00CC5A7A">
        <w:rPr>
          <w:rFonts w:ascii="Times New Roman" w:hAnsi="Times New Roman" w:cs="Times New Roman"/>
          <w:sz w:val="24"/>
          <w:szCs w:val="24"/>
        </w:rPr>
        <w:t>12012</w:t>
      </w:r>
    </w:p>
    <w:p w14:paraId="55A4F3D7" w14:textId="093E0E96" w:rsidR="00646234" w:rsidRPr="00222D9C" w:rsidRDefault="00646234" w:rsidP="00222D9C">
      <w:pPr>
        <w:spacing w:line="276" w:lineRule="auto"/>
        <w:ind w:left="720" w:hanging="720"/>
        <w:rPr>
          <w:rFonts w:ascii="Times New Roman" w:hAnsi="Times New Roman" w:cs="Times New Roman"/>
          <w:sz w:val="24"/>
          <w:szCs w:val="24"/>
        </w:rPr>
      </w:pPr>
      <w:r w:rsidRPr="00646234">
        <w:rPr>
          <w:rFonts w:ascii="Times New Roman" w:hAnsi="Times New Roman" w:cs="Times New Roman"/>
          <w:sz w:val="24"/>
          <w:szCs w:val="24"/>
        </w:rPr>
        <w:t xml:space="preserve">Larkin, M. A., </w:t>
      </w:r>
      <w:proofErr w:type="spellStart"/>
      <w:r w:rsidRPr="00646234">
        <w:rPr>
          <w:rFonts w:ascii="Times New Roman" w:hAnsi="Times New Roman" w:cs="Times New Roman"/>
          <w:sz w:val="24"/>
          <w:szCs w:val="24"/>
        </w:rPr>
        <w:t>Blackshields</w:t>
      </w:r>
      <w:proofErr w:type="spellEnd"/>
      <w:r w:rsidRPr="00646234">
        <w:rPr>
          <w:rFonts w:ascii="Times New Roman" w:hAnsi="Times New Roman" w:cs="Times New Roman"/>
          <w:sz w:val="24"/>
          <w:szCs w:val="24"/>
        </w:rPr>
        <w:t xml:space="preserve">, G., Brown, N. P., Chenna, R., McGettigan, P. A., McWilliam, H., Valentin, F., Wallace, I. M., Wilm, A., Lopez, R., Thompson, J. D., Gibson, T. J., &amp; Higgins, D. G. (2007). </w:t>
      </w:r>
      <w:proofErr w:type="spellStart"/>
      <w:r w:rsidRPr="00646234">
        <w:rPr>
          <w:rFonts w:ascii="Times New Roman" w:hAnsi="Times New Roman" w:cs="Times New Roman"/>
          <w:sz w:val="24"/>
          <w:szCs w:val="24"/>
        </w:rPr>
        <w:t>Clustal</w:t>
      </w:r>
      <w:proofErr w:type="spellEnd"/>
      <w:r w:rsidRPr="00646234">
        <w:rPr>
          <w:rFonts w:ascii="Times New Roman" w:hAnsi="Times New Roman" w:cs="Times New Roman"/>
          <w:sz w:val="24"/>
          <w:szCs w:val="24"/>
        </w:rPr>
        <w:t xml:space="preserve"> W and </w:t>
      </w:r>
      <w:proofErr w:type="spellStart"/>
      <w:r w:rsidRPr="00646234">
        <w:rPr>
          <w:rFonts w:ascii="Times New Roman" w:hAnsi="Times New Roman" w:cs="Times New Roman"/>
          <w:sz w:val="24"/>
          <w:szCs w:val="24"/>
        </w:rPr>
        <w:t>Clustal</w:t>
      </w:r>
      <w:proofErr w:type="spellEnd"/>
      <w:r w:rsidRPr="00646234">
        <w:rPr>
          <w:rFonts w:ascii="Times New Roman" w:hAnsi="Times New Roman" w:cs="Times New Roman"/>
          <w:sz w:val="24"/>
          <w:szCs w:val="24"/>
        </w:rPr>
        <w:t xml:space="preserve"> X version 2.0. </w:t>
      </w:r>
      <w:r w:rsidRPr="00646234">
        <w:rPr>
          <w:rFonts w:ascii="Times New Roman" w:hAnsi="Times New Roman" w:cs="Times New Roman"/>
          <w:i/>
          <w:iCs/>
          <w:sz w:val="24"/>
          <w:szCs w:val="24"/>
        </w:rPr>
        <w:t>Bioinformatics</w:t>
      </w:r>
      <w:r w:rsidRPr="00646234">
        <w:rPr>
          <w:rFonts w:ascii="Times New Roman" w:hAnsi="Times New Roman" w:cs="Times New Roman"/>
          <w:sz w:val="24"/>
          <w:szCs w:val="24"/>
        </w:rPr>
        <w:t xml:space="preserve">, </w:t>
      </w:r>
      <w:r w:rsidRPr="00646234">
        <w:rPr>
          <w:rFonts w:ascii="Times New Roman" w:hAnsi="Times New Roman" w:cs="Times New Roman"/>
          <w:i/>
          <w:iCs/>
          <w:sz w:val="24"/>
          <w:szCs w:val="24"/>
        </w:rPr>
        <w:t>23</w:t>
      </w:r>
      <w:r w:rsidRPr="00646234">
        <w:rPr>
          <w:rFonts w:ascii="Times New Roman" w:hAnsi="Times New Roman" w:cs="Times New Roman"/>
          <w:sz w:val="24"/>
          <w:szCs w:val="24"/>
        </w:rPr>
        <w:t xml:space="preserve">(21), 2947–2948. https://doi.org/10.1093/bioinformatics/btm404 </w:t>
      </w:r>
    </w:p>
    <w:p w14:paraId="2046E5A3" w14:textId="18EB66C0" w:rsidR="00A2776C" w:rsidRPr="00222D9C" w:rsidRDefault="00A2776C" w:rsidP="00222D9C">
      <w:pPr>
        <w:spacing w:line="276" w:lineRule="auto"/>
        <w:ind w:left="720" w:hanging="720"/>
        <w:rPr>
          <w:rFonts w:ascii="Times New Roman" w:hAnsi="Times New Roman" w:cs="Times New Roman"/>
          <w:sz w:val="24"/>
          <w:szCs w:val="24"/>
        </w:rPr>
      </w:pPr>
      <w:r w:rsidRPr="00A2776C">
        <w:rPr>
          <w:rFonts w:ascii="Times New Roman" w:hAnsi="Times New Roman" w:cs="Times New Roman"/>
          <w:sz w:val="24"/>
          <w:szCs w:val="24"/>
        </w:rPr>
        <w:t xml:space="preserve">Liu, Y., Yuan, H., Zhang, Q., Wang, Z., Xiong, S., Wen, N., &amp; Zhang, Y. (2023). Multiple sequence alignment based on deep reinforcement learning with self-attention and positional encoding. </w:t>
      </w:r>
      <w:r w:rsidRPr="00A2776C">
        <w:rPr>
          <w:rFonts w:ascii="Times New Roman" w:hAnsi="Times New Roman" w:cs="Times New Roman"/>
          <w:i/>
          <w:iCs/>
          <w:sz w:val="24"/>
          <w:szCs w:val="24"/>
        </w:rPr>
        <w:t>Bioinformatics</w:t>
      </w:r>
      <w:r w:rsidRPr="00A2776C">
        <w:rPr>
          <w:rFonts w:ascii="Times New Roman" w:hAnsi="Times New Roman" w:cs="Times New Roman"/>
          <w:sz w:val="24"/>
          <w:szCs w:val="24"/>
        </w:rPr>
        <w:t xml:space="preserve">, </w:t>
      </w:r>
      <w:r w:rsidRPr="00A2776C">
        <w:rPr>
          <w:rFonts w:ascii="Times New Roman" w:hAnsi="Times New Roman" w:cs="Times New Roman"/>
          <w:i/>
          <w:iCs/>
          <w:sz w:val="24"/>
          <w:szCs w:val="24"/>
        </w:rPr>
        <w:t>39</w:t>
      </w:r>
      <w:r w:rsidRPr="00A2776C">
        <w:rPr>
          <w:rFonts w:ascii="Times New Roman" w:hAnsi="Times New Roman" w:cs="Times New Roman"/>
          <w:sz w:val="24"/>
          <w:szCs w:val="24"/>
        </w:rPr>
        <w:t>(11). https://doi.org/10.1093/bioinforma</w:t>
      </w:r>
      <w:r w:rsidRPr="00A2776C">
        <w:rPr>
          <w:rFonts w:ascii="Times New Roman" w:hAnsi="Times New Roman" w:cs="Times New Roman"/>
          <w:sz w:val="24"/>
          <w:szCs w:val="24"/>
        </w:rPr>
        <w:t>t</w:t>
      </w:r>
      <w:r w:rsidRPr="00A2776C">
        <w:rPr>
          <w:rFonts w:ascii="Times New Roman" w:hAnsi="Times New Roman" w:cs="Times New Roman"/>
          <w:sz w:val="24"/>
          <w:szCs w:val="24"/>
        </w:rPr>
        <w:t>ics/btad636</w:t>
      </w:r>
      <w:r w:rsidRPr="00222D9C">
        <w:rPr>
          <w:rFonts w:ascii="Times New Roman" w:hAnsi="Times New Roman" w:cs="Times New Roman"/>
          <w:sz w:val="24"/>
          <w:szCs w:val="24"/>
        </w:rPr>
        <w:t xml:space="preserve"> </w:t>
      </w:r>
    </w:p>
    <w:p w14:paraId="2F2C34CD" w14:textId="6419483D" w:rsidR="008031CC" w:rsidRPr="00222D9C" w:rsidRDefault="008031CC" w:rsidP="00222D9C">
      <w:pPr>
        <w:spacing w:line="276" w:lineRule="auto"/>
        <w:ind w:left="720" w:hanging="720"/>
        <w:rPr>
          <w:rFonts w:ascii="Times New Roman" w:hAnsi="Times New Roman" w:cs="Times New Roman"/>
          <w:sz w:val="24"/>
          <w:szCs w:val="24"/>
        </w:rPr>
      </w:pPr>
      <w:r w:rsidRPr="008031CC">
        <w:rPr>
          <w:rFonts w:ascii="Times New Roman" w:hAnsi="Times New Roman" w:cs="Times New Roman"/>
          <w:sz w:val="24"/>
          <w:szCs w:val="24"/>
        </w:rPr>
        <w:t xml:space="preserve">Ribeiro, M., Singh, S., &amp; </w:t>
      </w:r>
      <w:proofErr w:type="spellStart"/>
      <w:r w:rsidRPr="008031CC">
        <w:rPr>
          <w:rFonts w:ascii="Times New Roman" w:hAnsi="Times New Roman" w:cs="Times New Roman"/>
          <w:sz w:val="24"/>
          <w:szCs w:val="24"/>
        </w:rPr>
        <w:t>Guestrin</w:t>
      </w:r>
      <w:proofErr w:type="spellEnd"/>
      <w:r w:rsidRPr="008031CC">
        <w:rPr>
          <w:rFonts w:ascii="Times New Roman" w:hAnsi="Times New Roman" w:cs="Times New Roman"/>
          <w:sz w:val="24"/>
          <w:szCs w:val="24"/>
        </w:rPr>
        <w:t xml:space="preserve">, C. (2016). “Why should </w:t>
      </w:r>
      <w:r w:rsidRPr="00222D9C">
        <w:rPr>
          <w:rFonts w:ascii="Times New Roman" w:hAnsi="Times New Roman" w:cs="Times New Roman"/>
          <w:sz w:val="24"/>
          <w:szCs w:val="24"/>
        </w:rPr>
        <w:t>I</w:t>
      </w:r>
      <w:r w:rsidRPr="008031CC">
        <w:rPr>
          <w:rFonts w:ascii="Times New Roman" w:hAnsi="Times New Roman" w:cs="Times New Roman"/>
          <w:sz w:val="24"/>
          <w:szCs w:val="24"/>
        </w:rPr>
        <w:t xml:space="preserve"> trust you?”: Explaining the predictions of any classifier. </w:t>
      </w:r>
      <w:r w:rsidRPr="008031CC">
        <w:rPr>
          <w:rFonts w:ascii="Times New Roman" w:hAnsi="Times New Roman" w:cs="Times New Roman"/>
          <w:i/>
          <w:iCs/>
          <w:sz w:val="24"/>
          <w:szCs w:val="24"/>
        </w:rPr>
        <w:t>Proceedings of the 2016 Conference of the North American Chapter of the Association for Computational Linguistics: Demonstrations</w:t>
      </w:r>
      <w:r w:rsidRPr="008031CC">
        <w:rPr>
          <w:rFonts w:ascii="Times New Roman" w:hAnsi="Times New Roman" w:cs="Times New Roman"/>
          <w:sz w:val="24"/>
          <w:szCs w:val="24"/>
        </w:rPr>
        <w:t xml:space="preserve">, 1135–1144. https://doi.org/10.18653/v1/n16-3020 </w:t>
      </w:r>
    </w:p>
    <w:p w14:paraId="6C830CC8" w14:textId="1748E1B8" w:rsidR="001C0226" w:rsidRPr="00222D9C" w:rsidRDefault="001C0226" w:rsidP="00222D9C">
      <w:pPr>
        <w:spacing w:line="276" w:lineRule="auto"/>
        <w:ind w:left="720" w:hanging="720"/>
        <w:rPr>
          <w:rFonts w:ascii="Times New Roman" w:hAnsi="Times New Roman" w:cs="Times New Roman"/>
          <w:sz w:val="24"/>
          <w:szCs w:val="24"/>
        </w:rPr>
      </w:pPr>
      <w:proofErr w:type="spellStart"/>
      <w:r w:rsidRPr="001C0226">
        <w:rPr>
          <w:rFonts w:ascii="Times New Roman" w:hAnsi="Times New Roman" w:cs="Times New Roman"/>
          <w:sz w:val="24"/>
          <w:szCs w:val="24"/>
        </w:rPr>
        <w:t>Sapoval</w:t>
      </w:r>
      <w:proofErr w:type="spellEnd"/>
      <w:r w:rsidRPr="001C0226">
        <w:rPr>
          <w:rFonts w:ascii="Times New Roman" w:hAnsi="Times New Roman" w:cs="Times New Roman"/>
          <w:sz w:val="24"/>
          <w:szCs w:val="24"/>
        </w:rPr>
        <w:t xml:space="preserve">, N., Aghazadeh, A., Nute, M. G., Antunes, D. A., Balaji, A., </w:t>
      </w:r>
      <w:proofErr w:type="spellStart"/>
      <w:r w:rsidRPr="001C0226">
        <w:rPr>
          <w:rFonts w:ascii="Times New Roman" w:hAnsi="Times New Roman" w:cs="Times New Roman"/>
          <w:sz w:val="24"/>
          <w:szCs w:val="24"/>
        </w:rPr>
        <w:t>Baraniuk</w:t>
      </w:r>
      <w:proofErr w:type="spellEnd"/>
      <w:r w:rsidRPr="001C0226">
        <w:rPr>
          <w:rFonts w:ascii="Times New Roman" w:hAnsi="Times New Roman" w:cs="Times New Roman"/>
          <w:sz w:val="24"/>
          <w:szCs w:val="24"/>
        </w:rPr>
        <w:t xml:space="preserve">, R., Barberan, C. J., Dannenfelser, R., Dun, C., </w:t>
      </w:r>
      <w:proofErr w:type="spellStart"/>
      <w:r w:rsidRPr="001C0226">
        <w:rPr>
          <w:rFonts w:ascii="Times New Roman" w:hAnsi="Times New Roman" w:cs="Times New Roman"/>
          <w:sz w:val="24"/>
          <w:szCs w:val="24"/>
        </w:rPr>
        <w:t>Edrisi</w:t>
      </w:r>
      <w:proofErr w:type="spellEnd"/>
      <w:r w:rsidRPr="001C0226">
        <w:rPr>
          <w:rFonts w:ascii="Times New Roman" w:hAnsi="Times New Roman" w:cs="Times New Roman"/>
          <w:sz w:val="24"/>
          <w:szCs w:val="24"/>
        </w:rPr>
        <w:t xml:space="preserve">, M., Elworth, R. A., Kille, B., </w:t>
      </w:r>
      <w:proofErr w:type="spellStart"/>
      <w:r w:rsidRPr="001C0226">
        <w:rPr>
          <w:rFonts w:ascii="Times New Roman" w:hAnsi="Times New Roman" w:cs="Times New Roman"/>
          <w:sz w:val="24"/>
          <w:szCs w:val="24"/>
        </w:rPr>
        <w:t>Kyrillidis</w:t>
      </w:r>
      <w:proofErr w:type="spellEnd"/>
      <w:r w:rsidRPr="001C0226">
        <w:rPr>
          <w:rFonts w:ascii="Times New Roman" w:hAnsi="Times New Roman" w:cs="Times New Roman"/>
          <w:sz w:val="24"/>
          <w:szCs w:val="24"/>
        </w:rPr>
        <w:t xml:space="preserve">, A., Nakhleh, L., Wolfe, C. R., Yan, Z., Yao, V., &amp; </w:t>
      </w:r>
      <w:proofErr w:type="spellStart"/>
      <w:r w:rsidRPr="001C0226">
        <w:rPr>
          <w:rFonts w:ascii="Times New Roman" w:hAnsi="Times New Roman" w:cs="Times New Roman"/>
          <w:sz w:val="24"/>
          <w:szCs w:val="24"/>
        </w:rPr>
        <w:t>Treangen</w:t>
      </w:r>
      <w:proofErr w:type="spellEnd"/>
      <w:r w:rsidRPr="001C0226">
        <w:rPr>
          <w:rFonts w:ascii="Times New Roman" w:hAnsi="Times New Roman" w:cs="Times New Roman"/>
          <w:sz w:val="24"/>
          <w:szCs w:val="24"/>
        </w:rPr>
        <w:t xml:space="preserve">, T. J. (2022). Current progress and open challenges for applying deep learning across the biosciences. </w:t>
      </w:r>
      <w:r w:rsidRPr="001C0226">
        <w:rPr>
          <w:rFonts w:ascii="Times New Roman" w:hAnsi="Times New Roman" w:cs="Times New Roman"/>
          <w:i/>
          <w:iCs/>
          <w:sz w:val="24"/>
          <w:szCs w:val="24"/>
        </w:rPr>
        <w:t>Nature Communications</w:t>
      </w:r>
      <w:r w:rsidRPr="001C0226">
        <w:rPr>
          <w:rFonts w:ascii="Times New Roman" w:hAnsi="Times New Roman" w:cs="Times New Roman"/>
          <w:sz w:val="24"/>
          <w:szCs w:val="24"/>
        </w:rPr>
        <w:t xml:space="preserve">, </w:t>
      </w:r>
      <w:r w:rsidRPr="001C0226">
        <w:rPr>
          <w:rFonts w:ascii="Times New Roman" w:hAnsi="Times New Roman" w:cs="Times New Roman"/>
          <w:i/>
          <w:iCs/>
          <w:sz w:val="24"/>
          <w:szCs w:val="24"/>
        </w:rPr>
        <w:t>13</w:t>
      </w:r>
      <w:r w:rsidRPr="001C0226">
        <w:rPr>
          <w:rFonts w:ascii="Times New Roman" w:hAnsi="Times New Roman" w:cs="Times New Roman"/>
          <w:sz w:val="24"/>
          <w:szCs w:val="24"/>
        </w:rPr>
        <w:t xml:space="preserve">(1). </w:t>
      </w:r>
      <w:r w:rsidR="00AA1365" w:rsidRPr="001C0226">
        <w:rPr>
          <w:rFonts w:ascii="Times New Roman" w:hAnsi="Times New Roman" w:cs="Times New Roman"/>
          <w:sz w:val="24"/>
          <w:szCs w:val="24"/>
        </w:rPr>
        <w:t>https://doi.org/10.103</w:t>
      </w:r>
      <w:r w:rsidR="00AA1365" w:rsidRPr="001C0226">
        <w:rPr>
          <w:rFonts w:ascii="Times New Roman" w:hAnsi="Times New Roman" w:cs="Times New Roman"/>
          <w:sz w:val="24"/>
          <w:szCs w:val="24"/>
        </w:rPr>
        <w:t>8</w:t>
      </w:r>
      <w:r w:rsidR="00AA1365" w:rsidRPr="001C0226">
        <w:rPr>
          <w:rFonts w:ascii="Times New Roman" w:hAnsi="Times New Roman" w:cs="Times New Roman"/>
          <w:sz w:val="24"/>
          <w:szCs w:val="24"/>
        </w:rPr>
        <w:t>/s41467-022-29268-7</w:t>
      </w:r>
      <w:r w:rsidRPr="001C0226">
        <w:rPr>
          <w:rFonts w:ascii="Times New Roman" w:hAnsi="Times New Roman" w:cs="Times New Roman"/>
          <w:sz w:val="24"/>
          <w:szCs w:val="24"/>
        </w:rPr>
        <w:t xml:space="preserve"> </w:t>
      </w:r>
    </w:p>
    <w:p w14:paraId="6FBFC3D4" w14:textId="4C8CFD03" w:rsidR="00AA1365" w:rsidRPr="00222D9C" w:rsidRDefault="00AA1365" w:rsidP="00222D9C">
      <w:pPr>
        <w:spacing w:line="276" w:lineRule="auto"/>
        <w:ind w:left="720" w:hanging="720"/>
        <w:rPr>
          <w:rFonts w:ascii="Times New Roman" w:hAnsi="Times New Roman" w:cs="Times New Roman"/>
          <w:sz w:val="24"/>
          <w:szCs w:val="24"/>
        </w:rPr>
      </w:pPr>
      <w:r w:rsidRPr="00222D9C">
        <w:rPr>
          <w:rFonts w:ascii="Times New Roman" w:hAnsi="Times New Roman" w:cs="Times New Roman"/>
          <w:sz w:val="24"/>
          <w:szCs w:val="24"/>
        </w:rPr>
        <w:t xml:space="preserve">Sun, C., Fang, R., Salemi, M., Prosperi, M., &amp; Rife Magalis, B. (2024). </w:t>
      </w:r>
      <w:proofErr w:type="spellStart"/>
      <w:r w:rsidRPr="00222D9C">
        <w:rPr>
          <w:rFonts w:ascii="Times New Roman" w:hAnsi="Times New Roman" w:cs="Times New Roman"/>
          <w:sz w:val="24"/>
          <w:szCs w:val="24"/>
        </w:rPr>
        <w:t>DeepDynaForecast</w:t>
      </w:r>
      <w:proofErr w:type="spellEnd"/>
      <w:r w:rsidRPr="00222D9C">
        <w:rPr>
          <w:rFonts w:ascii="Times New Roman" w:hAnsi="Times New Roman" w:cs="Times New Roman"/>
          <w:sz w:val="24"/>
          <w:szCs w:val="24"/>
        </w:rPr>
        <w:t xml:space="preserve">: Phylogenetic-informed graph deep learning for epidemic transmission dynamic </w:t>
      </w:r>
      <w:r w:rsidRPr="00222D9C">
        <w:rPr>
          <w:rFonts w:ascii="Times New Roman" w:hAnsi="Times New Roman" w:cs="Times New Roman"/>
          <w:sz w:val="24"/>
          <w:szCs w:val="24"/>
        </w:rPr>
        <w:lastRenderedPageBreak/>
        <w:t xml:space="preserve">prediction. </w:t>
      </w:r>
      <w:r w:rsidRPr="00222D9C">
        <w:rPr>
          <w:rFonts w:ascii="Times New Roman" w:hAnsi="Times New Roman" w:cs="Times New Roman"/>
          <w:i/>
          <w:iCs/>
          <w:sz w:val="24"/>
          <w:szCs w:val="24"/>
        </w:rPr>
        <w:t>PLOS Computational Biology</w:t>
      </w:r>
      <w:r w:rsidRPr="00222D9C">
        <w:rPr>
          <w:rFonts w:ascii="Times New Roman" w:hAnsi="Times New Roman" w:cs="Times New Roman"/>
          <w:sz w:val="24"/>
          <w:szCs w:val="24"/>
        </w:rPr>
        <w:t>, 20(4).</w:t>
      </w:r>
      <w:r w:rsidR="00CC5A7A">
        <w:rPr>
          <w:rFonts w:ascii="Times New Roman" w:hAnsi="Times New Roman" w:cs="Times New Roman"/>
          <w:sz w:val="24"/>
          <w:szCs w:val="24"/>
        </w:rPr>
        <w:t xml:space="preserve"> </w:t>
      </w:r>
      <w:r w:rsidRPr="00222D9C">
        <w:rPr>
          <w:rFonts w:ascii="Times New Roman" w:hAnsi="Times New Roman" w:cs="Times New Roman"/>
          <w:sz w:val="24"/>
          <w:szCs w:val="24"/>
        </w:rPr>
        <w:t>https://doi.org/10.1371/journal.pcbi.1011351</w:t>
      </w:r>
    </w:p>
    <w:p w14:paraId="5E25A62D" w14:textId="14370C00" w:rsidR="00410396" w:rsidRPr="00222D9C" w:rsidRDefault="00410396" w:rsidP="00222D9C">
      <w:pPr>
        <w:spacing w:line="276" w:lineRule="auto"/>
        <w:ind w:left="720" w:hanging="720"/>
        <w:rPr>
          <w:rFonts w:ascii="Times New Roman" w:hAnsi="Times New Roman" w:cs="Times New Roman"/>
          <w:sz w:val="24"/>
          <w:szCs w:val="24"/>
        </w:rPr>
      </w:pPr>
      <w:r w:rsidRPr="00222D9C">
        <w:rPr>
          <w:rFonts w:ascii="Times New Roman" w:hAnsi="Times New Roman" w:cs="Times New Roman"/>
          <w:sz w:val="24"/>
          <w:szCs w:val="24"/>
        </w:rPr>
        <w:t>Thompson, J. D., Higgins, D. G., &amp; Gibson, T. J. (1994). CLUSTAL W: improving the sensitivity of progressive multiple sequence alignment through sequence weighting, position-specific gap penalties and weight matrix choice. </w:t>
      </w:r>
      <w:r w:rsidRPr="00222D9C">
        <w:rPr>
          <w:rFonts w:ascii="Times New Roman" w:hAnsi="Times New Roman" w:cs="Times New Roman"/>
          <w:i/>
          <w:iCs/>
          <w:sz w:val="24"/>
          <w:szCs w:val="24"/>
        </w:rPr>
        <w:t>Nucleic acids research</w:t>
      </w:r>
      <w:r w:rsidRPr="00222D9C">
        <w:rPr>
          <w:rFonts w:ascii="Times New Roman" w:hAnsi="Times New Roman" w:cs="Times New Roman"/>
          <w:sz w:val="24"/>
          <w:szCs w:val="24"/>
        </w:rPr>
        <w:t>, </w:t>
      </w:r>
      <w:r w:rsidRPr="00222D9C">
        <w:rPr>
          <w:rFonts w:ascii="Times New Roman" w:hAnsi="Times New Roman" w:cs="Times New Roman"/>
          <w:i/>
          <w:iCs/>
          <w:sz w:val="24"/>
          <w:szCs w:val="24"/>
        </w:rPr>
        <w:t>22</w:t>
      </w:r>
      <w:r w:rsidRPr="00222D9C">
        <w:rPr>
          <w:rFonts w:ascii="Times New Roman" w:hAnsi="Times New Roman" w:cs="Times New Roman"/>
          <w:sz w:val="24"/>
          <w:szCs w:val="24"/>
        </w:rPr>
        <w:t xml:space="preserve">(22), 4673–4680. </w:t>
      </w:r>
      <w:r w:rsidR="0000219D" w:rsidRPr="00CC5A7A">
        <w:rPr>
          <w:rFonts w:ascii="Times New Roman" w:hAnsi="Times New Roman" w:cs="Times New Roman"/>
          <w:sz w:val="24"/>
          <w:szCs w:val="24"/>
        </w:rPr>
        <w:t>https://doi.org/10.1093/nar/22.22.4673</w:t>
      </w:r>
    </w:p>
    <w:p w14:paraId="045295A6" w14:textId="68715297" w:rsidR="0000219D" w:rsidRPr="00222D9C" w:rsidRDefault="0000219D" w:rsidP="00222D9C">
      <w:pPr>
        <w:spacing w:line="276" w:lineRule="auto"/>
        <w:ind w:left="720" w:hanging="720"/>
        <w:rPr>
          <w:rFonts w:ascii="Times New Roman" w:hAnsi="Times New Roman" w:cs="Times New Roman"/>
          <w:sz w:val="24"/>
          <w:szCs w:val="24"/>
        </w:rPr>
      </w:pPr>
      <w:r w:rsidRPr="00222D9C">
        <w:rPr>
          <w:rFonts w:ascii="Times New Roman" w:hAnsi="Times New Roman" w:cs="Times New Roman"/>
          <w:sz w:val="24"/>
          <w:szCs w:val="24"/>
        </w:rPr>
        <w:t xml:space="preserve">Yousef, M., &amp; Allmer, J. (2023). Deep learning in bioinformatics. </w:t>
      </w:r>
      <w:r w:rsidRPr="00222D9C">
        <w:rPr>
          <w:rFonts w:ascii="Times New Roman" w:hAnsi="Times New Roman" w:cs="Times New Roman"/>
          <w:i/>
          <w:iCs/>
          <w:sz w:val="24"/>
          <w:szCs w:val="24"/>
        </w:rPr>
        <w:t xml:space="preserve">Turkish journal of biology = Turk </w:t>
      </w:r>
      <w:proofErr w:type="spellStart"/>
      <w:r w:rsidRPr="00222D9C">
        <w:rPr>
          <w:rFonts w:ascii="Times New Roman" w:hAnsi="Times New Roman" w:cs="Times New Roman"/>
          <w:i/>
          <w:iCs/>
          <w:sz w:val="24"/>
          <w:szCs w:val="24"/>
        </w:rPr>
        <w:t>biyoloji</w:t>
      </w:r>
      <w:proofErr w:type="spellEnd"/>
      <w:r w:rsidRPr="00222D9C">
        <w:rPr>
          <w:rFonts w:ascii="Times New Roman" w:hAnsi="Times New Roman" w:cs="Times New Roman"/>
          <w:i/>
          <w:iCs/>
          <w:sz w:val="24"/>
          <w:szCs w:val="24"/>
        </w:rPr>
        <w:t xml:space="preserve"> </w:t>
      </w:r>
      <w:proofErr w:type="spellStart"/>
      <w:r w:rsidRPr="00222D9C">
        <w:rPr>
          <w:rFonts w:ascii="Times New Roman" w:hAnsi="Times New Roman" w:cs="Times New Roman"/>
          <w:i/>
          <w:iCs/>
          <w:sz w:val="24"/>
          <w:szCs w:val="24"/>
        </w:rPr>
        <w:t>dergisi</w:t>
      </w:r>
      <w:proofErr w:type="spellEnd"/>
      <w:r w:rsidRPr="00222D9C">
        <w:rPr>
          <w:rFonts w:ascii="Times New Roman" w:hAnsi="Times New Roman" w:cs="Times New Roman"/>
          <w:sz w:val="24"/>
          <w:szCs w:val="24"/>
        </w:rPr>
        <w:t xml:space="preserve">, 47(6), 366–382. </w:t>
      </w:r>
      <w:r w:rsidR="00A2776C" w:rsidRPr="00CC5A7A">
        <w:rPr>
          <w:rFonts w:ascii="Times New Roman" w:hAnsi="Times New Roman" w:cs="Times New Roman"/>
          <w:sz w:val="24"/>
          <w:szCs w:val="24"/>
        </w:rPr>
        <w:t>https://doi.org/10.55730/1300-01</w:t>
      </w:r>
      <w:r w:rsidR="00A2776C" w:rsidRPr="00CC5A7A">
        <w:rPr>
          <w:rFonts w:ascii="Times New Roman" w:hAnsi="Times New Roman" w:cs="Times New Roman"/>
          <w:sz w:val="24"/>
          <w:szCs w:val="24"/>
        </w:rPr>
        <w:t>5</w:t>
      </w:r>
      <w:r w:rsidR="00A2776C" w:rsidRPr="00CC5A7A">
        <w:rPr>
          <w:rFonts w:ascii="Times New Roman" w:hAnsi="Times New Roman" w:cs="Times New Roman"/>
          <w:sz w:val="24"/>
          <w:szCs w:val="24"/>
        </w:rPr>
        <w:t>2.2671</w:t>
      </w:r>
      <w:r w:rsidR="00A2776C" w:rsidRPr="00222D9C">
        <w:rPr>
          <w:rFonts w:ascii="Times New Roman" w:hAnsi="Times New Roman" w:cs="Times New Roman"/>
          <w:sz w:val="24"/>
          <w:szCs w:val="24"/>
        </w:rPr>
        <w:t xml:space="preserve"> </w:t>
      </w:r>
    </w:p>
    <w:sectPr w:rsidR="0000219D" w:rsidRPr="00222D9C" w:rsidSect="00182CB7">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740690" w14:textId="77777777" w:rsidR="00C71CCB" w:rsidRDefault="00C71CCB" w:rsidP="00A2776C">
      <w:pPr>
        <w:spacing w:after="0" w:line="240" w:lineRule="auto"/>
      </w:pPr>
      <w:r>
        <w:separator/>
      </w:r>
    </w:p>
  </w:endnote>
  <w:endnote w:type="continuationSeparator" w:id="0">
    <w:p w14:paraId="79306FB4" w14:textId="77777777" w:rsidR="00C71CCB" w:rsidRDefault="00C71CCB" w:rsidP="00A27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CE03C3" w14:textId="77777777" w:rsidR="00C71CCB" w:rsidRDefault="00C71CCB" w:rsidP="00A2776C">
      <w:pPr>
        <w:spacing w:after="0" w:line="240" w:lineRule="auto"/>
      </w:pPr>
      <w:r>
        <w:separator/>
      </w:r>
    </w:p>
  </w:footnote>
  <w:footnote w:type="continuationSeparator" w:id="0">
    <w:p w14:paraId="6E8B58F0" w14:textId="77777777" w:rsidR="00C71CCB" w:rsidRDefault="00C71CCB" w:rsidP="00A27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138119"/>
      <w:docPartObj>
        <w:docPartGallery w:val="Page Numbers (Top of Page)"/>
        <w:docPartUnique/>
      </w:docPartObj>
    </w:sdtPr>
    <w:sdtEndPr>
      <w:rPr>
        <w:noProof/>
      </w:rPr>
    </w:sdtEndPr>
    <w:sdtContent>
      <w:p w14:paraId="64BF15D7" w14:textId="07532967" w:rsidR="00A2776C" w:rsidRDefault="00A277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ACD8EF" w14:textId="77777777" w:rsidR="00A2776C" w:rsidRDefault="00A2776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A4"/>
    <w:rsid w:val="0000219D"/>
    <w:rsid w:val="00021B45"/>
    <w:rsid w:val="00036481"/>
    <w:rsid w:val="000628D2"/>
    <w:rsid w:val="0007629D"/>
    <w:rsid w:val="00084667"/>
    <w:rsid w:val="000A480C"/>
    <w:rsid w:val="000A494A"/>
    <w:rsid w:val="000B7595"/>
    <w:rsid w:val="000D66D6"/>
    <w:rsid w:val="000E2361"/>
    <w:rsid w:val="000F542A"/>
    <w:rsid w:val="00121FD6"/>
    <w:rsid w:val="0016287F"/>
    <w:rsid w:val="00182CB7"/>
    <w:rsid w:val="00183773"/>
    <w:rsid w:val="001C0226"/>
    <w:rsid w:val="002050C4"/>
    <w:rsid w:val="0022029E"/>
    <w:rsid w:val="00222D9C"/>
    <w:rsid w:val="00292534"/>
    <w:rsid w:val="002D6E51"/>
    <w:rsid w:val="002E4A08"/>
    <w:rsid w:val="0030722F"/>
    <w:rsid w:val="00317561"/>
    <w:rsid w:val="00331D1F"/>
    <w:rsid w:val="00362182"/>
    <w:rsid w:val="00376AAB"/>
    <w:rsid w:val="00380DE1"/>
    <w:rsid w:val="00385F5C"/>
    <w:rsid w:val="00393F41"/>
    <w:rsid w:val="003D5984"/>
    <w:rsid w:val="003E57FA"/>
    <w:rsid w:val="00410396"/>
    <w:rsid w:val="004152AF"/>
    <w:rsid w:val="0041749D"/>
    <w:rsid w:val="00431B57"/>
    <w:rsid w:val="00452E3D"/>
    <w:rsid w:val="004B013C"/>
    <w:rsid w:val="004B7BD7"/>
    <w:rsid w:val="004C24EC"/>
    <w:rsid w:val="004F4734"/>
    <w:rsid w:val="00545201"/>
    <w:rsid w:val="00572283"/>
    <w:rsid w:val="00594C1E"/>
    <w:rsid w:val="005C1072"/>
    <w:rsid w:val="005E1F25"/>
    <w:rsid w:val="005E4BB7"/>
    <w:rsid w:val="006219E5"/>
    <w:rsid w:val="00623355"/>
    <w:rsid w:val="00643770"/>
    <w:rsid w:val="00646234"/>
    <w:rsid w:val="00683084"/>
    <w:rsid w:val="006A51D2"/>
    <w:rsid w:val="006D28BB"/>
    <w:rsid w:val="006F4F08"/>
    <w:rsid w:val="00712EA1"/>
    <w:rsid w:val="00734C90"/>
    <w:rsid w:val="007607DB"/>
    <w:rsid w:val="00760920"/>
    <w:rsid w:val="00777FB3"/>
    <w:rsid w:val="00787A65"/>
    <w:rsid w:val="00791A78"/>
    <w:rsid w:val="007B78FF"/>
    <w:rsid w:val="007D79B1"/>
    <w:rsid w:val="007E41CE"/>
    <w:rsid w:val="007E5539"/>
    <w:rsid w:val="007F0515"/>
    <w:rsid w:val="007F57E9"/>
    <w:rsid w:val="008031CC"/>
    <w:rsid w:val="00803F16"/>
    <w:rsid w:val="00813DC5"/>
    <w:rsid w:val="0082373B"/>
    <w:rsid w:val="008252FC"/>
    <w:rsid w:val="0084210E"/>
    <w:rsid w:val="00867AA7"/>
    <w:rsid w:val="008B7346"/>
    <w:rsid w:val="00940F6F"/>
    <w:rsid w:val="009962F9"/>
    <w:rsid w:val="009B0CFE"/>
    <w:rsid w:val="00A250C0"/>
    <w:rsid w:val="00A2776C"/>
    <w:rsid w:val="00A42D1C"/>
    <w:rsid w:val="00A4528C"/>
    <w:rsid w:val="00A64157"/>
    <w:rsid w:val="00A665AF"/>
    <w:rsid w:val="00A93F99"/>
    <w:rsid w:val="00A95303"/>
    <w:rsid w:val="00AA1365"/>
    <w:rsid w:val="00B00CDB"/>
    <w:rsid w:val="00B336BC"/>
    <w:rsid w:val="00B61F19"/>
    <w:rsid w:val="00B6602F"/>
    <w:rsid w:val="00B8711C"/>
    <w:rsid w:val="00BA2D9D"/>
    <w:rsid w:val="00BD10DF"/>
    <w:rsid w:val="00C06BEA"/>
    <w:rsid w:val="00C55AF8"/>
    <w:rsid w:val="00C701DA"/>
    <w:rsid w:val="00C71CCB"/>
    <w:rsid w:val="00C87007"/>
    <w:rsid w:val="00CB3A9D"/>
    <w:rsid w:val="00CC09AC"/>
    <w:rsid w:val="00CC1EEB"/>
    <w:rsid w:val="00CC5A7A"/>
    <w:rsid w:val="00CF0974"/>
    <w:rsid w:val="00D05AA9"/>
    <w:rsid w:val="00D4164E"/>
    <w:rsid w:val="00D707B4"/>
    <w:rsid w:val="00DA2DB8"/>
    <w:rsid w:val="00DA3434"/>
    <w:rsid w:val="00DB3251"/>
    <w:rsid w:val="00DE01C7"/>
    <w:rsid w:val="00DE1ED8"/>
    <w:rsid w:val="00E1272E"/>
    <w:rsid w:val="00E37CF0"/>
    <w:rsid w:val="00E84219"/>
    <w:rsid w:val="00E93010"/>
    <w:rsid w:val="00EA3623"/>
    <w:rsid w:val="00EC71DE"/>
    <w:rsid w:val="00EC7B0C"/>
    <w:rsid w:val="00ED44A4"/>
    <w:rsid w:val="00EE08D8"/>
    <w:rsid w:val="00EF24BD"/>
    <w:rsid w:val="00F21655"/>
    <w:rsid w:val="00F30C3A"/>
    <w:rsid w:val="00F37A74"/>
    <w:rsid w:val="00F741A4"/>
    <w:rsid w:val="00F86F86"/>
    <w:rsid w:val="00F94DAF"/>
    <w:rsid w:val="00FA352C"/>
    <w:rsid w:val="00FF33E5"/>
    <w:rsid w:val="00FF6877"/>
    <w:rsid w:val="00FF6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29F25"/>
  <w15:chartTrackingRefBased/>
  <w15:docId w15:val="{AF2E5D96-AEE9-4CF8-9A5D-8CAE3F54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4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44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44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4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4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4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4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4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4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4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44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44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4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4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4A4"/>
    <w:rPr>
      <w:rFonts w:eastAsiaTheme="majorEastAsia" w:cstheme="majorBidi"/>
      <w:color w:val="272727" w:themeColor="text1" w:themeTint="D8"/>
    </w:rPr>
  </w:style>
  <w:style w:type="paragraph" w:styleId="Title">
    <w:name w:val="Title"/>
    <w:basedOn w:val="Normal"/>
    <w:next w:val="Normal"/>
    <w:link w:val="TitleChar"/>
    <w:uiPriority w:val="10"/>
    <w:qFormat/>
    <w:rsid w:val="00ED44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4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4A4"/>
    <w:pPr>
      <w:spacing w:before="160"/>
      <w:jc w:val="center"/>
    </w:pPr>
    <w:rPr>
      <w:i/>
      <w:iCs/>
      <w:color w:val="404040" w:themeColor="text1" w:themeTint="BF"/>
    </w:rPr>
  </w:style>
  <w:style w:type="character" w:customStyle="1" w:styleId="QuoteChar">
    <w:name w:val="Quote Char"/>
    <w:basedOn w:val="DefaultParagraphFont"/>
    <w:link w:val="Quote"/>
    <w:uiPriority w:val="29"/>
    <w:rsid w:val="00ED44A4"/>
    <w:rPr>
      <w:i/>
      <w:iCs/>
      <w:color w:val="404040" w:themeColor="text1" w:themeTint="BF"/>
    </w:rPr>
  </w:style>
  <w:style w:type="paragraph" w:styleId="ListParagraph">
    <w:name w:val="List Paragraph"/>
    <w:basedOn w:val="Normal"/>
    <w:uiPriority w:val="34"/>
    <w:qFormat/>
    <w:rsid w:val="00ED44A4"/>
    <w:pPr>
      <w:ind w:left="720"/>
      <w:contextualSpacing/>
    </w:pPr>
  </w:style>
  <w:style w:type="character" w:styleId="IntenseEmphasis">
    <w:name w:val="Intense Emphasis"/>
    <w:basedOn w:val="DefaultParagraphFont"/>
    <w:uiPriority w:val="21"/>
    <w:qFormat/>
    <w:rsid w:val="00ED44A4"/>
    <w:rPr>
      <w:i/>
      <w:iCs/>
      <w:color w:val="0F4761" w:themeColor="accent1" w:themeShade="BF"/>
    </w:rPr>
  </w:style>
  <w:style w:type="paragraph" w:styleId="IntenseQuote">
    <w:name w:val="Intense Quote"/>
    <w:basedOn w:val="Normal"/>
    <w:next w:val="Normal"/>
    <w:link w:val="IntenseQuoteChar"/>
    <w:uiPriority w:val="30"/>
    <w:qFormat/>
    <w:rsid w:val="00ED44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4A4"/>
    <w:rPr>
      <w:i/>
      <w:iCs/>
      <w:color w:val="0F4761" w:themeColor="accent1" w:themeShade="BF"/>
    </w:rPr>
  </w:style>
  <w:style w:type="character" w:styleId="IntenseReference">
    <w:name w:val="Intense Reference"/>
    <w:basedOn w:val="DefaultParagraphFont"/>
    <w:uiPriority w:val="32"/>
    <w:qFormat/>
    <w:rsid w:val="00ED44A4"/>
    <w:rPr>
      <w:b/>
      <w:bCs/>
      <w:smallCaps/>
      <w:color w:val="0F4761" w:themeColor="accent1" w:themeShade="BF"/>
      <w:spacing w:val="5"/>
    </w:rPr>
  </w:style>
  <w:style w:type="paragraph" w:styleId="TOCHeading">
    <w:name w:val="TOC Heading"/>
    <w:basedOn w:val="Heading1"/>
    <w:next w:val="Normal"/>
    <w:uiPriority w:val="39"/>
    <w:unhideWhenUsed/>
    <w:qFormat/>
    <w:rsid w:val="00ED44A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D44A4"/>
    <w:pPr>
      <w:spacing w:after="100"/>
    </w:pPr>
  </w:style>
  <w:style w:type="character" w:styleId="Hyperlink">
    <w:name w:val="Hyperlink"/>
    <w:basedOn w:val="DefaultParagraphFont"/>
    <w:uiPriority w:val="99"/>
    <w:unhideWhenUsed/>
    <w:rsid w:val="00ED44A4"/>
    <w:rPr>
      <w:color w:val="467886" w:themeColor="hyperlink"/>
      <w:u w:val="single"/>
    </w:rPr>
  </w:style>
  <w:style w:type="paragraph" w:styleId="TOC2">
    <w:name w:val="toc 2"/>
    <w:basedOn w:val="Normal"/>
    <w:next w:val="Normal"/>
    <w:autoRedefine/>
    <w:uiPriority w:val="39"/>
    <w:unhideWhenUsed/>
    <w:rsid w:val="00410396"/>
    <w:pPr>
      <w:spacing w:after="100"/>
      <w:ind w:left="220"/>
    </w:pPr>
  </w:style>
  <w:style w:type="character" w:styleId="UnresolvedMention">
    <w:name w:val="Unresolved Mention"/>
    <w:basedOn w:val="DefaultParagraphFont"/>
    <w:uiPriority w:val="99"/>
    <w:semiHidden/>
    <w:unhideWhenUsed/>
    <w:rsid w:val="0000219D"/>
    <w:rPr>
      <w:color w:val="605E5C"/>
      <w:shd w:val="clear" w:color="auto" w:fill="E1DFDD"/>
    </w:rPr>
  </w:style>
  <w:style w:type="paragraph" w:styleId="NoSpacing">
    <w:name w:val="No Spacing"/>
    <w:link w:val="NoSpacingChar"/>
    <w:uiPriority w:val="1"/>
    <w:qFormat/>
    <w:rsid w:val="00182CB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2CB7"/>
    <w:rPr>
      <w:rFonts w:eastAsiaTheme="minorEastAsia"/>
      <w:kern w:val="0"/>
      <w14:ligatures w14:val="none"/>
    </w:rPr>
  </w:style>
  <w:style w:type="paragraph" w:styleId="TOC3">
    <w:name w:val="toc 3"/>
    <w:basedOn w:val="Normal"/>
    <w:next w:val="Normal"/>
    <w:autoRedefine/>
    <w:uiPriority w:val="39"/>
    <w:unhideWhenUsed/>
    <w:rsid w:val="00E93010"/>
    <w:pPr>
      <w:spacing w:after="100"/>
      <w:ind w:left="440"/>
    </w:pPr>
  </w:style>
  <w:style w:type="paragraph" w:styleId="Header">
    <w:name w:val="header"/>
    <w:basedOn w:val="Normal"/>
    <w:link w:val="HeaderChar"/>
    <w:uiPriority w:val="99"/>
    <w:unhideWhenUsed/>
    <w:rsid w:val="00A277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76C"/>
  </w:style>
  <w:style w:type="paragraph" w:styleId="Footer">
    <w:name w:val="footer"/>
    <w:basedOn w:val="Normal"/>
    <w:link w:val="FooterChar"/>
    <w:uiPriority w:val="99"/>
    <w:unhideWhenUsed/>
    <w:rsid w:val="00A277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76C"/>
  </w:style>
  <w:style w:type="character" w:styleId="FollowedHyperlink">
    <w:name w:val="FollowedHyperlink"/>
    <w:basedOn w:val="DefaultParagraphFont"/>
    <w:uiPriority w:val="99"/>
    <w:semiHidden/>
    <w:unhideWhenUsed/>
    <w:rsid w:val="00A277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004668">
      <w:bodyDiv w:val="1"/>
      <w:marLeft w:val="0"/>
      <w:marRight w:val="0"/>
      <w:marTop w:val="0"/>
      <w:marBottom w:val="0"/>
      <w:divBdr>
        <w:top w:val="none" w:sz="0" w:space="0" w:color="auto"/>
        <w:left w:val="none" w:sz="0" w:space="0" w:color="auto"/>
        <w:bottom w:val="none" w:sz="0" w:space="0" w:color="auto"/>
        <w:right w:val="none" w:sz="0" w:space="0" w:color="auto"/>
      </w:divBdr>
    </w:div>
    <w:div w:id="339233387">
      <w:bodyDiv w:val="1"/>
      <w:marLeft w:val="0"/>
      <w:marRight w:val="0"/>
      <w:marTop w:val="0"/>
      <w:marBottom w:val="0"/>
      <w:divBdr>
        <w:top w:val="none" w:sz="0" w:space="0" w:color="auto"/>
        <w:left w:val="none" w:sz="0" w:space="0" w:color="auto"/>
        <w:bottom w:val="none" w:sz="0" w:space="0" w:color="auto"/>
        <w:right w:val="none" w:sz="0" w:space="0" w:color="auto"/>
      </w:divBdr>
    </w:div>
    <w:div w:id="472870186">
      <w:bodyDiv w:val="1"/>
      <w:marLeft w:val="0"/>
      <w:marRight w:val="0"/>
      <w:marTop w:val="0"/>
      <w:marBottom w:val="0"/>
      <w:divBdr>
        <w:top w:val="none" w:sz="0" w:space="0" w:color="auto"/>
        <w:left w:val="none" w:sz="0" w:space="0" w:color="auto"/>
        <w:bottom w:val="none" w:sz="0" w:space="0" w:color="auto"/>
        <w:right w:val="none" w:sz="0" w:space="0" w:color="auto"/>
      </w:divBdr>
    </w:div>
    <w:div w:id="495538439">
      <w:bodyDiv w:val="1"/>
      <w:marLeft w:val="0"/>
      <w:marRight w:val="0"/>
      <w:marTop w:val="0"/>
      <w:marBottom w:val="0"/>
      <w:divBdr>
        <w:top w:val="none" w:sz="0" w:space="0" w:color="auto"/>
        <w:left w:val="none" w:sz="0" w:space="0" w:color="auto"/>
        <w:bottom w:val="none" w:sz="0" w:space="0" w:color="auto"/>
        <w:right w:val="none" w:sz="0" w:space="0" w:color="auto"/>
      </w:divBdr>
    </w:div>
    <w:div w:id="719937778">
      <w:bodyDiv w:val="1"/>
      <w:marLeft w:val="0"/>
      <w:marRight w:val="0"/>
      <w:marTop w:val="0"/>
      <w:marBottom w:val="0"/>
      <w:divBdr>
        <w:top w:val="none" w:sz="0" w:space="0" w:color="auto"/>
        <w:left w:val="none" w:sz="0" w:space="0" w:color="auto"/>
        <w:bottom w:val="none" w:sz="0" w:space="0" w:color="auto"/>
        <w:right w:val="none" w:sz="0" w:space="0" w:color="auto"/>
      </w:divBdr>
    </w:div>
    <w:div w:id="749813461">
      <w:bodyDiv w:val="1"/>
      <w:marLeft w:val="0"/>
      <w:marRight w:val="0"/>
      <w:marTop w:val="0"/>
      <w:marBottom w:val="0"/>
      <w:divBdr>
        <w:top w:val="none" w:sz="0" w:space="0" w:color="auto"/>
        <w:left w:val="none" w:sz="0" w:space="0" w:color="auto"/>
        <w:bottom w:val="none" w:sz="0" w:space="0" w:color="auto"/>
        <w:right w:val="none" w:sz="0" w:space="0" w:color="auto"/>
      </w:divBdr>
    </w:div>
    <w:div w:id="1195651462">
      <w:bodyDiv w:val="1"/>
      <w:marLeft w:val="0"/>
      <w:marRight w:val="0"/>
      <w:marTop w:val="0"/>
      <w:marBottom w:val="0"/>
      <w:divBdr>
        <w:top w:val="none" w:sz="0" w:space="0" w:color="auto"/>
        <w:left w:val="none" w:sz="0" w:space="0" w:color="auto"/>
        <w:bottom w:val="none" w:sz="0" w:space="0" w:color="auto"/>
        <w:right w:val="none" w:sz="0" w:space="0" w:color="auto"/>
      </w:divBdr>
    </w:div>
    <w:div w:id="1233277359">
      <w:bodyDiv w:val="1"/>
      <w:marLeft w:val="0"/>
      <w:marRight w:val="0"/>
      <w:marTop w:val="0"/>
      <w:marBottom w:val="0"/>
      <w:divBdr>
        <w:top w:val="none" w:sz="0" w:space="0" w:color="auto"/>
        <w:left w:val="none" w:sz="0" w:space="0" w:color="auto"/>
        <w:bottom w:val="none" w:sz="0" w:space="0" w:color="auto"/>
        <w:right w:val="none" w:sz="0" w:space="0" w:color="auto"/>
      </w:divBdr>
    </w:div>
    <w:div w:id="1473668155">
      <w:bodyDiv w:val="1"/>
      <w:marLeft w:val="0"/>
      <w:marRight w:val="0"/>
      <w:marTop w:val="0"/>
      <w:marBottom w:val="0"/>
      <w:divBdr>
        <w:top w:val="none" w:sz="0" w:space="0" w:color="auto"/>
        <w:left w:val="none" w:sz="0" w:space="0" w:color="auto"/>
        <w:bottom w:val="none" w:sz="0" w:space="0" w:color="auto"/>
        <w:right w:val="none" w:sz="0" w:space="0" w:color="auto"/>
      </w:divBdr>
    </w:div>
    <w:div w:id="1809124577">
      <w:bodyDiv w:val="1"/>
      <w:marLeft w:val="0"/>
      <w:marRight w:val="0"/>
      <w:marTop w:val="0"/>
      <w:marBottom w:val="0"/>
      <w:divBdr>
        <w:top w:val="none" w:sz="0" w:space="0" w:color="auto"/>
        <w:left w:val="none" w:sz="0" w:space="0" w:color="auto"/>
        <w:bottom w:val="none" w:sz="0" w:space="0" w:color="auto"/>
        <w:right w:val="none" w:sz="0" w:space="0" w:color="auto"/>
      </w:divBdr>
    </w:div>
    <w:div w:id="1886065584">
      <w:bodyDiv w:val="1"/>
      <w:marLeft w:val="0"/>
      <w:marRight w:val="0"/>
      <w:marTop w:val="0"/>
      <w:marBottom w:val="0"/>
      <w:divBdr>
        <w:top w:val="none" w:sz="0" w:space="0" w:color="auto"/>
        <w:left w:val="none" w:sz="0" w:space="0" w:color="auto"/>
        <w:bottom w:val="none" w:sz="0" w:space="0" w:color="auto"/>
        <w:right w:val="none" w:sz="0" w:space="0" w:color="auto"/>
      </w:divBdr>
    </w:div>
    <w:div w:id="1910268793">
      <w:bodyDiv w:val="1"/>
      <w:marLeft w:val="0"/>
      <w:marRight w:val="0"/>
      <w:marTop w:val="0"/>
      <w:marBottom w:val="0"/>
      <w:divBdr>
        <w:top w:val="none" w:sz="0" w:space="0" w:color="auto"/>
        <w:left w:val="none" w:sz="0" w:space="0" w:color="auto"/>
        <w:bottom w:val="none" w:sz="0" w:space="0" w:color="auto"/>
        <w:right w:val="none" w:sz="0" w:space="0" w:color="auto"/>
      </w:divBdr>
    </w:div>
    <w:div w:id="1914511970">
      <w:bodyDiv w:val="1"/>
      <w:marLeft w:val="0"/>
      <w:marRight w:val="0"/>
      <w:marTop w:val="0"/>
      <w:marBottom w:val="0"/>
      <w:divBdr>
        <w:top w:val="none" w:sz="0" w:space="0" w:color="auto"/>
        <w:left w:val="none" w:sz="0" w:space="0" w:color="auto"/>
        <w:bottom w:val="none" w:sz="0" w:space="0" w:color="auto"/>
        <w:right w:val="none" w:sz="0" w:space="0" w:color="auto"/>
      </w:divBdr>
    </w:div>
    <w:div w:id="207847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ltharaaz/biopl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5/10/205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937C2B-268C-4420-A918-786DDBB0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25</Pages>
  <Words>9397</Words>
  <Characters>53566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Bioplatform: a full-stack sequence aligner and phylogenetic tree tool</vt:lpstr>
    </vt:vector>
  </TitlesOfParts>
  <Company>CPSC 597</Company>
  <LinksUpToDate>false</LinksUpToDate>
  <CharactersWithSpaces>62838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Bioplatform: a full-stack sequence aligner and phylogenetic tree tool</dc:title>
  <dc:subject/>
  <dc:creator>Bryce Johnson</dc:creator>
  <cp:keywords/>
  <dc:description/>
  <cp:lastModifiedBy>Bryce Johnson</cp:lastModifiedBy>
  <cp:revision>50</cp:revision>
  <dcterms:created xsi:type="dcterms:W3CDTF">2025-05-12T07:38:00Z</dcterms:created>
  <dcterms:modified xsi:type="dcterms:W3CDTF">2025-05-14T06:45:00Z</dcterms:modified>
</cp:coreProperties>
</file>