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7F570" w14:textId="77777777" w:rsidR="00A821F2" w:rsidRDefault="00000000">
      <w:pPr>
        <w:spacing w:after="80"/>
      </w:pPr>
      <w:r>
        <w:rPr>
          <w:b/>
          <w:bCs/>
          <w:sz w:val="28"/>
          <w:szCs w:val="28"/>
        </w:rPr>
        <w:t>SUJET 1 — Projet tutoré Scala (10 h)</w:t>
      </w:r>
    </w:p>
    <w:p w14:paraId="261F9E5C" w14:textId="77777777" w:rsidR="00A821F2" w:rsidRPr="00B24802" w:rsidRDefault="00000000" w:rsidP="00B24802">
      <w:pPr>
        <w:spacing w:after="80"/>
        <w:jc w:val="both"/>
        <w:rPr>
          <w:sz w:val="24"/>
          <w:szCs w:val="24"/>
        </w:rPr>
      </w:pPr>
      <w:r w:rsidRPr="00B24802">
        <w:rPr>
          <w:b/>
          <w:bCs/>
          <w:sz w:val="24"/>
          <w:szCs w:val="24"/>
        </w:rPr>
        <w:t>Pipeline IA simplifié en Scala</w:t>
      </w:r>
    </w:p>
    <w:p w14:paraId="260AECA4" w14:textId="77777777" w:rsidR="00A821F2" w:rsidRPr="00B24802" w:rsidRDefault="00000000" w:rsidP="00B24802">
      <w:pPr>
        <w:spacing w:after="150"/>
        <w:jc w:val="both"/>
        <w:rPr>
          <w:sz w:val="24"/>
          <w:szCs w:val="24"/>
        </w:rPr>
      </w:pPr>
      <w:r w:rsidRPr="00B24802">
        <w:rPr>
          <w:b/>
          <w:bCs/>
          <w:i/>
          <w:iCs/>
          <w:color w:val="2E5395"/>
          <w:sz w:val="24"/>
          <w:szCs w:val="24"/>
        </w:rPr>
        <w:t>Cas d'usage : monitoring post-opératoire de patients en service de chirurgie</w:t>
      </w:r>
    </w:p>
    <w:p w14:paraId="0C25126B" w14:textId="77777777" w:rsidR="00A821F2" w:rsidRPr="00B24802" w:rsidRDefault="00000000" w:rsidP="00B24802">
      <w:pPr>
        <w:spacing w:after="150"/>
        <w:jc w:val="both"/>
        <w:rPr>
          <w:b/>
          <w:bCs/>
          <w:sz w:val="24"/>
          <w:szCs w:val="24"/>
        </w:rPr>
      </w:pPr>
      <w:r w:rsidRPr="00B24802">
        <w:rPr>
          <w:b/>
          <w:bCs/>
          <w:i/>
          <w:iCs/>
          <w:sz w:val="24"/>
          <w:szCs w:val="24"/>
        </w:rPr>
        <w:t>Concevoir, en programmation fonctionnelle, un pipeline de traitement de données immuable : de la lecture de relevés de capteurs médicaux bruts jusqu'à l'export de statistiques descriptives et d'indicateurs de vigilance au format JSON.</w:t>
      </w:r>
    </w:p>
    <w:p w14:paraId="05404740" w14:textId="500F1C2E" w:rsidR="00A821F2" w:rsidRPr="00B24802" w:rsidRDefault="00000000" w:rsidP="00B24802">
      <w:pPr>
        <w:spacing w:after="120"/>
        <w:jc w:val="both"/>
        <w:rPr>
          <w:sz w:val="24"/>
          <w:szCs w:val="24"/>
        </w:rPr>
      </w:pPr>
      <w:r w:rsidRPr="00B24802">
        <w:rPr>
          <w:sz w:val="24"/>
          <w:szCs w:val="24"/>
        </w:rPr>
        <w:t>Équipe de 3 étudiants</w:t>
      </w:r>
    </w:p>
    <w:p w14:paraId="0DFA1475" w14:textId="77777777" w:rsidR="00A821F2" w:rsidRPr="00B24802" w:rsidRDefault="00000000" w:rsidP="00B24802">
      <w:pPr>
        <w:spacing w:after="120"/>
        <w:jc w:val="both"/>
        <w:rPr>
          <w:sz w:val="24"/>
          <w:szCs w:val="24"/>
        </w:rPr>
      </w:pPr>
      <w:r w:rsidRPr="00B24802">
        <w:rPr>
          <w:sz w:val="24"/>
          <w:szCs w:val="24"/>
        </w:rPr>
        <w:t>Développement incrémental — Travail collaboratif à distance</w:t>
      </w:r>
    </w:p>
    <w:p w14:paraId="4DEF7471" w14:textId="77777777" w:rsidR="00A821F2" w:rsidRDefault="00000000">
      <w:pPr>
        <w:pStyle w:val="Titre1"/>
        <w:spacing w:before="300" w:after="150"/>
      </w:pPr>
      <w:r>
        <w:t>1. Contexte</w:t>
      </w:r>
    </w:p>
    <w:p w14:paraId="7652E5C5" w14:textId="77777777" w:rsidR="00A821F2" w:rsidRPr="00B24802" w:rsidRDefault="00000000" w:rsidP="00B24802">
      <w:pPr>
        <w:spacing w:after="120"/>
        <w:jc w:val="both"/>
        <w:rPr>
          <w:sz w:val="24"/>
          <w:szCs w:val="24"/>
        </w:rPr>
      </w:pPr>
      <w:r w:rsidRPr="00B24802">
        <w:rPr>
          <w:sz w:val="24"/>
          <w:szCs w:val="24"/>
        </w:rPr>
        <w:t>Dans un contexte de projet IA/data appliqué à la santé, les données brutes issues de capteurs médicaux sont rarement exploitables telles quelles. L'équipe doit construire un pipeline de traitement composé d'étapes indépendantes et enchaînables, chacune étant une fonction pure transformant un état de données en un nouvel état, sans jamais modifier les données d'origine — une exigence particulièrement importante dans un contexte médical où la traçabilité et la non-altération des mesures sources doivent pouvoir être garanties.</w:t>
      </w:r>
    </w:p>
    <w:p w14:paraId="6545A4C9" w14:textId="77777777" w:rsidR="00A821F2" w:rsidRPr="00B24802" w:rsidRDefault="00000000" w:rsidP="00B24802">
      <w:pPr>
        <w:spacing w:after="120"/>
        <w:jc w:val="both"/>
        <w:rPr>
          <w:sz w:val="24"/>
          <w:szCs w:val="24"/>
        </w:rPr>
      </w:pPr>
      <w:r w:rsidRPr="00B24802">
        <w:rPr>
          <w:b/>
          <w:bCs/>
          <w:sz w:val="24"/>
          <w:szCs w:val="24"/>
        </w:rPr>
        <w:t>Scénario métier</w:t>
      </w:r>
    </w:p>
    <w:p w14:paraId="3BCF945A" w14:textId="77777777" w:rsidR="00A821F2" w:rsidRPr="00B24802" w:rsidRDefault="00000000" w:rsidP="00B24802">
      <w:pPr>
        <w:spacing w:after="120"/>
        <w:jc w:val="both"/>
        <w:rPr>
          <w:sz w:val="24"/>
          <w:szCs w:val="24"/>
        </w:rPr>
      </w:pPr>
      <w:r w:rsidRPr="00B24802">
        <w:rPr>
          <w:sz w:val="24"/>
          <w:szCs w:val="24"/>
        </w:rPr>
        <w:t>Un service de chirurgie hospitalier équipe chaque lit de moniteurs de chevet qui mesurent en continu la fréquence cardiaque, la tension artérielle, la température corporelle et la saturation en oxygène (SpO2) des patients en phase de réveil et de suivi post-opératoire immédiat. Toutes les 15 minutes, ces mesures sont exportées automatiquement dans un fichier CSV brut.</w:t>
      </w:r>
    </w:p>
    <w:p w14:paraId="257B18AA" w14:textId="77777777" w:rsidR="00A821F2" w:rsidRPr="00B24802" w:rsidRDefault="00000000" w:rsidP="00B24802">
      <w:pPr>
        <w:spacing w:after="120"/>
        <w:jc w:val="both"/>
        <w:rPr>
          <w:sz w:val="24"/>
          <w:szCs w:val="24"/>
        </w:rPr>
      </w:pPr>
      <w:r w:rsidRPr="00B24802">
        <w:rPr>
          <w:sz w:val="24"/>
          <w:szCs w:val="24"/>
        </w:rPr>
        <w:t>Ce flux de données présente des défauts caractéristiques d'un contexte réel :</w:t>
      </w:r>
    </w:p>
    <w:p w14:paraId="7E6DEEAC" w14:textId="77777777" w:rsidR="00A821F2" w:rsidRPr="00B24802" w:rsidRDefault="00000000" w:rsidP="00B24802">
      <w:pPr>
        <w:pStyle w:val="Paragraphedeliste"/>
        <w:numPr>
          <w:ilvl w:val="0"/>
          <w:numId w:val="2"/>
        </w:numPr>
        <w:spacing w:after="80"/>
        <w:jc w:val="both"/>
        <w:rPr>
          <w:sz w:val="24"/>
          <w:szCs w:val="24"/>
        </w:rPr>
      </w:pPr>
      <w:r w:rsidRPr="00B24802">
        <w:rPr>
          <w:sz w:val="24"/>
          <w:szCs w:val="24"/>
        </w:rPr>
        <w:t>des valeurs manquantes (capteur temporairement débranché ou déconnecté du patient),</w:t>
      </w:r>
    </w:p>
    <w:p w14:paraId="5A6A302C" w14:textId="77777777" w:rsidR="00A821F2" w:rsidRPr="00B24802" w:rsidRDefault="00000000" w:rsidP="00B24802">
      <w:pPr>
        <w:pStyle w:val="Paragraphedeliste"/>
        <w:numPr>
          <w:ilvl w:val="0"/>
          <w:numId w:val="2"/>
        </w:numPr>
        <w:spacing w:after="80"/>
        <w:jc w:val="both"/>
        <w:rPr>
          <w:sz w:val="24"/>
          <w:szCs w:val="24"/>
        </w:rPr>
      </w:pPr>
      <w:r w:rsidRPr="00B24802">
        <w:rPr>
          <w:sz w:val="24"/>
          <w:szCs w:val="24"/>
        </w:rPr>
        <w:t>des valeurs aberrantes (glitch de capteur : ex. une fréquence cardiaque de 305 bpm ou une température de 0 °C),</w:t>
      </w:r>
    </w:p>
    <w:p w14:paraId="36C6F335" w14:textId="77777777" w:rsidR="00A821F2" w:rsidRPr="00B24802" w:rsidRDefault="00000000" w:rsidP="00B24802">
      <w:pPr>
        <w:pStyle w:val="Paragraphedeliste"/>
        <w:numPr>
          <w:ilvl w:val="0"/>
          <w:numId w:val="2"/>
        </w:numPr>
        <w:spacing w:after="80"/>
        <w:jc w:val="both"/>
        <w:rPr>
          <w:sz w:val="24"/>
          <w:szCs w:val="24"/>
        </w:rPr>
      </w:pPr>
      <w:r w:rsidRPr="00B24802">
        <w:rPr>
          <w:sz w:val="24"/>
          <w:szCs w:val="24"/>
        </w:rPr>
        <w:t>des doublons de relevés (resynchronisation réseau du moniteur envoyant deux fois la même mesure).</w:t>
      </w:r>
    </w:p>
    <w:p w14:paraId="096D0F53" w14:textId="77777777" w:rsidR="00A821F2" w:rsidRPr="00B24802" w:rsidRDefault="00000000" w:rsidP="00B24802">
      <w:pPr>
        <w:spacing w:after="120"/>
        <w:jc w:val="both"/>
        <w:rPr>
          <w:sz w:val="24"/>
          <w:szCs w:val="24"/>
        </w:rPr>
      </w:pPr>
      <w:r w:rsidRPr="00B24802">
        <w:rPr>
          <w:sz w:val="24"/>
          <w:szCs w:val="24"/>
        </w:rPr>
        <w:t>L'équipe soignante souhaite disposer d'un pipeline automatisé et fiable permettant de nettoyer ces relevés, de calculer des statistiques descriptives par patient et par service, de détecter les valeurs sortant des seuils cliniques normaux, et d'exporter un rapport JSON exploitable par un tableau de bord de suivi destiné aux infirmiers et médecins.</w:t>
      </w:r>
    </w:p>
    <w:p w14:paraId="37F1992D" w14:textId="77777777" w:rsidR="00A821F2" w:rsidRDefault="00000000">
      <w:pPr>
        <w:pStyle w:val="Titre1"/>
        <w:spacing w:before="300" w:after="150"/>
      </w:pPr>
      <w:r>
        <w:t>2. Objectifs pédagogiques</w:t>
      </w:r>
    </w:p>
    <w:p w14:paraId="4A8E2BC3" w14:textId="77777777" w:rsidR="00A821F2" w:rsidRPr="00B24802" w:rsidRDefault="00000000" w:rsidP="00B24802">
      <w:pPr>
        <w:pStyle w:val="Paragraphedeliste"/>
        <w:numPr>
          <w:ilvl w:val="0"/>
          <w:numId w:val="2"/>
        </w:numPr>
        <w:spacing w:after="80"/>
        <w:jc w:val="both"/>
        <w:rPr>
          <w:sz w:val="24"/>
          <w:szCs w:val="24"/>
        </w:rPr>
      </w:pPr>
      <w:r w:rsidRPr="00B24802">
        <w:rPr>
          <w:sz w:val="24"/>
          <w:szCs w:val="24"/>
        </w:rPr>
        <w:t>Modéliser un dataset de mesures médicales sous forme de structures de données immuables</w:t>
      </w:r>
    </w:p>
    <w:p w14:paraId="4B31BE91" w14:textId="77777777" w:rsidR="00A821F2" w:rsidRPr="00B24802" w:rsidRDefault="00000000" w:rsidP="00B24802">
      <w:pPr>
        <w:pStyle w:val="Paragraphedeliste"/>
        <w:numPr>
          <w:ilvl w:val="0"/>
          <w:numId w:val="2"/>
        </w:numPr>
        <w:spacing w:after="80"/>
        <w:jc w:val="both"/>
        <w:rPr>
          <w:sz w:val="24"/>
          <w:szCs w:val="24"/>
        </w:rPr>
      </w:pPr>
      <w:r w:rsidRPr="00B24802">
        <w:rPr>
          <w:sz w:val="24"/>
          <w:szCs w:val="24"/>
        </w:rPr>
        <w:t>Construire un pipeline composé d'étapes indépendantes et enchaînables (composition de fonctions)</w:t>
      </w:r>
    </w:p>
    <w:p w14:paraId="4E689BA3" w14:textId="77777777" w:rsidR="00A821F2" w:rsidRPr="00B24802" w:rsidRDefault="00000000" w:rsidP="00B24802">
      <w:pPr>
        <w:pStyle w:val="Paragraphedeliste"/>
        <w:numPr>
          <w:ilvl w:val="0"/>
          <w:numId w:val="2"/>
        </w:numPr>
        <w:spacing w:after="80"/>
        <w:jc w:val="both"/>
        <w:rPr>
          <w:sz w:val="24"/>
          <w:szCs w:val="24"/>
        </w:rPr>
      </w:pPr>
      <w:r w:rsidRPr="00B24802">
        <w:rPr>
          <w:sz w:val="24"/>
          <w:szCs w:val="24"/>
        </w:rPr>
        <w:t>Appliquer des transformations fonctionnelles (map, filter, fold) pour nettoyer et fiabiliser des données de capteurs</w:t>
      </w:r>
    </w:p>
    <w:p w14:paraId="1E27A9B0" w14:textId="77777777" w:rsidR="00A821F2" w:rsidRPr="00B24802" w:rsidRDefault="00000000" w:rsidP="00B24802">
      <w:pPr>
        <w:pStyle w:val="Paragraphedeliste"/>
        <w:numPr>
          <w:ilvl w:val="0"/>
          <w:numId w:val="2"/>
        </w:numPr>
        <w:spacing w:after="80"/>
        <w:jc w:val="both"/>
        <w:rPr>
          <w:sz w:val="24"/>
          <w:szCs w:val="24"/>
        </w:rPr>
      </w:pPr>
      <w:r w:rsidRPr="00B24802">
        <w:rPr>
          <w:sz w:val="24"/>
          <w:szCs w:val="24"/>
        </w:rPr>
        <w:t>Calculer des statistiques descriptives et des indicateurs de vigilance clinique à l'aide de fonctions pures</w:t>
      </w:r>
    </w:p>
    <w:p w14:paraId="72A586DF" w14:textId="77777777" w:rsidR="00A821F2" w:rsidRPr="00B24802" w:rsidRDefault="00000000" w:rsidP="00B24802">
      <w:pPr>
        <w:pStyle w:val="Paragraphedeliste"/>
        <w:numPr>
          <w:ilvl w:val="0"/>
          <w:numId w:val="2"/>
        </w:numPr>
        <w:spacing w:after="80"/>
        <w:jc w:val="both"/>
        <w:rPr>
          <w:sz w:val="24"/>
          <w:szCs w:val="24"/>
        </w:rPr>
      </w:pPr>
      <w:r w:rsidRPr="00B24802">
        <w:rPr>
          <w:sz w:val="24"/>
          <w:szCs w:val="24"/>
        </w:rPr>
        <w:t>Exporter les résultats dans un format structuré (JSON) en isolant les effets de bord</w:t>
      </w:r>
    </w:p>
    <w:p w14:paraId="53341338" w14:textId="77777777" w:rsidR="00A821F2" w:rsidRPr="00B24802" w:rsidRDefault="00000000" w:rsidP="00B24802">
      <w:pPr>
        <w:pStyle w:val="Paragraphedeliste"/>
        <w:numPr>
          <w:ilvl w:val="0"/>
          <w:numId w:val="2"/>
        </w:numPr>
        <w:spacing w:after="80"/>
        <w:jc w:val="both"/>
        <w:rPr>
          <w:sz w:val="24"/>
          <w:szCs w:val="24"/>
        </w:rPr>
      </w:pPr>
      <w:r w:rsidRPr="00B24802">
        <w:rPr>
          <w:sz w:val="24"/>
          <w:szCs w:val="24"/>
        </w:rPr>
        <w:lastRenderedPageBreak/>
        <w:t>Comprendre pourquoi l'immutabilité et l'absence d'effets de bord sont des propriétés recherchées dans un pipeline de données sensibles (auditabilité, reproductibilité, absence de falsification)</w:t>
      </w:r>
    </w:p>
    <w:p w14:paraId="0FD22F14" w14:textId="77777777" w:rsidR="00A821F2" w:rsidRDefault="00000000">
      <w:pPr>
        <w:pStyle w:val="Titre1"/>
        <w:spacing w:before="300" w:after="150"/>
      </w:pPr>
      <w:r>
        <w:t>3. Travail à réaliser</w:t>
      </w:r>
    </w:p>
    <w:p w14:paraId="0D64BCAE" w14:textId="77777777" w:rsidR="00A821F2" w:rsidRDefault="00000000">
      <w:pPr>
        <w:pStyle w:val="Titre2"/>
        <w:spacing w:before="250" w:after="120"/>
      </w:pPr>
      <w:r>
        <w:t>1. Lecture du dataset</w:t>
      </w:r>
    </w:p>
    <w:p w14:paraId="6CA70B57" w14:textId="77777777" w:rsidR="00A821F2" w:rsidRPr="00B24802" w:rsidRDefault="00000000" w:rsidP="00B24802">
      <w:pPr>
        <w:spacing w:after="120"/>
        <w:jc w:val="both"/>
        <w:rPr>
          <w:sz w:val="24"/>
          <w:szCs w:val="24"/>
        </w:rPr>
      </w:pPr>
      <w:r w:rsidRPr="00B24802">
        <w:rPr>
          <w:sz w:val="24"/>
          <w:szCs w:val="24"/>
        </w:rPr>
        <w:t>Lecture du fichier CSV de relevés de moniteurs de chevet (voir jeu de données d'exemple fourni : dataset_patients_exemple.csv) et conversion en une collection immuable de case class représentant chaque mesure.</w:t>
      </w:r>
    </w:p>
    <w:p w14:paraId="5F6B0848" w14:textId="77777777" w:rsidR="00A821F2" w:rsidRPr="00B24802" w:rsidRDefault="00000000" w:rsidP="00B24802">
      <w:pPr>
        <w:pStyle w:val="Paragraphedeliste"/>
        <w:numPr>
          <w:ilvl w:val="0"/>
          <w:numId w:val="2"/>
        </w:numPr>
        <w:spacing w:after="80"/>
        <w:jc w:val="both"/>
        <w:rPr>
          <w:sz w:val="24"/>
          <w:szCs w:val="24"/>
        </w:rPr>
      </w:pPr>
      <w:r w:rsidRPr="00B24802">
        <w:rPr>
          <w:sz w:val="24"/>
          <w:szCs w:val="24"/>
        </w:rPr>
        <w:t>Isoler la lecture fichier (effet de bord) dans une fonction dédiée, en périphérie du cœur fonctionnel</w:t>
      </w:r>
    </w:p>
    <w:p w14:paraId="28299FC7" w14:textId="77777777" w:rsidR="00A821F2" w:rsidRPr="00B24802" w:rsidRDefault="00000000" w:rsidP="00B24802">
      <w:pPr>
        <w:pStyle w:val="Paragraphedeliste"/>
        <w:numPr>
          <w:ilvl w:val="0"/>
          <w:numId w:val="2"/>
        </w:numPr>
        <w:spacing w:after="80"/>
        <w:jc w:val="both"/>
        <w:rPr>
          <w:sz w:val="24"/>
          <w:szCs w:val="24"/>
        </w:rPr>
      </w:pPr>
      <w:r w:rsidRPr="00B24802">
        <w:rPr>
          <w:b/>
          <w:bCs/>
          <w:sz w:val="24"/>
          <w:szCs w:val="24"/>
        </w:rPr>
        <w:t xml:space="preserve">Représenter chaque ligne par une case class typée, </w:t>
      </w:r>
      <w:r w:rsidRPr="00B24802">
        <w:rPr>
          <w:sz w:val="24"/>
          <w:szCs w:val="24"/>
        </w:rPr>
        <w:t>par exemple : Mesure(patientId, timestamp, service, age, frequenceCardiaque: Option[Int], tensionSystolique: Option[Int], tensionDiastolique: Option[Int], temperature: Option[Double], spo2: Option[Int])</w:t>
      </w:r>
    </w:p>
    <w:p w14:paraId="5FE3652A" w14:textId="77777777" w:rsidR="00A821F2" w:rsidRPr="00B24802" w:rsidRDefault="00000000" w:rsidP="00B24802">
      <w:pPr>
        <w:pStyle w:val="Paragraphedeliste"/>
        <w:numPr>
          <w:ilvl w:val="0"/>
          <w:numId w:val="2"/>
        </w:numPr>
        <w:spacing w:after="80"/>
        <w:jc w:val="both"/>
        <w:rPr>
          <w:sz w:val="24"/>
          <w:szCs w:val="24"/>
        </w:rPr>
      </w:pPr>
      <w:r w:rsidRPr="00B24802">
        <w:rPr>
          <w:sz w:val="24"/>
          <w:szCs w:val="24"/>
        </w:rPr>
        <w:t>Gérer les erreurs de parsing (ligne malformée, champ non numérique) avec Either[String, Mesure] ou Option[Mesure] plutôt que des exceptions</w:t>
      </w:r>
    </w:p>
    <w:p w14:paraId="31ACEE3A" w14:textId="77777777" w:rsidR="00A821F2" w:rsidRDefault="00000000">
      <w:pPr>
        <w:pStyle w:val="Titre2"/>
        <w:spacing w:before="250" w:after="120"/>
      </w:pPr>
      <w:r>
        <w:t>2. Nettoyage</w:t>
      </w:r>
    </w:p>
    <w:p w14:paraId="523BE51C" w14:textId="77777777" w:rsidR="00A821F2" w:rsidRPr="00B24802" w:rsidRDefault="00000000">
      <w:pPr>
        <w:spacing w:after="120"/>
        <w:rPr>
          <w:sz w:val="24"/>
          <w:szCs w:val="24"/>
        </w:rPr>
      </w:pPr>
      <w:r w:rsidRPr="00B24802">
        <w:rPr>
          <w:sz w:val="24"/>
          <w:szCs w:val="24"/>
        </w:rPr>
        <w:t>Suppression ou correction des valeurs manquantes, aberrantes ou dupliquées, sans jamais modifier la collection d'origine.</w:t>
      </w:r>
    </w:p>
    <w:p w14:paraId="5ED14C4B" w14:textId="77777777" w:rsidR="00A821F2" w:rsidRPr="00B24802" w:rsidRDefault="00000000">
      <w:pPr>
        <w:pStyle w:val="Paragraphedeliste"/>
        <w:numPr>
          <w:ilvl w:val="0"/>
          <w:numId w:val="2"/>
        </w:numPr>
        <w:spacing w:after="80"/>
        <w:rPr>
          <w:sz w:val="24"/>
          <w:szCs w:val="24"/>
        </w:rPr>
      </w:pPr>
      <w:r w:rsidRPr="00B24802">
        <w:rPr>
          <w:sz w:val="24"/>
          <w:szCs w:val="24"/>
        </w:rPr>
        <w:t>Utiliser filter, filterNot, distinct sur des collections immuables</w:t>
      </w:r>
    </w:p>
    <w:p w14:paraId="1E68D362" w14:textId="77777777" w:rsidR="00A821F2" w:rsidRPr="00B24802" w:rsidRDefault="00000000">
      <w:pPr>
        <w:pStyle w:val="Paragraphedeliste"/>
        <w:numPr>
          <w:ilvl w:val="0"/>
          <w:numId w:val="2"/>
        </w:numPr>
        <w:spacing w:after="80"/>
        <w:rPr>
          <w:sz w:val="24"/>
          <w:szCs w:val="24"/>
        </w:rPr>
      </w:pPr>
      <w:r w:rsidRPr="00B24802">
        <w:rPr>
          <w:b/>
          <w:bCs/>
          <w:sz w:val="24"/>
          <w:szCs w:val="24"/>
        </w:rPr>
        <w:t xml:space="preserve">Définir les règles de validité clinique comme des fonctions pures Mesure =&gt; Boolean, </w:t>
      </w:r>
      <w:r w:rsidRPr="00B24802">
        <w:rPr>
          <w:sz w:val="24"/>
          <w:szCs w:val="24"/>
        </w:rPr>
        <w:t>à partir des seuils du tableau ci-dessous</w:t>
      </w:r>
    </w:p>
    <w:p w14:paraId="36820CED" w14:textId="77777777" w:rsidR="00A821F2" w:rsidRPr="00B24802" w:rsidRDefault="00000000">
      <w:pPr>
        <w:pStyle w:val="Paragraphedeliste"/>
        <w:numPr>
          <w:ilvl w:val="0"/>
          <w:numId w:val="2"/>
        </w:numPr>
        <w:spacing w:after="80"/>
        <w:rPr>
          <w:sz w:val="24"/>
          <w:szCs w:val="24"/>
        </w:rPr>
      </w:pPr>
      <w:r w:rsidRPr="00B24802">
        <w:rPr>
          <w:sz w:val="24"/>
          <w:szCs w:val="24"/>
        </w:rPr>
        <w:t>Traiter distinctement l'absence de valeur (capteur débranché, à conserver comme donnée manquante) et la valeur aberrante (hors plage physiologiquement possible, à rejeter)</w:t>
      </w:r>
    </w:p>
    <w:p w14:paraId="3636AE06" w14:textId="77777777" w:rsidR="00A821F2" w:rsidRPr="00B24802" w:rsidRDefault="00000000">
      <w:pPr>
        <w:pStyle w:val="Paragraphedeliste"/>
        <w:numPr>
          <w:ilvl w:val="0"/>
          <w:numId w:val="2"/>
        </w:numPr>
        <w:spacing w:after="80"/>
        <w:rPr>
          <w:sz w:val="24"/>
          <w:szCs w:val="24"/>
        </w:rPr>
      </w:pPr>
      <w:r w:rsidRPr="00B24802">
        <w:rPr>
          <w:sz w:val="24"/>
          <w:szCs w:val="24"/>
        </w:rPr>
        <w:t>Détecter et supprimer les doublons (même patientId + même timestamp)</w:t>
      </w:r>
    </w:p>
    <w:p w14:paraId="6ABEF26B" w14:textId="77777777" w:rsidR="00A821F2" w:rsidRPr="00B24802" w:rsidRDefault="00000000">
      <w:pPr>
        <w:pStyle w:val="Paragraphedeliste"/>
        <w:numPr>
          <w:ilvl w:val="0"/>
          <w:numId w:val="2"/>
        </w:numPr>
        <w:spacing w:after="80"/>
        <w:rPr>
          <w:sz w:val="24"/>
          <w:szCs w:val="24"/>
        </w:rPr>
      </w:pPr>
      <w:r w:rsidRPr="00B24802">
        <w:rPr>
          <w:sz w:val="24"/>
          <w:szCs w:val="24"/>
        </w:rPr>
        <w:t>Produire un rapport de nettoyage (nombre de lignes rejetées, motifs) sous forme de valeur retournée, pas d'affichage direct</w:t>
      </w:r>
    </w:p>
    <w:p w14:paraId="3A66F5B2" w14:textId="77777777" w:rsidR="00A821F2" w:rsidRDefault="00000000">
      <w:pPr>
        <w:spacing w:after="120"/>
        <w:rPr>
          <w:sz w:val="24"/>
          <w:szCs w:val="24"/>
        </w:rPr>
      </w:pPr>
      <w:r w:rsidRPr="00B24802">
        <w:rPr>
          <w:sz w:val="24"/>
          <w:szCs w:val="24"/>
        </w:rPr>
        <w:t>Seuils cliniques de référence à utiliser pour la détection des valeurs aberrantes :</w:t>
      </w:r>
    </w:p>
    <w:p w14:paraId="5D025B52" w14:textId="77777777" w:rsidR="00B24802" w:rsidRPr="00B24802" w:rsidRDefault="00B24802">
      <w:pPr>
        <w:spacing w:after="120"/>
        <w:rPr>
          <w:sz w:val="24"/>
          <w:szCs w:val="24"/>
        </w:rPr>
      </w:pP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200"/>
        <w:gridCol w:w="3800"/>
      </w:tblGrid>
      <w:tr w:rsidR="00A821F2" w14:paraId="560AD833" w14:textId="77777777">
        <w:tblPrEx>
          <w:tblCellMar>
            <w:top w:w="0" w:type="dxa"/>
            <w:bottom w:w="0" w:type="dxa"/>
          </w:tblCellMar>
        </w:tblPrEx>
        <w:tc>
          <w:tcPr>
            <w:tcW w:w="3000" w:type="dxa"/>
            <w:shd w:val="clear" w:color="auto" w:fill="D9E2F3"/>
          </w:tcPr>
          <w:p w14:paraId="1AEC8D0D" w14:textId="77777777" w:rsidR="00A821F2" w:rsidRDefault="00000000">
            <w:r>
              <w:rPr>
                <w:b/>
                <w:bCs/>
              </w:rPr>
              <w:t>Paramètre</w:t>
            </w:r>
          </w:p>
        </w:tc>
        <w:tc>
          <w:tcPr>
            <w:tcW w:w="3200" w:type="dxa"/>
            <w:shd w:val="clear" w:color="auto" w:fill="D9E2F3"/>
          </w:tcPr>
          <w:p w14:paraId="7FEBE7F6" w14:textId="77777777" w:rsidR="00A821F2" w:rsidRDefault="00000000">
            <w:r>
              <w:rPr>
                <w:b/>
                <w:bCs/>
              </w:rPr>
              <w:t>Plage normale (adulte)</w:t>
            </w:r>
          </w:p>
        </w:tc>
        <w:tc>
          <w:tcPr>
            <w:tcW w:w="3800" w:type="dxa"/>
            <w:shd w:val="clear" w:color="auto" w:fill="D9E2F3"/>
          </w:tcPr>
          <w:p w14:paraId="182ECA12" w14:textId="77777777" w:rsidR="00A821F2" w:rsidRDefault="00000000">
            <w:r>
              <w:rPr>
                <w:b/>
                <w:bCs/>
              </w:rPr>
              <w:t>Seuil d'alerte (aberrant / critique)</w:t>
            </w:r>
          </w:p>
        </w:tc>
      </w:tr>
      <w:tr w:rsidR="00A821F2" w14:paraId="2FD3CD8A" w14:textId="77777777">
        <w:tblPrEx>
          <w:tblCellMar>
            <w:top w:w="0" w:type="dxa"/>
            <w:bottom w:w="0" w:type="dxa"/>
          </w:tblCellMar>
        </w:tblPrEx>
        <w:tc>
          <w:tcPr>
            <w:tcW w:w="3000" w:type="dxa"/>
          </w:tcPr>
          <w:p w14:paraId="7914F730" w14:textId="77777777" w:rsidR="00A821F2" w:rsidRPr="00B24802" w:rsidRDefault="00000000">
            <w:pPr>
              <w:rPr>
                <w:sz w:val="24"/>
                <w:szCs w:val="24"/>
              </w:rPr>
            </w:pPr>
            <w:r w:rsidRPr="00B24802">
              <w:rPr>
                <w:sz w:val="24"/>
                <w:szCs w:val="24"/>
              </w:rPr>
              <w:t>Fréquence cardiaque (bpm)</w:t>
            </w:r>
          </w:p>
        </w:tc>
        <w:tc>
          <w:tcPr>
            <w:tcW w:w="3200" w:type="dxa"/>
          </w:tcPr>
          <w:p w14:paraId="345BE466" w14:textId="77777777" w:rsidR="00A821F2" w:rsidRPr="00B24802" w:rsidRDefault="00000000">
            <w:pPr>
              <w:rPr>
                <w:sz w:val="24"/>
                <w:szCs w:val="24"/>
              </w:rPr>
            </w:pPr>
            <w:r w:rsidRPr="00B24802">
              <w:rPr>
                <w:sz w:val="24"/>
                <w:szCs w:val="24"/>
              </w:rPr>
              <w:t>50 – 100</w:t>
            </w:r>
          </w:p>
        </w:tc>
        <w:tc>
          <w:tcPr>
            <w:tcW w:w="3800" w:type="dxa"/>
          </w:tcPr>
          <w:p w14:paraId="4455EF8D" w14:textId="77777777" w:rsidR="00A821F2" w:rsidRPr="00B24802" w:rsidRDefault="00000000">
            <w:pPr>
              <w:rPr>
                <w:sz w:val="24"/>
                <w:szCs w:val="24"/>
              </w:rPr>
            </w:pPr>
            <w:r w:rsidRPr="00B24802">
              <w:rPr>
                <w:sz w:val="24"/>
                <w:szCs w:val="24"/>
              </w:rPr>
              <w:t>&lt; 30 ou &gt; 220 → valeur aberrante à rejeter</w:t>
            </w:r>
          </w:p>
        </w:tc>
      </w:tr>
      <w:tr w:rsidR="00A821F2" w14:paraId="7FC7D5EA" w14:textId="77777777">
        <w:tblPrEx>
          <w:tblCellMar>
            <w:top w:w="0" w:type="dxa"/>
            <w:bottom w:w="0" w:type="dxa"/>
          </w:tblCellMar>
        </w:tblPrEx>
        <w:tc>
          <w:tcPr>
            <w:tcW w:w="3000" w:type="dxa"/>
          </w:tcPr>
          <w:p w14:paraId="6B80EE63" w14:textId="77777777" w:rsidR="00A821F2" w:rsidRPr="00B24802" w:rsidRDefault="00000000">
            <w:pPr>
              <w:rPr>
                <w:sz w:val="24"/>
                <w:szCs w:val="24"/>
              </w:rPr>
            </w:pPr>
            <w:r w:rsidRPr="00B24802">
              <w:rPr>
                <w:sz w:val="24"/>
                <w:szCs w:val="24"/>
              </w:rPr>
              <w:t>Tension systolique (mmHg)</w:t>
            </w:r>
          </w:p>
        </w:tc>
        <w:tc>
          <w:tcPr>
            <w:tcW w:w="3200" w:type="dxa"/>
          </w:tcPr>
          <w:p w14:paraId="4C464234" w14:textId="77777777" w:rsidR="00A821F2" w:rsidRPr="00B24802" w:rsidRDefault="00000000">
            <w:pPr>
              <w:rPr>
                <w:sz w:val="24"/>
                <w:szCs w:val="24"/>
              </w:rPr>
            </w:pPr>
            <w:r w:rsidRPr="00B24802">
              <w:rPr>
                <w:sz w:val="24"/>
                <w:szCs w:val="24"/>
              </w:rPr>
              <w:t>90 – 140</w:t>
            </w:r>
          </w:p>
        </w:tc>
        <w:tc>
          <w:tcPr>
            <w:tcW w:w="3800" w:type="dxa"/>
          </w:tcPr>
          <w:p w14:paraId="3E6690A5" w14:textId="77777777" w:rsidR="00A821F2" w:rsidRPr="00B24802" w:rsidRDefault="00000000">
            <w:pPr>
              <w:rPr>
                <w:sz w:val="24"/>
                <w:szCs w:val="24"/>
              </w:rPr>
            </w:pPr>
            <w:r w:rsidRPr="00B24802">
              <w:rPr>
                <w:sz w:val="24"/>
                <w:szCs w:val="24"/>
              </w:rPr>
              <w:t>&lt; 40 ou &gt; 250 → valeur aberrante à rejeter</w:t>
            </w:r>
          </w:p>
        </w:tc>
      </w:tr>
      <w:tr w:rsidR="00A821F2" w14:paraId="2035839C" w14:textId="77777777">
        <w:tblPrEx>
          <w:tblCellMar>
            <w:top w:w="0" w:type="dxa"/>
            <w:bottom w:w="0" w:type="dxa"/>
          </w:tblCellMar>
        </w:tblPrEx>
        <w:tc>
          <w:tcPr>
            <w:tcW w:w="3000" w:type="dxa"/>
          </w:tcPr>
          <w:p w14:paraId="30667941" w14:textId="77777777" w:rsidR="00A821F2" w:rsidRPr="00B24802" w:rsidRDefault="00000000">
            <w:pPr>
              <w:rPr>
                <w:sz w:val="24"/>
                <w:szCs w:val="24"/>
              </w:rPr>
            </w:pPr>
            <w:r w:rsidRPr="00B24802">
              <w:rPr>
                <w:sz w:val="24"/>
                <w:szCs w:val="24"/>
              </w:rPr>
              <w:t>Tension diastolique (mmHg)</w:t>
            </w:r>
          </w:p>
        </w:tc>
        <w:tc>
          <w:tcPr>
            <w:tcW w:w="3200" w:type="dxa"/>
          </w:tcPr>
          <w:p w14:paraId="66468735" w14:textId="77777777" w:rsidR="00A821F2" w:rsidRPr="00B24802" w:rsidRDefault="00000000">
            <w:pPr>
              <w:rPr>
                <w:sz w:val="24"/>
                <w:szCs w:val="24"/>
              </w:rPr>
            </w:pPr>
            <w:r w:rsidRPr="00B24802">
              <w:rPr>
                <w:sz w:val="24"/>
                <w:szCs w:val="24"/>
              </w:rPr>
              <w:t>60 – 90</w:t>
            </w:r>
          </w:p>
        </w:tc>
        <w:tc>
          <w:tcPr>
            <w:tcW w:w="3800" w:type="dxa"/>
          </w:tcPr>
          <w:p w14:paraId="3ABDD8DE" w14:textId="77777777" w:rsidR="00A821F2" w:rsidRPr="00B24802" w:rsidRDefault="00000000">
            <w:pPr>
              <w:rPr>
                <w:sz w:val="24"/>
                <w:szCs w:val="24"/>
              </w:rPr>
            </w:pPr>
            <w:r w:rsidRPr="00B24802">
              <w:rPr>
                <w:sz w:val="24"/>
                <w:szCs w:val="24"/>
              </w:rPr>
              <w:t>&lt; 20 ou &gt; 150 → valeur aberrante à rejeter</w:t>
            </w:r>
          </w:p>
        </w:tc>
      </w:tr>
      <w:tr w:rsidR="00A821F2" w14:paraId="3B6C74C3" w14:textId="77777777">
        <w:tblPrEx>
          <w:tblCellMar>
            <w:top w:w="0" w:type="dxa"/>
            <w:bottom w:w="0" w:type="dxa"/>
          </w:tblCellMar>
        </w:tblPrEx>
        <w:tc>
          <w:tcPr>
            <w:tcW w:w="3000" w:type="dxa"/>
          </w:tcPr>
          <w:p w14:paraId="4006ABAC" w14:textId="77777777" w:rsidR="00A821F2" w:rsidRPr="00B24802" w:rsidRDefault="00000000">
            <w:pPr>
              <w:rPr>
                <w:sz w:val="24"/>
                <w:szCs w:val="24"/>
              </w:rPr>
            </w:pPr>
            <w:r w:rsidRPr="00B24802">
              <w:rPr>
                <w:sz w:val="24"/>
                <w:szCs w:val="24"/>
              </w:rPr>
              <w:t>Température (°C)</w:t>
            </w:r>
          </w:p>
        </w:tc>
        <w:tc>
          <w:tcPr>
            <w:tcW w:w="3200" w:type="dxa"/>
          </w:tcPr>
          <w:p w14:paraId="5AF4C192" w14:textId="77777777" w:rsidR="00A821F2" w:rsidRPr="00B24802" w:rsidRDefault="00000000">
            <w:pPr>
              <w:rPr>
                <w:sz w:val="24"/>
                <w:szCs w:val="24"/>
              </w:rPr>
            </w:pPr>
            <w:r w:rsidRPr="00B24802">
              <w:rPr>
                <w:sz w:val="24"/>
                <w:szCs w:val="24"/>
              </w:rPr>
              <w:t>36.0 – 37.5</w:t>
            </w:r>
          </w:p>
        </w:tc>
        <w:tc>
          <w:tcPr>
            <w:tcW w:w="3800" w:type="dxa"/>
          </w:tcPr>
          <w:p w14:paraId="7AB2E0F1" w14:textId="77777777" w:rsidR="00A821F2" w:rsidRPr="00B24802" w:rsidRDefault="00000000">
            <w:pPr>
              <w:rPr>
                <w:sz w:val="24"/>
                <w:szCs w:val="24"/>
              </w:rPr>
            </w:pPr>
            <w:r w:rsidRPr="00B24802">
              <w:rPr>
                <w:sz w:val="24"/>
                <w:szCs w:val="24"/>
              </w:rPr>
              <w:t>&lt; 30 ou &gt; 42 → valeur aberrante à rejeter</w:t>
            </w:r>
          </w:p>
        </w:tc>
      </w:tr>
      <w:tr w:rsidR="00A821F2" w14:paraId="6306FC43" w14:textId="77777777">
        <w:tblPrEx>
          <w:tblCellMar>
            <w:top w:w="0" w:type="dxa"/>
            <w:bottom w:w="0" w:type="dxa"/>
          </w:tblCellMar>
        </w:tblPrEx>
        <w:tc>
          <w:tcPr>
            <w:tcW w:w="3000" w:type="dxa"/>
          </w:tcPr>
          <w:p w14:paraId="4AC83661" w14:textId="77777777" w:rsidR="00A821F2" w:rsidRPr="00B24802" w:rsidRDefault="00000000">
            <w:pPr>
              <w:rPr>
                <w:sz w:val="24"/>
                <w:szCs w:val="24"/>
              </w:rPr>
            </w:pPr>
            <w:r w:rsidRPr="00B24802">
              <w:rPr>
                <w:sz w:val="24"/>
                <w:szCs w:val="24"/>
              </w:rPr>
              <w:t>SpO2 (%)</w:t>
            </w:r>
          </w:p>
        </w:tc>
        <w:tc>
          <w:tcPr>
            <w:tcW w:w="3200" w:type="dxa"/>
          </w:tcPr>
          <w:p w14:paraId="7DDB0366" w14:textId="77777777" w:rsidR="00A821F2" w:rsidRPr="00B24802" w:rsidRDefault="00000000">
            <w:pPr>
              <w:rPr>
                <w:sz w:val="24"/>
                <w:szCs w:val="24"/>
              </w:rPr>
            </w:pPr>
            <w:r w:rsidRPr="00B24802">
              <w:rPr>
                <w:sz w:val="24"/>
                <w:szCs w:val="24"/>
              </w:rPr>
              <w:t>95 – 100</w:t>
            </w:r>
          </w:p>
        </w:tc>
        <w:tc>
          <w:tcPr>
            <w:tcW w:w="3800" w:type="dxa"/>
          </w:tcPr>
          <w:p w14:paraId="561E49ED" w14:textId="77777777" w:rsidR="00A821F2" w:rsidRPr="00B24802" w:rsidRDefault="00000000">
            <w:pPr>
              <w:rPr>
                <w:sz w:val="24"/>
                <w:szCs w:val="24"/>
              </w:rPr>
            </w:pPr>
            <w:r w:rsidRPr="00B24802">
              <w:rPr>
                <w:sz w:val="24"/>
                <w:szCs w:val="24"/>
              </w:rPr>
              <w:t>&lt; 0 ou &gt; 100 → valeur aberrante à rejeter ; &lt; 90 → alerte clinique</w:t>
            </w:r>
          </w:p>
        </w:tc>
      </w:tr>
    </w:tbl>
    <w:p w14:paraId="1E087726" w14:textId="77777777" w:rsidR="00A821F2" w:rsidRDefault="00A821F2">
      <w:pPr>
        <w:spacing w:after="150"/>
      </w:pPr>
    </w:p>
    <w:p w14:paraId="45CFBA5B" w14:textId="77777777" w:rsidR="00A821F2" w:rsidRDefault="00000000">
      <w:pPr>
        <w:pStyle w:val="Titre2"/>
        <w:spacing w:before="250" w:after="120"/>
      </w:pPr>
      <w:r>
        <w:lastRenderedPageBreak/>
        <w:t>3. Transformation</w:t>
      </w:r>
    </w:p>
    <w:p w14:paraId="4D2D0ED2" w14:textId="77777777" w:rsidR="00A821F2" w:rsidRPr="00B24802" w:rsidRDefault="00000000">
      <w:pPr>
        <w:spacing w:after="120"/>
        <w:rPr>
          <w:sz w:val="24"/>
          <w:szCs w:val="24"/>
        </w:rPr>
      </w:pPr>
      <w:r w:rsidRPr="00B24802">
        <w:rPr>
          <w:sz w:val="24"/>
          <w:szCs w:val="24"/>
        </w:rPr>
        <w:t>Application de transformations métier : normalisation de valeurs, création d'indicateurs dérivés, classification du niveau de vigilance.</w:t>
      </w:r>
    </w:p>
    <w:p w14:paraId="549E7F5B" w14:textId="77777777" w:rsidR="00A821F2" w:rsidRPr="00B24802" w:rsidRDefault="00000000">
      <w:pPr>
        <w:pStyle w:val="Paragraphedeliste"/>
        <w:numPr>
          <w:ilvl w:val="0"/>
          <w:numId w:val="2"/>
        </w:numPr>
        <w:spacing w:after="80"/>
        <w:rPr>
          <w:sz w:val="24"/>
          <w:szCs w:val="24"/>
        </w:rPr>
      </w:pPr>
      <w:r w:rsidRPr="00B24802">
        <w:rPr>
          <w:sz w:val="24"/>
          <w:szCs w:val="24"/>
        </w:rPr>
        <w:t>Utiliser map et flatMap pour transformer chaque enregistrement</w:t>
      </w:r>
    </w:p>
    <w:p w14:paraId="5F88A391" w14:textId="77777777" w:rsidR="00A821F2" w:rsidRPr="00B24802" w:rsidRDefault="00000000">
      <w:pPr>
        <w:pStyle w:val="Paragraphedeliste"/>
        <w:numPr>
          <w:ilvl w:val="0"/>
          <w:numId w:val="2"/>
        </w:numPr>
        <w:spacing w:after="80"/>
        <w:rPr>
          <w:sz w:val="24"/>
          <w:szCs w:val="24"/>
        </w:rPr>
      </w:pPr>
      <w:r w:rsidRPr="00B24802">
        <w:rPr>
          <w:b/>
          <w:bCs/>
          <w:sz w:val="24"/>
          <w:szCs w:val="24"/>
        </w:rPr>
        <w:t xml:space="preserve">Calculer un indicateur dérivé, </w:t>
      </w:r>
      <w:r w:rsidRPr="00B24802">
        <w:rPr>
          <w:sz w:val="24"/>
          <w:szCs w:val="24"/>
        </w:rPr>
        <w:t>par exemple la pression pulsée (tension systolique − tension diastolique)</w:t>
      </w:r>
    </w:p>
    <w:p w14:paraId="17F7E5E4" w14:textId="77777777" w:rsidR="00A821F2" w:rsidRPr="00B24802" w:rsidRDefault="00000000">
      <w:pPr>
        <w:pStyle w:val="Paragraphedeliste"/>
        <w:numPr>
          <w:ilvl w:val="0"/>
          <w:numId w:val="2"/>
        </w:numPr>
        <w:spacing w:after="80"/>
        <w:rPr>
          <w:sz w:val="24"/>
          <w:szCs w:val="24"/>
        </w:rPr>
      </w:pPr>
      <w:r w:rsidRPr="00B24802">
        <w:rPr>
          <w:b/>
          <w:bCs/>
          <w:sz w:val="24"/>
          <w:szCs w:val="24"/>
        </w:rPr>
        <w:t xml:space="preserve">Classer chaque mesure dans une catégorie de vigilance </w:t>
      </w:r>
      <w:r w:rsidRPr="00B24802">
        <w:rPr>
          <w:sz w:val="24"/>
          <w:szCs w:val="24"/>
        </w:rPr>
        <w:t>(ex. Normal / Surveillance / Alerte) selon les seuils cliniques, à modéliser avec un sealed trait</w:t>
      </w:r>
    </w:p>
    <w:p w14:paraId="1C3B2B1B" w14:textId="77777777" w:rsidR="00A821F2" w:rsidRPr="00B24802" w:rsidRDefault="00000000">
      <w:pPr>
        <w:pStyle w:val="Paragraphedeliste"/>
        <w:numPr>
          <w:ilvl w:val="0"/>
          <w:numId w:val="2"/>
        </w:numPr>
        <w:spacing w:after="80"/>
        <w:rPr>
          <w:sz w:val="24"/>
          <w:szCs w:val="24"/>
        </w:rPr>
      </w:pPr>
      <w:r w:rsidRPr="00B24802">
        <w:rPr>
          <w:sz w:val="24"/>
          <w:szCs w:val="24"/>
        </w:rPr>
        <w:t>Composer plusieurs transformations via andThen / compose</w:t>
      </w:r>
    </w:p>
    <w:p w14:paraId="24F16508" w14:textId="77777777" w:rsidR="00A821F2" w:rsidRPr="00B24802" w:rsidRDefault="00000000">
      <w:pPr>
        <w:pStyle w:val="Paragraphedeliste"/>
        <w:numPr>
          <w:ilvl w:val="0"/>
          <w:numId w:val="2"/>
        </w:numPr>
        <w:spacing w:after="80"/>
        <w:rPr>
          <w:sz w:val="24"/>
          <w:szCs w:val="24"/>
        </w:rPr>
      </w:pPr>
      <w:r w:rsidRPr="00B24802">
        <w:rPr>
          <w:sz w:val="24"/>
          <w:szCs w:val="24"/>
        </w:rPr>
        <w:t>Garder chaque transformation testable indépendamment</w:t>
      </w:r>
    </w:p>
    <w:p w14:paraId="5BBD9C8D" w14:textId="77777777" w:rsidR="00A821F2" w:rsidRDefault="00000000">
      <w:pPr>
        <w:pStyle w:val="Titre2"/>
        <w:spacing w:before="250" w:after="120"/>
      </w:pPr>
      <w:r>
        <w:t>4. Statistiques descriptives</w:t>
      </w:r>
    </w:p>
    <w:p w14:paraId="142BB35A" w14:textId="77777777" w:rsidR="00A821F2" w:rsidRPr="00B24802" w:rsidRDefault="00000000">
      <w:pPr>
        <w:spacing w:after="120"/>
        <w:rPr>
          <w:sz w:val="24"/>
          <w:szCs w:val="24"/>
        </w:rPr>
      </w:pPr>
      <w:r w:rsidRPr="00B24802">
        <w:rPr>
          <w:sz w:val="24"/>
          <w:szCs w:val="24"/>
        </w:rPr>
        <w:t>Calcul de moyenne, médiane, écart-type, min/max des paramètres vitaux, et distribution des catégories de vigilance, à partir de la collection nettoyée et transformée.</w:t>
      </w:r>
    </w:p>
    <w:p w14:paraId="6B8C4D46" w14:textId="77777777" w:rsidR="00A821F2" w:rsidRPr="00B24802" w:rsidRDefault="00000000">
      <w:pPr>
        <w:pStyle w:val="Paragraphedeliste"/>
        <w:numPr>
          <w:ilvl w:val="0"/>
          <w:numId w:val="2"/>
        </w:numPr>
        <w:spacing w:after="80"/>
        <w:rPr>
          <w:sz w:val="24"/>
          <w:szCs w:val="24"/>
        </w:rPr>
      </w:pPr>
      <w:r w:rsidRPr="00B24802">
        <w:rPr>
          <w:sz w:val="24"/>
          <w:szCs w:val="24"/>
        </w:rPr>
        <w:t>Implémenter les calculs avec fold / foldLeft plutôt que des variables mutables</w:t>
      </w:r>
    </w:p>
    <w:p w14:paraId="007D5E82" w14:textId="77777777" w:rsidR="00A821F2" w:rsidRPr="00B24802" w:rsidRDefault="00000000">
      <w:pPr>
        <w:pStyle w:val="Paragraphedeliste"/>
        <w:numPr>
          <w:ilvl w:val="0"/>
          <w:numId w:val="2"/>
        </w:numPr>
        <w:spacing w:after="80"/>
        <w:rPr>
          <w:sz w:val="24"/>
          <w:szCs w:val="24"/>
        </w:rPr>
      </w:pPr>
      <w:r w:rsidRPr="00B24802">
        <w:rPr>
          <w:sz w:val="24"/>
          <w:szCs w:val="24"/>
        </w:rPr>
        <w:t>Structurer le résultat dans une case class StatistiquesPatient (ou StatistiquesService) immuable</w:t>
      </w:r>
    </w:p>
    <w:p w14:paraId="649F603D" w14:textId="77777777" w:rsidR="00A821F2" w:rsidRPr="00B24802" w:rsidRDefault="00000000">
      <w:pPr>
        <w:pStyle w:val="Paragraphedeliste"/>
        <w:numPr>
          <w:ilvl w:val="0"/>
          <w:numId w:val="2"/>
        </w:numPr>
        <w:spacing w:after="80"/>
        <w:rPr>
          <w:sz w:val="24"/>
          <w:szCs w:val="24"/>
        </w:rPr>
      </w:pPr>
      <w:r w:rsidRPr="00B24802">
        <w:rPr>
          <w:sz w:val="24"/>
          <w:szCs w:val="24"/>
        </w:rPr>
        <w:t>Prévoir des statistiques par patient et des statistiques groupées par service (groupBy)</w:t>
      </w:r>
    </w:p>
    <w:p w14:paraId="513BFB26" w14:textId="77777777" w:rsidR="00A821F2" w:rsidRPr="00B24802" w:rsidRDefault="00000000">
      <w:pPr>
        <w:pStyle w:val="Paragraphedeliste"/>
        <w:numPr>
          <w:ilvl w:val="0"/>
          <w:numId w:val="2"/>
        </w:numPr>
        <w:spacing w:after="80"/>
        <w:rPr>
          <w:sz w:val="24"/>
          <w:szCs w:val="24"/>
        </w:rPr>
      </w:pPr>
      <w:r w:rsidRPr="00B24802">
        <w:rPr>
          <w:sz w:val="24"/>
          <w:szCs w:val="24"/>
        </w:rPr>
        <w:t>Calculer la proportion de mesures en catégorie « Alerte » par service, utile pour prioriser la surveillance infirmière</w:t>
      </w:r>
    </w:p>
    <w:p w14:paraId="051EB0D5" w14:textId="77777777" w:rsidR="00A821F2" w:rsidRDefault="00000000">
      <w:pPr>
        <w:pStyle w:val="Titre2"/>
        <w:spacing w:before="250" w:after="120"/>
      </w:pPr>
      <w:r>
        <w:t>5. Export JSON</w:t>
      </w:r>
    </w:p>
    <w:p w14:paraId="05728E8F" w14:textId="77777777" w:rsidR="00A821F2" w:rsidRPr="00B24802" w:rsidRDefault="00000000" w:rsidP="00B24802">
      <w:pPr>
        <w:spacing w:after="120"/>
        <w:jc w:val="both"/>
        <w:rPr>
          <w:sz w:val="24"/>
          <w:szCs w:val="24"/>
        </w:rPr>
      </w:pPr>
      <w:r w:rsidRPr="00B24802">
        <w:rPr>
          <w:sz w:val="24"/>
          <w:szCs w:val="24"/>
        </w:rPr>
        <w:t>Sérialisation des statistiques et/ou des données transformées vers un fichier JSON consommable par un tableau de bord de suivi.</w:t>
      </w:r>
    </w:p>
    <w:p w14:paraId="16D3B9C0" w14:textId="77777777" w:rsidR="00A821F2" w:rsidRPr="00B24802" w:rsidRDefault="00000000" w:rsidP="00B24802">
      <w:pPr>
        <w:pStyle w:val="Paragraphedeliste"/>
        <w:numPr>
          <w:ilvl w:val="0"/>
          <w:numId w:val="2"/>
        </w:numPr>
        <w:spacing w:after="80"/>
        <w:jc w:val="both"/>
        <w:rPr>
          <w:sz w:val="24"/>
          <w:szCs w:val="24"/>
        </w:rPr>
      </w:pPr>
      <w:r w:rsidRPr="00B24802">
        <w:rPr>
          <w:sz w:val="24"/>
          <w:szCs w:val="24"/>
        </w:rPr>
        <w:t>Utiliser une bibliothèque de sérialisation (ex. circe, json4s, ou upickle)</w:t>
      </w:r>
    </w:p>
    <w:p w14:paraId="5389BE42" w14:textId="77777777" w:rsidR="00A821F2" w:rsidRPr="00B24802" w:rsidRDefault="00000000" w:rsidP="00B24802">
      <w:pPr>
        <w:pStyle w:val="Paragraphedeliste"/>
        <w:numPr>
          <w:ilvl w:val="0"/>
          <w:numId w:val="2"/>
        </w:numPr>
        <w:spacing w:after="80"/>
        <w:jc w:val="both"/>
        <w:rPr>
          <w:sz w:val="24"/>
          <w:szCs w:val="24"/>
        </w:rPr>
      </w:pPr>
      <w:r w:rsidRPr="00B24802">
        <w:rPr>
          <w:sz w:val="24"/>
          <w:szCs w:val="24"/>
        </w:rPr>
        <w:t>Isoler l'écriture fichier comme unique point d'effet de bord de sortie</w:t>
      </w:r>
    </w:p>
    <w:p w14:paraId="6654DD10" w14:textId="77777777" w:rsidR="00A821F2" w:rsidRPr="00B24802" w:rsidRDefault="00000000" w:rsidP="00B24802">
      <w:pPr>
        <w:pStyle w:val="Paragraphedeliste"/>
        <w:numPr>
          <w:ilvl w:val="0"/>
          <w:numId w:val="2"/>
        </w:numPr>
        <w:spacing w:after="80"/>
        <w:jc w:val="both"/>
        <w:rPr>
          <w:sz w:val="24"/>
          <w:szCs w:val="24"/>
        </w:rPr>
      </w:pPr>
      <w:r w:rsidRPr="00B24802">
        <w:rPr>
          <w:sz w:val="24"/>
          <w:szCs w:val="24"/>
        </w:rPr>
        <w:t>Vérifier la validité du JSON produit (structure, encodage)</w:t>
      </w:r>
    </w:p>
    <w:p w14:paraId="60B1AF03" w14:textId="77777777" w:rsidR="00A821F2" w:rsidRPr="00B24802" w:rsidRDefault="00000000" w:rsidP="00B24802">
      <w:pPr>
        <w:pStyle w:val="Paragraphedeliste"/>
        <w:numPr>
          <w:ilvl w:val="0"/>
          <w:numId w:val="2"/>
        </w:numPr>
        <w:spacing w:after="80"/>
        <w:jc w:val="both"/>
        <w:rPr>
          <w:sz w:val="24"/>
          <w:szCs w:val="24"/>
        </w:rPr>
      </w:pPr>
      <w:r w:rsidRPr="00B24802">
        <w:rPr>
          <w:sz w:val="24"/>
          <w:szCs w:val="24"/>
        </w:rPr>
        <w:t>Le JSON exporté doit permettre à un tableau de bord d'afficher, par service, la liste des patients en catégorie « Alerte »</w:t>
      </w:r>
    </w:p>
    <w:p w14:paraId="1B93FE21" w14:textId="77777777" w:rsidR="00A821F2" w:rsidRDefault="00000000">
      <w:pPr>
        <w:pStyle w:val="Titre1"/>
        <w:spacing w:before="300" w:after="150"/>
      </w:pPr>
      <w:r>
        <w:t>4. Architecture attendue</w:t>
      </w:r>
    </w:p>
    <w:p w14:paraId="1788EB04" w14:textId="77777777" w:rsidR="00A821F2" w:rsidRPr="00B24802" w:rsidRDefault="00000000" w:rsidP="00B24802">
      <w:pPr>
        <w:pStyle w:val="Paragraphedeliste"/>
        <w:numPr>
          <w:ilvl w:val="0"/>
          <w:numId w:val="2"/>
        </w:numPr>
        <w:spacing w:after="80"/>
        <w:jc w:val="both"/>
        <w:rPr>
          <w:sz w:val="24"/>
          <w:szCs w:val="24"/>
        </w:rPr>
      </w:pPr>
      <w:r w:rsidRPr="00B24802">
        <w:rPr>
          <w:sz w:val="24"/>
          <w:szCs w:val="24"/>
        </w:rPr>
        <w:t>Couche I/O (lecture/écriture) : isolée, seule couche autorisée à effectuer des effets de bord</w:t>
      </w:r>
    </w:p>
    <w:p w14:paraId="7AACC6AD" w14:textId="77777777" w:rsidR="00A821F2" w:rsidRPr="00B24802" w:rsidRDefault="00000000" w:rsidP="00B24802">
      <w:pPr>
        <w:pStyle w:val="Paragraphedeliste"/>
        <w:numPr>
          <w:ilvl w:val="0"/>
          <w:numId w:val="2"/>
        </w:numPr>
        <w:spacing w:after="80"/>
        <w:jc w:val="both"/>
        <w:rPr>
          <w:sz w:val="24"/>
          <w:szCs w:val="24"/>
        </w:rPr>
      </w:pPr>
      <w:r w:rsidRPr="00B24802">
        <w:rPr>
          <w:sz w:val="24"/>
          <w:szCs w:val="24"/>
        </w:rPr>
        <w:t>Couche cœur fonctionnel (nettoyage, transformation, statistiques) : 100 % fonctions pures et immuables</w:t>
      </w:r>
    </w:p>
    <w:p w14:paraId="514ECCF6" w14:textId="77777777" w:rsidR="00A821F2" w:rsidRPr="00B24802" w:rsidRDefault="00000000" w:rsidP="00B24802">
      <w:pPr>
        <w:pStyle w:val="Paragraphedeliste"/>
        <w:numPr>
          <w:ilvl w:val="0"/>
          <w:numId w:val="2"/>
        </w:numPr>
        <w:spacing w:after="80"/>
        <w:jc w:val="both"/>
        <w:rPr>
          <w:sz w:val="24"/>
          <w:szCs w:val="24"/>
        </w:rPr>
      </w:pPr>
      <w:r w:rsidRPr="00B24802">
        <w:rPr>
          <w:sz w:val="24"/>
          <w:szCs w:val="24"/>
        </w:rPr>
        <w:t>Pipeline principal : composition des étapes (Dataset =&gt; Dataset =&gt; Statistiques =&gt; Unit) via un enchaînement explicite ou des combinateurs (andThen)</w:t>
      </w:r>
    </w:p>
    <w:p w14:paraId="5719EBC8" w14:textId="77777777" w:rsidR="00A821F2" w:rsidRPr="00B24802" w:rsidRDefault="00000000" w:rsidP="00B24802">
      <w:pPr>
        <w:pStyle w:val="Paragraphedeliste"/>
        <w:numPr>
          <w:ilvl w:val="0"/>
          <w:numId w:val="2"/>
        </w:numPr>
        <w:spacing w:after="80"/>
        <w:jc w:val="both"/>
        <w:rPr>
          <w:sz w:val="24"/>
          <w:szCs w:val="24"/>
        </w:rPr>
      </w:pPr>
      <w:r w:rsidRPr="00B24802">
        <w:rPr>
          <w:sz w:val="24"/>
          <w:szCs w:val="24"/>
        </w:rPr>
        <w:t>Gestion des erreurs transverses via Either tout au long du pipeline (approche « railway-oriented programming » recommandée)</w:t>
      </w:r>
    </w:p>
    <w:p w14:paraId="18773F82" w14:textId="77777777" w:rsidR="00A821F2" w:rsidRPr="00B24802" w:rsidRDefault="00000000" w:rsidP="00B24802">
      <w:pPr>
        <w:pStyle w:val="Paragraphedeliste"/>
        <w:numPr>
          <w:ilvl w:val="0"/>
          <w:numId w:val="2"/>
        </w:numPr>
        <w:spacing w:after="80"/>
        <w:jc w:val="both"/>
        <w:rPr>
          <w:sz w:val="24"/>
          <w:szCs w:val="24"/>
        </w:rPr>
      </w:pPr>
      <w:r w:rsidRPr="00B24802">
        <w:rPr>
          <w:b/>
          <w:bCs/>
          <w:sz w:val="24"/>
          <w:szCs w:val="24"/>
        </w:rPr>
        <w:t xml:space="preserve">Traçabilité : </w:t>
      </w:r>
      <w:r w:rsidRPr="00B24802">
        <w:rPr>
          <w:sz w:val="24"/>
          <w:szCs w:val="24"/>
        </w:rPr>
        <w:t>l'immutabilité des données garantit qu'aucune mesure source n'est modifiée en place — chaque étape produit un nouvel état, ce qui permet de rejouer ou d'auditer le traitement, exigence importante sur des données de santé</w:t>
      </w:r>
    </w:p>
    <w:p w14:paraId="31CC2EA0" w14:textId="77777777" w:rsidR="00A821F2" w:rsidRDefault="00000000">
      <w:pPr>
        <w:pStyle w:val="Titre1"/>
        <w:spacing w:before="300" w:after="150"/>
      </w:pPr>
      <w:r>
        <w:lastRenderedPageBreak/>
        <w:t>5. Principes de programmation fonctionnelle à respecter</w:t>
      </w:r>
    </w:p>
    <w:p w14:paraId="01258626" w14:textId="77777777" w:rsidR="00A821F2" w:rsidRPr="00B24802" w:rsidRDefault="00000000" w:rsidP="00B24802">
      <w:pPr>
        <w:pStyle w:val="Paragraphedeliste"/>
        <w:numPr>
          <w:ilvl w:val="0"/>
          <w:numId w:val="2"/>
        </w:numPr>
        <w:spacing w:after="80"/>
        <w:jc w:val="both"/>
        <w:rPr>
          <w:sz w:val="24"/>
          <w:szCs w:val="24"/>
        </w:rPr>
      </w:pPr>
      <w:r w:rsidRPr="00B24802">
        <w:rPr>
          <w:sz w:val="24"/>
          <w:szCs w:val="24"/>
        </w:rPr>
        <w:t>Immutabilité des données : privilégier val, case class, collections immuables (List, Vector, Map)</w:t>
      </w:r>
    </w:p>
    <w:p w14:paraId="17980100" w14:textId="77777777" w:rsidR="00A821F2" w:rsidRPr="00B24802" w:rsidRDefault="00000000" w:rsidP="00B24802">
      <w:pPr>
        <w:pStyle w:val="Paragraphedeliste"/>
        <w:numPr>
          <w:ilvl w:val="0"/>
          <w:numId w:val="2"/>
        </w:numPr>
        <w:spacing w:after="80"/>
        <w:jc w:val="both"/>
        <w:rPr>
          <w:sz w:val="24"/>
          <w:szCs w:val="24"/>
        </w:rPr>
      </w:pPr>
      <w:r w:rsidRPr="00B24802">
        <w:rPr>
          <w:sz w:val="24"/>
          <w:szCs w:val="24"/>
        </w:rPr>
        <w:t>Fonctions pures : pas d'effets de bord, même entrée -&gt; même sortie</w:t>
      </w:r>
    </w:p>
    <w:p w14:paraId="3D6B2263" w14:textId="77777777" w:rsidR="00A821F2" w:rsidRPr="00B24802" w:rsidRDefault="00000000" w:rsidP="00B24802">
      <w:pPr>
        <w:pStyle w:val="Paragraphedeliste"/>
        <w:numPr>
          <w:ilvl w:val="0"/>
          <w:numId w:val="2"/>
        </w:numPr>
        <w:spacing w:after="80"/>
        <w:jc w:val="both"/>
        <w:rPr>
          <w:sz w:val="24"/>
          <w:szCs w:val="24"/>
        </w:rPr>
      </w:pPr>
      <w:r w:rsidRPr="00B24802">
        <w:rPr>
          <w:sz w:val="24"/>
          <w:szCs w:val="24"/>
        </w:rPr>
        <w:t>Fonctions d'ordre supérieur : map, filter, fold, reduce, flatMap plutôt que des boucles impératives</w:t>
      </w:r>
    </w:p>
    <w:p w14:paraId="5212F696" w14:textId="77777777" w:rsidR="00A821F2" w:rsidRPr="00B24802" w:rsidRDefault="00000000" w:rsidP="00B24802">
      <w:pPr>
        <w:pStyle w:val="Paragraphedeliste"/>
        <w:numPr>
          <w:ilvl w:val="0"/>
          <w:numId w:val="2"/>
        </w:numPr>
        <w:spacing w:after="80"/>
        <w:jc w:val="both"/>
        <w:rPr>
          <w:sz w:val="24"/>
          <w:szCs w:val="24"/>
        </w:rPr>
      </w:pPr>
      <w:r w:rsidRPr="00B24802">
        <w:rPr>
          <w:sz w:val="24"/>
          <w:szCs w:val="24"/>
        </w:rPr>
        <w:t>Pattern matching et ADT (sealed trait / case class) pour modéliser le domaine (ex. catégories de vigilance)</w:t>
      </w:r>
    </w:p>
    <w:p w14:paraId="3C8AA6B8" w14:textId="77777777" w:rsidR="00A821F2" w:rsidRPr="00B24802" w:rsidRDefault="00000000" w:rsidP="00B24802">
      <w:pPr>
        <w:pStyle w:val="Paragraphedeliste"/>
        <w:numPr>
          <w:ilvl w:val="0"/>
          <w:numId w:val="2"/>
        </w:numPr>
        <w:spacing w:after="80"/>
        <w:jc w:val="both"/>
        <w:rPr>
          <w:sz w:val="24"/>
          <w:szCs w:val="24"/>
        </w:rPr>
      </w:pPr>
      <w:r w:rsidRPr="00B24802">
        <w:rPr>
          <w:sz w:val="24"/>
          <w:szCs w:val="24"/>
        </w:rPr>
        <w:t>Gestion des erreurs sans exception : Option, Either, Try</w:t>
      </w:r>
    </w:p>
    <w:p w14:paraId="2E2AAC99" w14:textId="77777777" w:rsidR="00A821F2" w:rsidRPr="00B24802" w:rsidRDefault="00000000" w:rsidP="00B24802">
      <w:pPr>
        <w:pStyle w:val="Paragraphedeliste"/>
        <w:numPr>
          <w:ilvl w:val="0"/>
          <w:numId w:val="2"/>
        </w:numPr>
        <w:spacing w:after="80"/>
        <w:jc w:val="both"/>
        <w:rPr>
          <w:sz w:val="24"/>
          <w:szCs w:val="24"/>
        </w:rPr>
      </w:pPr>
      <w:r w:rsidRPr="00B24802">
        <w:rPr>
          <w:sz w:val="24"/>
          <w:szCs w:val="24"/>
        </w:rPr>
        <w:t>Composition de fonctions et séparation "functional core, imperative shell" (le cœur métier est pur, les I/O sont isolés en périphérie)</w:t>
      </w:r>
    </w:p>
    <w:p w14:paraId="362C358F" w14:textId="77777777" w:rsidR="00A821F2" w:rsidRPr="00B24802" w:rsidRDefault="00000000" w:rsidP="00B24802">
      <w:pPr>
        <w:pStyle w:val="Paragraphedeliste"/>
        <w:numPr>
          <w:ilvl w:val="0"/>
          <w:numId w:val="2"/>
        </w:numPr>
        <w:spacing w:after="80"/>
        <w:jc w:val="both"/>
        <w:rPr>
          <w:sz w:val="24"/>
          <w:szCs w:val="24"/>
        </w:rPr>
      </w:pPr>
      <w:r w:rsidRPr="00B24802">
        <w:rPr>
          <w:sz w:val="24"/>
          <w:szCs w:val="24"/>
        </w:rPr>
        <w:t>Récursivité (terminale si besoin) plutôt que des mutations d'état</w:t>
      </w:r>
    </w:p>
    <w:p w14:paraId="590F8FD5" w14:textId="77777777" w:rsidR="00A821F2" w:rsidRDefault="00000000">
      <w:pPr>
        <w:pStyle w:val="Titre1"/>
        <w:spacing w:before="300" w:after="150"/>
      </w:pPr>
      <w:r>
        <w:t>6. Organisation en développement incrémental (10 h, en équipe de 3, à distance)</w:t>
      </w:r>
    </w:p>
    <w:p w14:paraId="450DB2E6" w14:textId="77777777" w:rsidR="00A821F2" w:rsidRPr="00B24802" w:rsidRDefault="00000000" w:rsidP="00B24802">
      <w:pPr>
        <w:spacing w:after="120"/>
        <w:jc w:val="both"/>
        <w:rPr>
          <w:sz w:val="24"/>
          <w:szCs w:val="24"/>
        </w:rPr>
      </w:pPr>
      <w:r w:rsidRPr="00B24802">
        <w:rPr>
          <w:sz w:val="24"/>
          <w:szCs w:val="24"/>
        </w:rPr>
        <w:t>Le projet se déroule en 4 séances de travail collaboratif à distance, pour un total de 10 heures. Chaque séance produit un incrément fonctionnel vérifiable.</w:t>
      </w:r>
    </w:p>
    <w:p w14:paraId="3994F733" w14:textId="77777777" w:rsidR="00A821F2" w:rsidRDefault="00000000">
      <w:pPr>
        <w:pStyle w:val="Titre2"/>
        <w:spacing w:before="250" w:after="120"/>
      </w:pPr>
      <w:r>
        <w:t>Séance 1 — Cadrage &amp; modélisation (2 h, S1)</w:t>
      </w:r>
    </w:p>
    <w:p w14:paraId="22DC2A9C" w14:textId="77777777" w:rsidR="00A821F2" w:rsidRPr="00B24802" w:rsidRDefault="00000000" w:rsidP="00B24802">
      <w:pPr>
        <w:pStyle w:val="Paragraphedeliste"/>
        <w:numPr>
          <w:ilvl w:val="0"/>
          <w:numId w:val="2"/>
        </w:numPr>
        <w:spacing w:after="80"/>
        <w:jc w:val="both"/>
        <w:rPr>
          <w:sz w:val="24"/>
          <w:szCs w:val="24"/>
        </w:rPr>
      </w:pPr>
      <w:r w:rsidRPr="00B24802">
        <w:rPr>
          <w:sz w:val="24"/>
          <w:szCs w:val="24"/>
        </w:rPr>
        <w:t>Lecture et appropriation du sujet en équipe, prise en main du jeu de données d'exemple</w:t>
      </w:r>
    </w:p>
    <w:p w14:paraId="735B564B" w14:textId="77777777" w:rsidR="00A821F2" w:rsidRPr="00B24802" w:rsidRDefault="00000000" w:rsidP="00B24802">
      <w:pPr>
        <w:pStyle w:val="Paragraphedeliste"/>
        <w:numPr>
          <w:ilvl w:val="0"/>
          <w:numId w:val="2"/>
        </w:numPr>
        <w:spacing w:after="80"/>
        <w:jc w:val="both"/>
        <w:rPr>
          <w:sz w:val="24"/>
          <w:szCs w:val="24"/>
        </w:rPr>
      </w:pPr>
      <w:r w:rsidRPr="00B24802">
        <w:rPr>
          <w:sz w:val="24"/>
          <w:szCs w:val="24"/>
        </w:rPr>
        <w:t>Mise en place du dépôt GitHub, structure sbt du projet</w:t>
      </w:r>
    </w:p>
    <w:p w14:paraId="120A8139" w14:textId="77777777" w:rsidR="00A821F2" w:rsidRPr="00B24802" w:rsidRDefault="00000000" w:rsidP="00B24802">
      <w:pPr>
        <w:pStyle w:val="Paragraphedeliste"/>
        <w:numPr>
          <w:ilvl w:val="0"/>
          <w:numId w:val="2"/>
        </w:numPr>
        <w:spacing w:after="80"/>
        <w:jc w:val="both"/>
        <w:rPr>
          <w:sz w:val="24"/>
          <w:szCs w:val="24"/>
        </w:rPr>
      </w:pPr>
      <w:r w:rsidRPr="00B24802">
        <w:rPr>
          <w:sz w:val="24"/>
          <w:szCs w:val="24"/>
        </w:rPr>
        <w:t>Modélisation du domaine : case class Mesure, sealed trait pour les catégories de vigilance</w:t>
      </w:r>
    </w:p>
    <w:p w14:paraId="380C127E" w14:textId="77777777" w:rsidR="00A821F2" w:rsidRPr="00B24802" w:rsidRDefault="00000000" w:rsidP="00B24802">
      <w:pPr>
        <w:pStyle w:val="Paragraphedeliste"/>
        <w:numPr>
          <w:ilvl w:val="0"/>
          <w:numId w:val="2"/>
        </w:numPr>
        <w:spacing w:after="80"/>
        <w:jc w:val="both"/>
        <w:rPr>
          <w:sz w:val="24"/>
          <w:szCs w:val="24"/>
        </w:rPr>
      </w:pPr>
      <w:r w:rsidRPr="00B24802">
        <w:rPr>
          <w:sz w:val="24"/>
          <w:szCs w:val="24"/>
        </w:rPr>
        <w:t>Répartition initiale des rôles (sans figer les rôles sur toute la durée)</w:t>
      </w:r>
    </w:p>
    <w:p w14:paraId="422E3AC0" w14:textId="77777777" w:rsidR="00A821F2" w:rsidRPr="00B24802" w:rsidRDefault="00000000" w:rsidP="00B24802">
      <w:pPr>
        <w:spacing w:after="120"/>
        <w:jc w:val="both"/>
        <w:rPr>
          <w:sz w:val="24"/>
          <w:szCs w:val="24"/>
        </w:rPr>
      </w:pPr>
      <w:r w:rsidRPr="00B24802">
        <w:rPr>
          <w:b/>
          <w:bCs/>
          <w:sz w:val="24"/>
          <w:szCs w:val="24"/>
        </w:rPr>
        <w:t>Livrable de fin de séance : Dépôt Git initialisé, modèle de données validé, README de cadrage</w:t>
      </w:r>
    </w:p>
    <w:p w14:paraId="02909C77" w14:textId="77777777" w:rsidR="00A821F2" w:rsidRDefault="00000000" w:rsidP="00B24802">
      <w:pPr>
        <w:pStyle w:val="Titre2"/>
        <w:spacing w:before="250" w:after="120"/>
        <w:jc w:val="both"/>
      </w:pPr>
      <w:r>
        <w:t>Séance 2 — Cœur fonctionnel (3 h, S2)</w:t>
      </w:r>
    </w:p>
    <w:p w14:paraId="00CF2400" w14:textId="77777777" w:rsidR="00A821F2" w:rsidRPr="00B24802" w:rsidRDefault="00000000" w:rsidP="00B24802">
      <w:pPr>
        <w:pStyle w:val="Paragraphedeliste"/>
        <w:numPr>
          <w:ilvl w:val="0"/>
          <w:numId w:val="2"/>
        </w:numPr>
        <w:spacing w:after="80"/>
        <w:jc w:val="both"/>
        <w:rPr>
          <w:sz w:val="24"/>
          <w:szCs w:val="24"/>
        </w:rPr>
      </w:pPr>
      <w:r w:rsidRPr="00B24802">
        <w:rPr>
          <w:sz w:val="24"/>
          <w:szCs w:val="24"/>
        </w:rPr>
        <w:t>Développement des fonctions pures de nettoyage (valeurs manquantes, aberrantes, doublons)</w:t>
      </w:r>
    </w:p>
    <w:p w14:paraId="25A4D245" w14:textId="77777777" w:rsidR="00A821F2" w:rsidRPr="00B24802" w:rsidRDefault="00000000" w:rsidP="00B24802">
      <w:pPr>
        <w:pStyle w:val="Paragraphedeliste"/>
        <w:numPr>
          <w:ilvl w:val="0"/>
          <w:numId w:val="2"/>
        </w:numPr>
        <w:spacing w:after="80"/>
        <w:jc w:val="both"/>
        <w:rPr>
          <w:sz w:val="24"/>
          <w:szCs w:val="24"/>
        </w:rPr>
      </w:pPr>
      <w:r w:rsidRPr="00B24802">
        <w:rPr>
          <w:sz w:val="24"/>
          <w:szCs w:val="24"/>
        </w:rPr>
        <w:t>Premiers tests unitaires sur les fonctions critiques (seuils cliniques)</w:t>
      </w:r>
    </w:p>
    <w:p w14:paraId="3F23695E" w14:textId="77777777" w:rsidR="00A821F2" w:rsidRPr="00B24802" w:rsidRDefault="00000000" w:rsidP="00B24802">
      <w:pPr>
        <w:pStyle w:val="Paragraphedeliste"/>
        <w:numPr>
          <w:ilvl w:val="0"/>
          <w:numId w:val="2"/>
        </w:numPr>
        <w:spacing w:after="80"/>
        <w:jc w:val="both"/>
        <w:rPr>
          <w:sz w:val="24"/>
          <w:szCs w:val="24"/>
        </w:rPr>
      </w:pPr>
      <w:r w:rsidRPr="00B24802">
        <w:rPr>
          <w:sz w:val="24"/>
          <w:szCs w:val="24"/>
        </w:rPr>
        <w:t>Revue de code croisée entre membres de l'équipe</w:t>
      </w:r>
    </w:p>
    <w:p w14:paraId="4C8E0CB5" w14:textId="77777777" w:rsidR="00A821F2" w:rsidRPr="00B24802" w:rsidRDefault="00000000" w:rsidP="00B24802">
      <w:pPr>
        <w:spacing w:after="120"/>
        <w:jc w:val="both"/>
        <w:rPr>
          <w:sz w:val="24"/>
          <w:szCs w:val="24"/>
        </w:rPr>
      </w:pPr>
      <w:r w:rsidRPr="00B24802">
        <w:rPr>
          <w:b/>
          <w:bCs/>
          <w:sz w:val="24"/>
          <w:szCs w:val="24"/>
        </w:rPr>
        <w:t>Livrable de fin de séance : Modules cœur fonctionnels avec tests de base</w:t>
      </w:r>
    </w:p>
    <w:p w14:paraId="008A5DEA" w14:textId="77777777" w:rsidR="00A821F2" w:rsidRDefault="00000000" w:rsidP="00B24802">
      <w:pPr>
        <w:pStyle w:val="Titre2"/>
        <w:spacing w:before="250" w:after="120"/>
        <w:jc w:val="both"/>
      </w:pPr>
      <w:r>
        <w:t>Séance 3 — Fonctionnalités avancées &amp; intégration (3 h, S3)</w:t>
      </w:r>
    </w:p>
    <w:p w14:paraId="57418B89" w14:textId="77777777" w:rsidR="00A821F2" w:rsidRPr="00B24802" w:rsidRDefault="00000000" w:rsidP="00B24802">
      <w:pPr>
        <w:pStyle w:val="Paragraphedeliste"/>
        <w:numPr>
          <w:ilvl w:val="0"/>
          <w:numId w:val="2"/>
        </w:numPr>
        <w:spacing w:after="80"/>
        <w:jc w:val="both"/>
        <w:rPr>
          <w:sz w:val="24"/>
          <w:szCs w:val="24"/>
        </w:rPr>
      </w:pPr>
      <w:r w:rsidRPr="00B24802">
        <w:rPr>
          <w:sz w:val="24"/>
          <w:szCs w:val="24"/>
        </w:rPr>
        <w:t>Implémentation des fonctionnalités restantes (statistiques, classification de vigilance, export)</w:t>
      </w:r>
    </w:p>
    <w:p w14:paraId="0892E316" w14:textId="77777777" w:rsidR="00A821F2" w:rsidRPr="00B24802" w:rsidRDefault="00000000" w:rsidP="00B24802">
      <w:pPr>
        <w:pStyle w:val="Paragraphedeliste"/>
        <w:numPr>
          <w:ilvl w:val="0"/>
          <w:numId w:val="2"/>
        </w:numPr>
        <w:spacing w:after="80"/>
        <w:jc w:val="both"/>
        <w:rPr>
          <w:sz w:val="24"/>
          <w:szCs w:val="24"/>
        </w:rPr>
      </w:pPr>
      <w:r w:rsidRPr="00B24802">
        <w:rPr>
          <w:sz w:val="24"/>
          <w:szCs w:val="24"/>
        </w:rPr>
        <w:t>Intégration de l'ensemble du pipeline sur le jeu de données d'exemple</w:t>
      </w:r>
    </w:p>
    <w:p w14:paraId="061E798B" w14:textId="77777777" w:rsidR="00A821F2" w:rsidRPr="00B24802" w:rsidRDefault="00000000" w:rsidP="00B24802">
      <w:pPr>
        <w:pStyle w:val="Paragraphedeliste"/>
        <w:numPr>
          <w:ilvl w:val="0"/>
          <w:numId w:val="2"/>
        </w:numPr>
        <w:spacing w:after="80"/>
        <w:jc w:val="both"/>
        <w:rPr>
          <w:sz w:val="24"/>
          <w:szCs w:val="24"/>
        </w:rPr>
      </w:pPr>
      <w:r w:rsidRPr="00B24802">
        <w:rPr>
          <w:sz w:val="24"/>
          <w:szCs w:val="24"/>
        </w:rPr>
        <w:t>Début de rédaction du rapport (architecture, principes utilisés)</w:t>
      </w:r>
    </w:p>
    <w:p w14:paraId="5A2985F6" w14:textId="77777777" w:rsidR="00A821F2" w:rsidRDefault="00000000" w:rsidP="00B24802">
      <w:pPr>
        <w:spacing w:after="120"/>
        <w:jc w:val="both"/>
        <w:rPr>
          <w:b/>
          <w:bCs/>
          <w:sz w:val="24"/>
          <w:szCs w:val="24"/>
        </w:rPr>
      </w:pPr>
      <w:r w:rsidRPr="00B24802">
        <w:rPr>
          <w:b/>
          <w:bCs/>
          <w:sz w:val="24"/>
          <w:szCs w:val="24"/>
        </w:rPr>
        <w:t>Livrable de fin de séance : Application intégrée fonctionnelle de bout en bout</w:t>
      </w:r>
    </w:p>
    <w:p w14:paraId="049EEEA5" w14:textId="77777777" w:rsidR="00B24802" w:rsidRPr="00B24802" w:rsidRDefault="00B24802" w:rsidP="00B24802">
      <w:pPr>
        <w:spacing w:after="120"/>
        <w:jc w:val="both"/>
        <w:rPr>
          <w:sz w:val="24"/>
          <w:szCs w:val="24"/>
        </w:rPr>
      </w:pPr>
    </w:p>
    <w:p w14:paraId="06051E9D" w14:textId="77777777" w:rsidR="00A821F2" w:rsidRDefault="00000000" w:rsidP="00B24802">
      <w:pPr>
        <w:pStyle w:val="Titre2"/>
        <w:spacing w:before="250" w:after="120"/>
        <w:jc w:val="both"/>
      </w:pPr>
      <w:r>
        <w:lastRenderedPageBreak/>
        <w:t>Séance 4 — Finalisation &amp; préparation soutenance (2 h, S4)</w:t>
      </w:r>
    </w:p>
    <w:p w14:paraId="0D742443" w14:textId="77777777" w:rsidR="00A821F2" w:rsidRPr="00B24802" w:rsidRDefault="00000000" w:rsidP="00B24802">
      <w:pPr>
        <w:pStyle w:val="Paragraphedeliste"/>
        <w:numPr>
          <w:ilvl w:val="0"/>
          <w:numId w:val="2"/>
        </w:numPr>
        <w:spacing w:after="80"/>
        <w:jc w:val="both"/>
        <w:rPr>
          <w:sz w:val="24"/>
          <w:szCs w:val="24"/>
        </w:rPr>
      </w:pPr>
      <w:r w:rsidRPr="00B24802">
        <w:rPr>
          <w:sz w:val="24"/>
          <w:szCs w:val="24"/>
        </w:rPr>
        <w:t>Tests finaux, captures d'écran des résultats et du JSON exporté</w:t>
      </w:r>
    </w:p>
    <w:p w14:paraId="3B9FCCCC" w14:textId="77777777" w:rsidR="00A821F2" w:rsidRPr="00B24802" w:rsidRDefault="00000000" w:rsidP="00B24802">
      <w:pPr>
        <w:pStyle w:val="Paragraphedeliste"/>
        <w:numPr>
          <w:ilvl w:val="0"/>
          <w:numId w:val="2"/>
        </w:numPr>
        <w:spacing w:after="80"/>
        <w:jc w:val="both"/>
        <w:rPr>
          <w:sz w:val="24"/>
          <w:szCs w:val="24"/>
        </w:rPr>
      </w:pPr>
      <w:r w:rsidRPr="00B24802">
        <w:rPr>
          <w:sz w:val="24"/>
          <w:szCs w:val="24"/>
        </w:rPr>
        <w:t>Finalisation du rapport (difficultés, organisation d'équipe)</w:t>
      </w:r>
    </w:p>
    <w:p w14:paraId="7C807942" w14:textId="77777777" w:rsidR="00A821F2" w:rsidRPr="00B24802" w:rsidRDefault="00000000" w:rsidP="00B24802">
      <w:pPr>
        <w:pStyle w:val="Paragraphedeliste"/>
        <w:numPr>
          <w:ilvl w:val="0"/>
          <w:numId w:val="2"/>
        </w:numPr>
        <w:spacing w:after="80"/>
        <w:jc w:val="both"/>
        <w:rPr>
          <w:sz w:val="24"/>
          <w:szCs w:val="24"/>
        </w:rPr>
      </w:pPr>
      <w:r w:rsidRPr="00B24802">
        <w:rPr>
          <w:sz w:val="24"/>
          <w:szCs w:val="24"/>
        </w:rPr>
        <w:t>Préparation du support et répétition de la soutenance (10 min + 5 min questions)</w:t>
      </w:r>
    </w:p>
    <w:p w14:paraId="67B8E04C" w14:textId="77777777" w:rsidR="00A821F2" w:rsidRPr="00B24802" w:rsidRDefault="00000000" w:rsidP="00B24802">
      <w:pPr>
        <w:spacing w:after="120"/>
        <w:jc w:val="both"/>
        <w:rPr>
          <w:sz w:val="24"/>
          <w:szCs w:val="24"/>
        </w:rPr>
      </w:pPr>
      <w:r w:rsidRPr="00B24802">
        <w:rPr>
          <w:b/>
          <w:bCs/>
          <w:sz w:val="24"/>
          <w:szCs w:val="24"/>
        </w:rPr>
        <w:t>Livrable de fin de séance : Rapport finalisé, code source livré, support de soutenance prêt</w:t>
      </w:r>
    </w:p>
    <w:p w14:paraId="3A819F3F" w14:textId="77777777" w:rsidR="00A821F2" w:rsidRDefault="00000000" w:rsidP="00B24802">
      <w:pPr>
        <w:pStyle w:val="Titre1"/>
        <w:spacing w:before="300" w:after="150"/>
        <w:jc w:val="both"/>
      </w:pPr>
      <w:r>
        <w:t>7. Pour aller plus loin (optionnel, valorisé mais non obligatoire)</w:t>
      </w:r>
    </w:p>
    <w:p w14:paraId="19C71359" w14:textId="77777777" w:rsidR="00A821F2" w:rsidRPr="00B24802" w:rsidRDefault="00000000" w:rsidP="00B24802">
      <w:pPr>
        <w:pStyle w:val="Paragraphedeliste"/>
        <w:numPr>
          <w:ilvl w:val="0"/>
          <w:numId w:val="2"/>
        </w:numPr>
        <w:spacing w:after="80"/>
        <w:jc w:val="both"/>
        <w:rPr>
          <w:sz w:val="24"/>
          <w:szCs w:val="24"/>
        </w:rPr>
      </w:pPr>
      <w:r w:rsidRPr="00B24802">
        <w:rPr>
          <w:sz w:val="24"/>
          <w:szCs w:val="24"/>
        </w:rPr>
        <w:t>Détecter les tendances anormales sur plusieurs mesures consécutives d'un même patient (ex. dégradation progressive de la SpO2)</w:t>
      </w:r>
    </w:p>
    <w:p w14:paraId="053E008C" w14:textId="77777777" w:rsidR="00A821F2" w:rsidRPr="00B24802" w:rsidRDefault="00000000" w:rsidP="00B24802">
      <w:pPr>
        <w:pStyle w:val="Paragraphedeliste"/>
        <w:numPr>
          <w:ilvl w:val="0"/>
          <w:numId w:val="2"/>
        </w:numPr>
        <w:spacing w:after="80"/>
        <w:jc w:val="both"/>
        <w:rPr>
          <w:sz w:val="24"/>
          <w:szCs w:val="24"/>
        </w:rPr>
      </w:pPr>
      <w:r w:rsidRPr="00B24802">
        <w:rPr>
          <w:sz w:val="24"/>
          <w:szCs w:val="24"/>
        </w:rPr>
        <w:t>Paralléliser le calcul des statistiques avec des collections parallèles</w:t>
      </w:r>
    </w:p>
    <w:p w14:paraId="36A7ABB7" w14:textId="77777777" w:rsidR="00A821F2" w:rsidRPr="00B24802" w:rsidRDefault="00000000" w:rsidP="00B24802">
      <w:pPr>
        <w:pStyle w:val="Paragraphedeliste"/>
        <w:numPr>
          <w:ilvl w:val="0"/>
          <w:numId w:val="2"/>
        </w:numPr>
        <w:spacing w:after="80"/>
        <w:jc w:val="both"/>
        <w:rPr>
          <w:sz w:val="24"/>
          <w:szCs w:val="24"/>
        </w:rPr>
      </w:pPr>
      <w:r w:rsidRPr="00B24802">
        <w:rPr>
          <w:sz w:val="24"/>
          <w:szCs w:val="24"/>
        </w:rPr>
        <w:t>Générer un mini rapport HTML tableau de bord en plus du JSON, listant les patients en alerte par service</w:t>
      </w:r>
    </w:p>
    <w:p w14:paraId="59734F70" w14:textId="77777777" w:rsidR="00A821F2" w:rsidRDefault="00000000" w:rsidP="00B24802">
      <w:pPr>
        <w:pStyle w:val="Titre1"/>
        <w:spacing w:before="300" w:after="150"/>
        <w:jc w:val="both"/>
      </w:pPr>
      <w:r>
        <w:t>8. Livrables attendus en fin de projet</w:t>
      </w:r>
    </w:p>
    <w:p w14:paraId="37BB723A" w14:textId="77777777" w:rsidR="00A821F2" w:rsidRPr="00B24802" w:rsidRDefault="00000000" w:rsidP="00B24802">
      <w:pPr>
        <w:pStyle w:val="Paragraphedeliste"/>
        <w:numPr>
          <w:ilvl w:val="0"/>
          <w:numId w:val="2"/>
        </w:numPr>
        <w:spacing w:after="80"/>
        <w:jc w:val="both"/>
        <w:rPr>
          <w:sz w:val="24"/>
          <w:szCs w:val="24"/>
        </w:rPr>
      </w:pPr>
      <w:r w:rsidRPr="00B24802">
        <w:rPr>
          <w:sz w:val="24"/>
          <w:szCs w:val="24"/>
        </w:rPr>
        <w:t>Rapport de 5 à 10 pages : architecture du projet, principes fonctionnels utilisés, difficultés rencontrées, organisation du travail d'équipe, captures et résultats</w:t>
      </w:r>
    </w:p>
    <w:p w14:paraId="2D19DC2F" w14:textId="77777777" w:rsidR="00A821F2" w:rsidRPr="00B24802" w:rsidRDefault="00000000" w:rsidP="00B24802">
      <w:pPr>
        <w:pStyle w:val="Paragraphedeliste"/>
        <w:numPr>
          <w:ilvl w:val="0"/>
          <w:numId w:val="2"/>
        </w:numPr>
        <w:spacing w:after="80"/>
        <w:jc w:val="both"/>
        <w:rPr>
          <w:sz w:val="24"/>
          <w:szCs w:val="24"/>
        </w:rPr>
      </w:pPr>
      <w:r w:rsidRPr="00B24802">
        <w:rPr>
          <w:sz w:val="24"/>
          <w:szCs w:val="24"/>
        </w:rPr>
        <w:t>Code source complet (dépôt GitHub ou archive ZIP)</w:t>
      </w:r>
    </w:p>
    <w:p w14:paraId="5420CAFE" w14:textId="77777777" w:rsidR="00A821F2" w:rsidRPr="00B24802" w:rsidRDefault="00000000" w:rsidP="00B24802">
      <w:pPr>
        <w:pStyle w:val="Paragraphedeliste"/>
        <w:numPr>
          <w:ilvl w:val="0"/>
          <w:numId w:val="2"/>
        </w:numPr>
        <w:spacing w:after="80"/>
        <w:jc w:val="both"/>
        <w:rPr>
          <w:sz w:val="24"/>
          <w:szCs w:val="24"/>
        </w:rPr>
      </w:pPr>
      <w:r w:rsidRPr="00B24802">
        <w:rPr>
          <w:sz w:val="24"/>
          <w:szCs w:val="24"/>
        </w:rPr>
        <w:t>Soutenance orale de 15 minutes : 10 minutes de présentation + 5 minutes de questions</w:t>
      </w:r>
    </w:p>
    <w:p w14:paraId="09185CE6" w14:textId="77777777" w:rsidR="00A821F2" w:rsidRDefault="00000000" w:rsidP="00B24802">
      <w:pPr>
        <w:pStyle w:val="Titre1"/>
        <w:spacing w:before="300" w:after="150"/>
        <w:jc w:val="both"/>
      </w:pPr>
      <w:r>
        <w:t>9. Grille d'évaluation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600"/>
        <w:gridCol w:w="5200"/>
      </w:tblGrid>
      <w:tr w:rsidR="00A821F2" w14:paraId="6AA69007" w14:textId="77777777">
        <w:tblPrEx>
          <w:tblCellMar>
            <w:top w:w="0" w:type="dxa"/>
            <w:bottom w:w="0" w:type="dxa"/>
          </w:tblCellMar>
        </w:tblPrEx>
        <w:tc>
          <w:tcPr>
            <w:tcW w:w="3200" w:type="dxa"/>
            <w:shd w:val="clear" w:color="auto" w:fill="D9E2F3"/>
          </w:tcPr>
          <w:p w14:paraId="06B0A93E" w14:textId="77777777" w:rsidR="00A821F2" w:rsidRDefault="00000000" w:rsidP="00B24802">
            <w:pPr>
              <w:jc w:val="both"/>
            </w:pPr>
            <w:r>
              <w:rPr>
                <w:b/>
                <w:bCs/>
              </w:rPr>
              <w:t>Critère</w:t>
            </w:r>
          </w:p>
        </w:tc>
        <w:tc>
          <w:tcPr>
            <w:tcW w:w="1600" w:type="dxa"/>
            <w:shd w:val="clear" w:color="auto" w:fill="D9E2F3"/>
          </w:tcPr>
          <w:p w14:paraId="42596027" w14:textId="77777777" w:rsidR="00A821F2" w:rsidRDefault="00000000" w:rsidP="00B24802">
            <w:pPr>
              <w:jc w:val="both"/>
            </w:pPr>
            <w:r>
              <w:rPr>
                <w:b/>
                <w:bCs/>
              </w:rPr>
              <w:t>Pondération</w:t>
            </w:r>
          </w:p>
        </w:tc>
        <w:tc>
          <w:tcPr>
            <w:tcW w:w="5200" w:type="dxa"/>
            <w:shd w:val="clear" w:color="auto" w:fill="D9E2F3"/>
          </w:tcPr>
          <w:p w14:paraId="79CA8D95" w14:textId="77777777" w:rsidR="00A821F2" w:rsidRDefault="00000000" w:rsidP="00B24802">
            <w:pPr>
              <w:jc w:val="both"/>
            </w:pPr>
            <w:r>
              <w:rPr>
                <w:b/>
                <w:bCs/>
              </w:rPr>
              <w:t>Ce qui est observé</w:t>
            </w:r>
          </w:p>
        </w:tc>
      </w:tr>
      <w:tr w:rsidR="00A821F2" w14:paraId="74357D93" w14:textId="77777777">
        <w:tblPrEx>
          <w:tblCellMar>
            <w:top w:w="0" w:type="dxa"/>
            <w:bottom w:w="0" w:type="dxa"/>
          </w:tblCellMar>
        </w:tblPrEx>
        <w:tc>
          <w:tcPr>
            <w:tcW w:w="3200" w:type="dxa"/>
          </w:tcPr>
          <w:p w14:paraId="12F042F9" w14:textId="77777777" w:rsidR="00A821F2" w:rsidRPr="00B24802" w:rsidRDefault="00000000" w:rsidP="00B24802">
            <w:pPr>
              <w:jc w:val="both"/>
              <w:rPr>
                <w:sz w:val="24"/>
                <w:szCs w:val="24"/>
              </w:rPr>
            </w:pPr>
            <w:r w:rsidRPr="00B24802">
              <w:rPr>
                <w:sz w:val="24"/>
                <w:szCs w:val="24"/>
              </w:rPr>
              <w:t>Respect des principes fonctionnels</w:t>
            </w:r>
          </w:p>
        </w:tc>
        <w:tc>
          <w:tcPr>
            <w:tcW w:w="1600" w:type="dxa"/>
          </w:tcPr>
          <w:p w14:paraId="2646098C" w14:textId="77777777" w:rsidR="00A821F2" w:rsidRPr="00B24802" w:rsidRDefault="00000000" w:rsidP="00B24802">
            <w:pPr>
              <w:jc w:val="both"/>
              <w:rPr>
                <w:sz w:val="24"/>
                <w:szCs w:val="24"/>
              </w:rPr>
            </w:pPr>
            <w:r w:rsidRPr="00B24802">
              <w:rPr>
                <w:sz w:val="24"/>
                <w:szCs w:val="24"/>
              </w:rPr>
              <w:t>25 %</w:t>
            </w:r>
          </w:p>
        </w:tc>
        <w:tc>
          <w:tcPr>
            <w:tcW w:w="5200" w:type="dxa"/>
          </w:tcPr>
          <w:p w14:paraId="67E91773" w14:textId="77777777" w:rsidR="00A821F2" w:rsidRPr="00B24802" w:rsidRDefault="00000000" w:rsidP="00B24802">
            <w:pPr>
              <w:jc w:val="both"/>
              <w:rPr>
                <w:sz w:val="24"/>
                <w:szCs w:val="24"/>
              </w:rPr>
            </w:pPr>
            <w:r w:rsidRPr="00B24802">
              <w:rPr>
                <w:sz w:val="24"/>
                <w:szCs w:val="24"/>
              </w:rPr>
              <w:t>Immutabilité, fonctions pures, absence d'effets de bord, pattern matching, usage pertinent d'Option/Either</w:t>
            </w:r>
          </w:p>
        </w:tc>
      </w:tr>
      <w:tr w:rsidR="00A821F2" w14:paraId="1BFCC66B" w14:textId="77777777">
        <w:tblPrEx>
          <w:tblCellMar>
            <w:top w:w="0" w:type="dxa"/>
            <w:bottom w:w="0" w:type="dxa"/>
          </w:tblCellMar>
        </w:tblPrEx>
        <w:tc>
          <w:tcPr>
            <w:tcW w:w="3200" w:type="dxa"/>
          </w:tcPr>
          <w:p w14:paraId="431F78B2" w14:textId="77777777" w:rsidR="00A821F2" w:rsidRPr="00B24802" w:rsidRDefault="00000000" w:rsidP="00B24802">
            <w:pPr>
              <w:jc w:val="both"/>
              <w:rPr>
                <w:sz w:val="24"/>
                <w:szCs w:val="24"/>
              </w:rPr>
            </w:pPr>
            <w:r w:rsidRPr="00B24802">
              <w:rPr>
                <w:sz w:val="24"/>
                <w:szCs w:val="24"/>
              </w:rPr>
              <w:t>Qualité technique</w:t>
            </w:r>
          </w:p>
        </w:tc>
        <w:tc>
          <w:tcPr>
            <w:tcW w:w="1600" w:type="dxa"/>
          </w:tcPr>
          <w:p w14:paraId="29662E17" w14:textId="77777777" w:rsidR="00A821F2" w:rsidRPr="00B24802" w:rsidRDefault="00000000" w:rsidP="00B24802">
            <w:pPr>
              <w:jc w:val="both"/>
              <w:rPr>
                <w:sz w:val="24"/>
                <w:szCs w:val="24"/>
              </w:rPr>
            </w:pPr>
            <w:r w:rsidRPr="00B24802">
              <w:rPr>
                <w:sz w:val="24"/>
                <w:szCs w:val="24"/>
              </w:rPr>
              <w:t>25 %</w:t>
            </w:r>
          </w:p>
        </w:tc>
        <w:tc>
          <w:tcPr>
            <w:tcW w:w="5200" w:type="dxa"/>
          </w:tcPr>
          <w:p w14:paraId="5002F1A2" w14:textId="77777777" w:rsidR="00A821F2" w:rsidRPr="00B24802" w:rsidRDefault="00000000" w:rsidP="00B24802">
            <w:pPr>
              <w:jc w:val="both"/>
              <w:rPr>
                <w:sz w:val="24"/>
                <w:szCs w:val="24"/>
              </w:rPr>
            </w:pPr>
            <w:r w:rsidRPr="00B24802">
              <w:rPr>
                <w:sz w:val="24"/>
                <w:szCs w:val="24"/>
              </w:rPr>
              <w:t>Lisibilité, gestion des erreurs, tests, respect des conventions Scala</w:t>
            </w:r>
          </w:p>
        </w:tc>
      </w:tr>
      <w:tr w:rsidR="00A821F2" w14:paraId="5575F2F8" w14:textId="77777777">
        <w:tblPrEx>
          <w:tblCellMar>
            <w:top w:w="0" w:type="dxa"/>
            <w:bottom w:w="0" w:type="dxa"/>
          </w:tblCellMar>
        </w:tblPrEx>
        <w:tc>
          <w:tcPr>
            <w:tcW w:w="3200" w:type="dxa"/>
          </w:tcPr>
          <w:p w14:paraId="4B54C64B" w14:textId="77777777" w:rsidR="00A821F2" w:rsidRPr="00B24802" w:rsidRDefault="00000000" w:rsidP="00B24802">
            <w:pPr>
              <w:jc w:val="both"/>
              <w:rPr>
                <w:sz w:val="24"/>
                <w:szCs w:val="24"/>
              </w:rPr>
            </w:pPr>
            <w:r w:rsidRPr="00B24802">
              <w:rPr>
                <w:sz w:val="24"/>
                <w:szCs w:val="24"/>
              </w:rPr>
              <w:t>Architecture logicielle</w:t>
            </w:r>
          </w:p>
        </w:tc>
        <w:tc>
          <w:tcPr>
            <w:tcW w:w="1600" w:type="dxa"/>
          </w:tcPr>
          <w:p w14:paraId="0E4819C5" w14:textId="77777777" w:rsidR="00A821F2" w:rsidRPr="00B24802" w:rsidRDefault="00000000" w:rsidP="00B24802">
            <w:pPr>
              <w:jc w:val="both"/>
              <w:rPr>
                <w:sz w:val="24"/>
                <w:szCs w:val="24"/>
              </w:rPr>
            </w:pPr>
            <w:r w:rsidRPr="00B24802">
              <w:rPr>
                <w:sz w:val="24"/>
                <w:szCs w:val="24"/>
              </w:rPr>
              <w:t>20 %</w:t>
            </w:r>
          </w:p>
        </w:tc>
        <w:tc>
          <w:tcPr>
            <w:tcW w:w="5200" w:type="dxa"/>
          </w:tcPr>
          <w:p w14:paraId="7F114AF7" w14:textId="77777777" w:rsidR="00A821F2" w:rsidRPr="00B24802" w:rsidRDefault="00000000" w:rsidP="00B24802">
            <w:pPr>
              <w:jc w:val="both"/>
              <w:rPr>
                <w:sz w:val="24"/>
                <w:szCs w:val="24"/>
              </w:rPr>
            </w:pPr>
            <w:r w:rsidRPr="00B24802">
              <w:rPr>
                <w:sz w:val="24"/>
                <w:szCs w:val="24"/>
              </w:rPr>
              <w:t>Découpage en modules, séparation des responsabilités, cohérence des couches</w:t>
            </w:r>
          </w:p>
        </w:tc>
      </w:tr>
      <w:tr w:rsidR="00A821F2" w14:paraId="7716E239" w14:textId="77777777">
        <w:tblPrEx>
          <w:tblCellMar>
            <w:top w:w="0" w:type="dxa"/>
            <w:bottom w:w="0" w:type="dxa"/>
          </w:tblCellMar>
        </w:tblPrEx>
        <w:tc>
          <w:tcPr>
            <w:tcW w:w="3200" w:type="dxa"/>
          </w:tcPr>
          <w:p w14:paraId="28F6FD12" w14:textId="77777777" w:rsidR="00A821F2" w:rsidRPr="00B24802" w:rsidRDefault="00000000" w:rsidP="00B24802">
            <w:pPr>
              <w:jc w:val="both"/>
              <w:rPr>
                <w:sz w:val="24"/>
                <w:szCs w:val="24"/>
              </w:rPr>
            </w:pPr>
            <w:r w:rsidRPr="00B24802">
              <w:rPr>
                <w:sz w:val="24"/>
                <w:szCs w:val="24"/>
              </w:rPr>
              <w:t>Documentation</w:t>
            </w:r>
          </w:p>
        </w:tc>
        <w:tc>
          <w:tcPr>
            <w:tcW w:w="1600" w:type="dxa"/>
          </w:tcPr>
          <w:p w14:paraId="26576160" w14:textId="77777777" w:rsidR="00A821F2" w:rsidRPr="00B24802" w:rsidRDefault="00000000" w:rsidP="00B24802">
            <w:pPr>
              <w:jc w:val="both"/>
              <w:rPr>
                <w:sz w:val="24"/>
                <w:szCs w:val="24"/>
              </w:rPr>
            </w:pPr>
            <w:r w:rsidRPr="00B24802">
              <w:rPr>
                <w:sz w:val="24"/>
                <w:szCs w:val="24"/>
              </w:rPr>
              <w:t>10 %</w:t>
            </w:r>
          </w:p>
        </w:tc>
        <w:tc>
          <w:tcPr>
            <w:tcW w:w="5200" w:type="dxa"/>
          </w:tcPr>
          <w:p w14:paraId="013F5E72" w14:textId="77777777" w:rsidR="00A821F2" w:rsidRPr="00B24802" w:rsidRDefault="00000000" w:rsidP="00B24802">
            <w:pPr>
              <w:jc w:val="both"/>
              <w:rPr>
                <w:sz w:val="24"/>
                <w:szCs w:val="24"/>
              </w:rPr>
            </w:pPr>
            <w:r w:rsidRPr="00B24802">
              <w:rPr>
                <w:sz w:val="24"/>
                <w:szCs w:val="24"/>
              </w:rPr>
              <w:t>Clarté du rapport, exhaustivité, qualité des captures et résultats</w:t>
            </w:r>
          </w:p>
        </w:tc>
      </w:tr>
      <w:tr w:rsidR="00A821F2" w14:paraId="271F0288" w14:textId="77777777">
        <w:tblPrEx>
          <w:tblCellMar>
            <w:top w:w="0" w:type="dxa"/>
            <w:bottom w:w="0" w:type="dxa"/>
          </w:tblCellMar>
        </w:tblPrEx>
        <w:tc>
          <w:tcPr>
            <w:tcW w:w="3200" w:type="dxa"/>
          </w:tcPr>
          <w:p w14:paraId="43F1A85B" w14:textId="77777777" w:rsidR="00A821F2" w:rsidRPr="00B24802" w:rsidRDefault="00000000" w:rsidP="00B24802">
            <w:pPr>
              <w:jc w:val="both"/>
              <w:rPr>
                <w:sz w:val="24"/>
                <w:szCs w:val="24"/>
              </w:rPr>
            </w:pPr>
            <w:r w:rsidRPr="00B24802">
              <w:rPr>
                <w:sz w:val="24"/>
                <w:szCs w:val="24"/>
              </w:rPr>
              <w:t>Soutenance orale</w:t>
            </w:r>
          </w:p>
        </w:tc>
        <w:tc>
          <w:tcPr>
            <w:tcW w:w="1600" w:type="dxa"/>
          </w:tcPr>
          <w:p w14:paraId="28D495FC" w14:textId="77777777" w:rsidR="00A821F2" w:rsidRPr="00B24802" w:rsidRDefault="00000000" w:rsidP="00B24802">
            <w:pPr>
              <w:jc w:val="both"/>
              <w:rPr>
                <w:sz w:val="24"/>
                <w:szCs w:val="24"/>
              </w:rPr>
            </w:pPr>
            <w:r w:rsidRPr="00B24802">
              <w:rPr>
                <w:sz w:val="24"/>
                <w:szCs w:val="24"/>
              </w:rPr>
              <w:t>20 %</w:t>
            </w:r>
          </w:p>
        </w:tc>
        <w:tc>
          <w:tcPr>
            <w:tcW w:w="5200" w:type="dxa"/>
          </w:tcPr>
          <w:p w14:paraId="7E8A9FBD" w14:textId="77777777" w:rsidR="00A821F2" w:rsidRPr="00B24802" w:rsidRDefault="00000000" w:rsidP="00B24802">
            <w:pPr>
              <w:jc w:val="both"/>
              <w:rPr>
                <w:sz w:val="24"/>
                <w:szCs w:val="24"/>
              </w:rPr>
            </w:pPr>
            <w:r w:rsidRPr="00B24802">
              <w:rPr>
                <w:sz w:val="24"/>
                <w:szCs w:val="24"/>
              </w:rPr>
              <w:t>Clarté de la présentation, répartition de la parole, réponses aux questions</w:t>
            </w:r>
          </w:p>
        </w:tc>
      </w:tr>
    </w:tbl>
    <w:p w14:paraId="6BB0F265" w14:textId="77777777" w:rsidR="005F71CB" w:rsidRDefault="005F71CB" w:rsidP="00B24802">
      <w:pPr>
        <w:jc w:val="both"/>
      </w:pPr>
    </w:p>
    <w:sectPr w:rsidR="005F71CB">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526CE" w14:textId="77777777" w:rsidR="005F71CB" w:rsidRDefault="005F71CB" w:rsidP="00B24802">
      <w:r>
        <w:separator/>
      </w:r>
    </w:p>
  </w:endnote>
  <w:endnote w:type="continuationSeparator" w:id="0">
    <w:p w14:paraId="1EC28AA3" w14:textId="77777777" w:rsidR="005F71CB" w:rsidRDefault="005F71CB" w:rsidP="00B248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4621988"/>
      <w:docPartObj>
        <w:docPartGallery w:val="Page Numbers (Bottom of Page)"/>
        <w:docPartUnique/>
      </w:docPartObj>
    </w:sdtPr>
    <w:sdtContent>
      <w:p w14:paraId="218B8AC7" w14:textId="0D8DE8DA" w:rsidR="00B24802" w:rsidRDefault="00B24802">
        <w:pPr>
          <w:pStyle w:val="Pieddepage"/>
          <w:jc w:val="right"/>
        </w:pPr>
        <w:r>
          <w:fldChar w:fldCharType="begin"/>
        </w:r>
        <w:r>
          <w:instrText>PAGE   \* MERGEFORMAT</w:instrText>
        </w:r>
        <w:r>
          <w:fldChar w:fldCharType="separate"/>
        </w:r>
        <w:r>
          <w:t>2</w:t>
        </w:r>
        <w:r>
          <w:fldChar w:fldCharType="end"/>
        </w:r>
      </w:p>
    </w:sdtContent>
  </w:sdt>
  <w:p w14:paraId="26FA6ED5" w14:textId="77777777" w:rsidR="00B24802" w:rsidRDefault="00B2480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D4D8D" w14:textId="77777777" w:rsidR="005F71CB" w:rsidRDefault="005F71CB" w:rsidP="00B24802">
      <w:r>
        <w:separator/>
      </w:r>
    </w:p>
  </w:footnote>
  <w:footnote w:type="continuationSeparator" w:id="0">
    <w:p w14:paraId="38959717" w14:textId="77777777" w:rsidR="005F71CB" w:rsidRDefault="005F71CB" w:rsidP="00B248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3551C2"/>
    <w:multiLevelType w:val="hybridMultilevel"/>
    <w:tmpl w:val="8E862CC8"/>
    <w:lvl w:ilvl="0" w:tplc="5EE869D2">
      <w:start w:val="1"/>
      <w:numFmt w:val="bullet"/>
      <w:lvlText w:val="•"/>
      <w:lvlJc w:val="left"/>
      <w:pPr>
        <w:ind w:left="720" w:hanging="360"/>
      </w:pPr>
    </w:lvl>
    <w:lvl w:ilvl="1" w:tplc="FEE4F5CE">
      <w:numFmt w:val="decimal"/>
      <w:lvlText w:val=""/>
      <w:lvlJc w:val="left"/>
    </w:lvl>
    <w:lvl w:ilvl="2" w:tplc="A582010C">
      <w:numFmt w:val="decimal"/>
      <w:lvlText w:val=""/>
      <w:lvlJc w:val="left"/>
    </w:lvl>
    <w:lvl w:ilvl="3" w:tplc="A1EE8F74">
      <w:numFmt w:val="decimal"/>
      <w:lvlText w:val=""/>
      <w:lvlJc w:val="left"/>
    </w:lvl>
    <w:lvl w:ilvl="4" w:tplc="CC3EFBB0">
      <w:numFmt w:val="decimal"/>
      <w:lvlText w:val=""/>
      <w:lvlJc w:val="left"/>
    </w:lvl>
    <w:lvl w:ilvl="5" w:tplc="5A1E9E7A">
      <w:numFmt w:val="decimal"/>
      <w:lvlText w:val=""/>
      <w:lvlJc w:val="left"/>
    </w:lvl>
    <w:lvl w:ilvl="6" w:tplc="518CE056">
      <w:numFmt w:val="decimal"/>
      <w:lvlText w:val=""/>
      <w:lvlJc w:val="left"/>
    </w:lvl>
    <w:lvl w:ilvl="7" w:tplc="C94878F8">
      <w:numFmt w:val="decimal"/>
      <w:lvlText w:val=""/>
      <w:lvlJc w:val="left"/>
    </w:lvl>
    <w:lvl w:ilvl="8" w:tplc="44F84786">
      <w:numFmt w:val="decimal"/>
      <w:lvlText w:val=""/>
      <w:lvlJc w:val="left"/>
    </w:lvl>
  </w:abstractNum>
  <w:abstractNum w:abstractNumId="1" w15:restartNumberingAfterBreak="0">
    <w:nsid w:val="5F032E5E"/>
    <w:multiLevelType w:val="hybridMultilevel"/>
    <w:tmpl w:val="12E2DB98"/>
    <w:lvl w:ilvl="0" w:tplc="D1E2783E">
      <w:start w:val="1"/>
      <w:numFmt w:val="bullet"/>
      <w:lvlText w:val="●"/>
      <w:lvlJc w:val="left"/>
      <w:pPr>
        <w:ind w:left="720" w:hanging="360"/>
      </w:pPr>
    </w:lvl>
    <w:lvl w:ilvl="1" w:tplc="729C2EA6">
      <w:start w:val="1"/>
      <w:numFmt w:val="bullet"/>
      <w:lvlText w:val="○"/>
      <w:lvlJc w:val="left"/>
      <w:pPr>
        <w:ind w:left="1440" w:hanging="360"/>
      </w:pPr>
    </w:lvl>
    <w:lvl w:ilvl="2" w:tplc="DB1E8FBE">
      <w:start w:val="1"/>
      <w:numFmt w:val="bullet"/>
      <w:lvlText w:val="■"/>
      <w:lvlJc w:val="left"/>
      <w:pPr>
        <w:ind w:left="2160" w:hanging="360"/>
      </w:pPr>
    </w:lvl>
    <w:lvl w:ilvl="3" w:tplc="00DA0468">
      <w:start w:val="1"/>
      <w:numFmt w:val="bullet"/>
      <w:lvlText w:val="●"/>
      <w:lvlJc w:val="left"/>
      <w:pPr>
        <w:ind w:left="2880" w:hanging="360"/>
      </w:pPr>
    </w:lvl>
    <w:lvl w:ilvl="4" w:tplc="49D8378C">
      <w:start w:val="1"/>
      <w:numFmt w:val="bullet"/>
      <w:lvlText w:val="○"/>
      <w:lvlJc w:val="left"/>
      <w:pPr>
        <w:ind w:left="3600" w:hanging="360"/>
      </w:pPr>
    </w:lvl>
    <w:lvl w:ilvl="5" w:tplc="7F88EF2A">
      <w:start w:val="1"/>
      <w:numFmt w:val="bullet"/>
      <w:lvlText w:val="■"/>
      <w:lvlJc w:val="left"/>
      <w:pPr>
        <w:ind w:left="4320" w:hanging="360"/>
      </w:pPr>
    </w:lvl>
    <w:lvl w:ilvl="6" w:tplc="BF4AEE3E">
      <w:start w:val="1"/>
      <w:numFmt w:val="bullet"/>
      <w:lvlText w:val="●"/>
      <w:lvlJc w:val="left"/>
      <w:pPr>
        <w:ind w:left="5040" w:hanging="360"/>
      </w:pPr>
    </w:lvl>
    <w:lvl w:ilvl="7" w:tplc="4E14C036">
      <w:start w:val="1"/>
      <w:numFmt w:val="bullet"/>
      <w:lvlText w:val="●"/>
      <w:lvlJc w:val="left"/>
      <w:pPr>
        <w:ind w:left="5760" w:hanging="360"/>
      </w:pPr>
    </w:lvl>
    <w:lvl w:ilvl="8" w:tplc="47E0C60A">
      <w:start w:val="1"/>
      <w:numFmt w:val="bullet"/>
      <w:lvlText w:val="●"/>
      <w:lvlJc w:val="left"/>
      <w:pPr>
        <w:ind w:left="6480" w:hanging="360"/>
      </w:pPr>
    </w:lvl>
  </w:abstractNum>
  <w:num w:numId="1" w16cid:durableId="561907956">
    <w:abstractNumId w:val="1"/>
    <w:lvlOverride w:ilvl="0">
      <w:startOverride w:val="1"/>
    </w:lvlOverride>
  </w:num>
  <w:num w:numId="2" w16cid:durableId="10070971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1F2"/>
    <w:rsid w:val="005F71CB"/>
    <w:rsid w:val="00864CDE"/>
    <w:rsid w:val="00A821F2"/>
    <w:rsid w:val="00B2480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BC7FA"/>
  <w15:docId w15:val="{79CFAE8E-E16B-4D2B-B664-E3D4159CD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B24802"/>
    <w:pPr>
      <w:tabs>
        <w:tab w:val="center" w:pos="4536"/>
        <w:tab w:val="right" w:pos="9072"/>
      </w:tabs>
    </w:pPr>
  </w:style>
  <w:style w:type="character" w:customStyle="1" w:styleId="En-tteCar">
    <w:name w:val="En-tête Car"/>
    <w:basedOn w:val="Policepardfaut"/>
    <w:link w:val="En-tte"/>
    <w:uiPriority w:val="99"/>
    <w:rsid w:val="00B24802"/>
  </w:style>
  <w:style w:type="paragraph" w:styleId="Pieddepage">
    <w:name w:val="footer"/>
    <w:basedOn w:val="Normal"/>
    <w:link w:val="PieddepageCar"/>
    <w:uiPriority w:val="99"/>
    <w:unhideWhenUsed/>
    <w:rsid w:val="00B24802"/>
    <w:pPr>
      <w:tabs>
        <w:tab w:val="center" w:pos="4536"/>
        <w:tab w:val="right" w:pos="9072"/>
      </w:tabs>
    </w:pPr>
  </w:style>
  <w:style w:type="character" w:customStyle="1" w:styleId="PieddepageCar">
    <w:name w:val="Pied de page Car"/>
    <w:basedOn w:val="Policepardfaut"/>
    <w:link w:val="Pieddepage"/>
    <w:uiPriority w:val="99"/>
    <w:rsid w:val="00B248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CFB1C2A48DF3E4287C3AC15BE3A217B" ma:contentTypeVersion="10" ma:contentTypeDescription="Crée un document." ma:contentTypeScope="" ma:versionID="2fef8b765f9728367fa027a36219c649">
  <xsd:schema xmlns:xsd="http://www.w3.org/2001/XMLSchema" xmlns:xs="http://www.w3.org/2001/XMLSchema" xmlns:p="http://schemas.microsoft.com/office/2006/metadata/properties" xmlns:ns2="b510ff19-ff9c-4cbc-9b05-815ab6a3da18" xmlns:ns3="d1805786-efd0-47d8-9cc5-561fb602d38b" targetNamespace="http://schemas.microsoft.com/office/2006/metadata/properties" ma:root="true" ma:fieldsID="ea112d11db67e02e8ba7955f6d6f97f6" ns2:_="" ns3:_="">
    <xsd:import namespace="b510ff19-ff9c-4cbc-9b05-815ab6a3da18"/>
    <xsd:import namespace="d1805786-efd0-47d8-9cc5-561fb602d38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10ff19-ff9c-4cbc-9b05-815ab6a3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558a496c-38be-48e6-95fa-69f91427c41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1805786-efd0-47d8-9cc5-561fb602d38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442558f-98fd-40db-a3dc-07d7aac895db}" ma:internalName="TaxCatchAll" ma:showField="CatchAllData" ma:web="d1805786-efd0-47d8-9cc5-561fb602d38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1805786-efd0-47d8-9cc5-561fb602d38b" xsi:nil="true"/>
    <lcf76f155ced4ddcb4097134ff3c332f xmlns="b510ff19-ff9c-4cbc-9b05-815ab6a3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CD6F3F7-BE7C-4BC6-8E0F-3EF9E1DE916A}"/>
</file>

<file path=customXml/itemProps2.xml><?xml version="1.0" encoding="utf-8"?>
<ds:datastoreItem xmlns:ds="http://schemas.openxmlformats.org/officeDocument/2006/customXml" ds:itemID="{A6C89144-C69A-460D-AE69-CB48BD7EA63A}"/>
</file>

<file path=customXml/itemProps3.xml><?xml version="1.0" encoding="utf-8"?>
<ds:datastoreItem xmlns:ds="http://schemas.openxmlformats.org/officeDocument/2006/customXml" ds:itemID="{5D62CDB1-8B54-4EB2-90F0-DE84CB7BECE5}"/>
</file>

<file path=docProps/app.xml><?xml version="1.0" encoding="utf-8"?>
<Properties xmlns="http://schemas.openxmlformats.org/officeDocument/2006/extended-properties" xmlns:vt="http://schemas.openxmlformats.org/officeDocument/2006/docPropsVTypes">
  <Template>Normal</Template>
  <TotalTime>9</TotalTime>
  <Pages>5</Pages>
  <Words>1679</Words>
  <Characters>9235</Characters>
  <Application>Microsoft Office Word</Application>
  <DocSecurity>0</DocSecurity>
  <Lines>76</Lines>
  <Paragraphs>21</Paragraphs>
  <ScaleCrop>false</ScaleCrop>
  <Company/>
  <LinksUpToDate>false</LinksUpToDate>
  <CharactersWithSpaces>10893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Faouzi TCHENAR</cp:lastModifiedBy>
  <cp:revision>2</cp:revision>
  <dcterms:created xsi:type="dcterms:W3CDTF">2026-07-30T05:38:00Z</dcterms:created>
  <dcterms:modified xsi:type="dcterms:W3CDTF">2026-07-30T05:57:00Z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0x0101007CFB1C2A48DF3E4287C3AC15BE3A217B</vt:lpwstr>
  </property>
</Properties>
</file>