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3CA4D" w14:textId="77777777" w:rsidR="008D4EEE" w:rsidRDefault="00601258">
      <w:pPr>
        <w:pStyle w:val="Titre1"/>
        <w:keepNext w:val="0"/>
        <w:keepLines w:val="0"/>
        <w:pBdr>
          <w:bottom w:val="none" w:sz="0" w:space="3" w:color="auto"/>
        </w:pBdr>
        <w:shd w:val="clear" w:color="auto" w:fill="FFFFFF"/>
        <w:spacing w:before="480" w:after="160" w:line="281" w:lineRule="auto"/>
        <w:rPr>
          <w:rFonts w:ascii="Montserrat" w:eastAsia="Montserrat" w:hAnsi="Montserrat" w:cs="Montserrat"/>
          <w:b/>
          <w:color w:val="002E5B"/>
          <w:sz w:val="45"/>
          <w:szCs w:val="45"/>
        </w:rPr>
      </w:pPr>
      <w:bookmarkStart w:id="0" w:name="_hojy0tjdgdv" w:colFirst="0" w:colLast="0"/>
      <w:bookmarkEnd w:id="0"/>
      <w:r>
        <w:rPr>
          <w:rFonts w:ascii="Montserrat" w:eastAsia="Montserrat" w:hAnsi="Montserrat" w:cs="Montserrat"/>
          <w:b/>
          <w:color w:val="002E5B"/>
          <w:sz w:val="45"/>
          <w:szCs w:val="45"/>
        </w:rPr>
        <w:t xml:space="preserve">Le fonctionnement de notre site </w:t>
      </w:r>
    </w:p>
    <w:p w14:paraId="2A04DD6A" w14:textId="77777777" w:rsidR="008D4EEE" w:rsidRDefault="008D4EEE"/>
    <w:p w14:paraId="17AF05A6" w14:textId="77777777" w:rsidR="008D4EEE" w:rsidRDefault="008D4EEE"/>
    <w:p w14:paraId="3078787D" w14:textId="77777777" w:rsidR="008D4EEE" w:rsidRDefault="008D4EEE"/>
    <w:p w14:paraId="18B31C51" w14:textId="77777777" w:rsidR="008D4EEE" w:rsidRDefault="00601258">
      <w:r>
        <w:t>Bienvenue sur Decawish ! Decawish est un site E-Commerce qui vous propose les meilleurs produits de 2022. C’est ici que vous pourrez apprendre à naviguer sur le site (même si normalement c’est intuitif).</w:t>
      </w:r>
    </w:p>
    <w:p w14:paraId="2A521F27" w14:textId="77777777" w:rsidR="008D4EEE" w:rsidRDefault="008D4EEE"/>
    <w:p w14:paraId="2B81D8D6" w14:textId="100184D0" w:rsidR="008D4EEE" w:rsidRDefault="00601258">
      <w:r>
        <w:t xml:space="preserve">Avant de commencer, munissez-vous d’une bonne dose de courage. </w:t>
      </w:r>
    </w:p>
    <w:p w14:paraId="2550DF8E" w14:textId="77777777" w:rsidR="00601258" w:rsidRDefault="00601258"/>
    <w:p w14:paraId="2F685007" w14:textId="5BF68FDA" w:rsidR="008D4EEE" w:rsidRDefault="00601258">
      <w:r w:rsidRPr="00601258">
        <w:rPr>
          <w:color w:val="FF0000"/>
        </w:rPr>
        <w:t xml:space="preserve">Avant toute chose, </w:t>
      </w:r>
      <w:r>
        <w:rPr>
          <w:color w:val="FF0000"/>
        </w:rPr>
        <w:t>il faudra activer les popup sur votre navigateur !</w:t>
      </w:r>
    </w:p>
    <w:p w14:paraId="4FD2DE8E" w14:textId="77777777" w:rsidR="008D4EEE" w:rsidRDefault="008D4EEE"/>
    <w:p w14:paraId="67B0C866"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shd w:val="clear" w:color="auto" w:fill="FF9565"/>
        </w:rPr>
        <w:t>Étape 1</w:t>
      </w:r>
      <w:r>
        <w:rPr>
          <w:rFonts w:ascii="Montserrat" w:eastAsia="Montserrat" w:hAnsi="Montserrat" w:cs="Montserrat"/>
          <w:color w:val="05114F"/>
          <w:sz w:val="23"/>
          <w:szCs w:val="23"/>
        </w:rPr>
        <w:t xml:space="preserve"> Vous vous trouvez sur la “Home Page” également appelé la page d’accueil. Cette page d’accueil est composée de différents blocs. </w:t>
      </w:r>
    </w:p>
    <w:p w14:paraId="0404D098" w14:textId="77777777" w:rsidR="008D4EEE" w:rsidRDefault="00601258">
      <w:pPr>
        <w:shd w:val="clear" w:color="auto" w:fill="FFFFFF"/>
        <w:spacing w:after="340" w:line="376" w:lineRule="auto"/>
        <w:rPr>
          <w:b/>
          <w:sz w:val="16"/>
          <w:szCs w:val="16"/>
        </w:rPr>
      </w:pPr>
      <w:r>
        <w:rPr>
          <w:rFonts w:ascii="Montserrat" w:eastAsia="Montserrat" w:hAnsi="Montserrat" w:cs="Montserrat"/>
          <w:color w:val="05114F"/>
          <w:sz w:val="23"/>
          <w:szCs w:val="23"/>
        </w:rPr>
        <w:t xml:space="preserve">Tout d’abord vous avez le header </w:t>
      </w:r>
      <w:r>
        <w:rPr>
          <w:rFonts w:ascii="Montserrat" w:eastAsia="Montserrat" w:hAnsi="Montserrat" w:cs="Montserrat"/>
          <w:color w:val="05114F"/>
          <w:sz w:val="23"/>
          <w:szCs w:val="23"/>
          <w:shd w:val="clear" w:color="auto" w:fill="FF9565"/>
        </w:rPr>
        <w:t>1</w:t>
      </w:r>
      <w:r>
        <w:rPr>
          <w:b/>
          <w:sz w:val="16"/>
          <w:szCs w:val="16"/>
        </w:rPr>
        <w:t xml:space="preserve">. </w:t>
      </w:r>
      <w:r>
        <w:rPr>
          <w:rFonts w:ascii="Montserrat" w:eastAsia="Montserrat" w:hAnsi="Montserrat" w:cs="Montserrat"/>
          <w:color w:val="05114F"/>
          <w:sz w:val="23"/>
          <w:szCs w:val="23"/>
        </w:rPr>
        <w:t xml:space="preserve">Vous trouverez le nom du site sur la gauche et sur la droite vous trouverez le menu burger. </w:t>
      </w:r>
    </w:p>
    <w:p w14:paraId="47C2FB09"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noProof/>
          <w:color w:val="05114F"/>
          <w:sz w:val="23"/>
          <w:szCs w:val="23"/>
        </w:rPr>
        <w:drawing>
          <wp:inline distT="114300" distB="114300" distL="114300" distR="114300" wp14:anchorId="63925E9B" wp14:editId="014445D7">
            <wp:extent cx="5731200" cy="4165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4165600"/>
                    </a:xfrm>
                    <a:prstGeom prst="rect">
                      <a:avLst/>
                    </a:prstGeom>
                    <a:ln/>
                  </pic:spPr>
                </pic:pic>
              </a:graphicData>
            </a:graphic>
          </wp:inline>
        </w:drawing>
      </w:r>
    </w:p>
    <w:p w14:paraId="1E255B5E" w14:textId="77777777" w:rsidR="008D4EEE" w:rsidRDefault="00601258">
      <w:r>
        <w:lastRenderedPageBreak/>
        <w:t xml:space="preserve">Au clic dessus, un volet supérieur apparaît. </w:t>
      </w:r>
      <w:r>
        <w:rPr>
          <w:noProof/>
        </w:rPr>
        <w:drawing>
          <wp:inline distT="114300" distB="114300" distL="114300" distR="114300" wp14:anchorId="3338014E" wp14:editId="0696C9A9">
            <wp:extent cx="5731200" cy="1790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790700"/>
                    </a:xfrm>
                    <a:prstGeom prst="rect">
                      <a:avLst/>
                    </a:prstGeom>
                    <a:ln/>
                  </pic:spPr>
                </pic:pic>
              </a:graphicData>
            </a:graphic>
          </wp:inline>
        </w:drawing>
      </w:r>
    </w:p>
    <w:p w14:paraId="1A2EE97C" w14:textId="77777777" w:rsidR="008D4EEE" w:rsidRDefault="008D4EEE"/>
    <w:p w14:paraId="14C006B4" w14:textId="77777777" w:rsidR="008D4EEE" w:rsidRDefault="00601258">
      <w:r>
        <w:t xml:space="preserve">Vous trouverez ici des accès simples et rapides aux principales pages de ce fabuleux site. </w:t>
      </w:r>
    </w:p>
    <w:p w14:paraId="25CDD3E6" w14:textId="77777777" w:rsidR="008D4EEE" w:rsidRDefault="008D4EEE"/>
    <w:p w14:paraId="6446F458" w14:textId="77777777" w:rsidR="008D4EEE" w:rsidRDefault="00601258">
      <w:pPr>
        <w:numPr>
          <w:ilvl w:val="0"/>
          <w:numId w:val="1"/>
        </w:numPr>
      </w:pPr>
      <w:r>
        <w:t xml:space="preserve"> </w:t>
      </w:r>
      <w:r>
        <w:rPr>
          <w:rFonts w:ascii="Montserrat" w:eastAsia="Montserrat" w:hAnsi="Montserrat" w:cs="Montserrat"/>
          <w:color w:val="05114F"/>
          <w:sz w:val="23"/>
          <w:szCs w:val="23"/>
          <w:shd w:val="clear" w:color="auto" w:fill="FF9565"/>
        </w:rPr>
        <w:t>2</w:t>
      </w:r>
      <w:r>
        <w:rPr>
          <w:b/>
          <w:sz w:val="16"/>
          <w:szCs w:val="16"/>
        </w:rPr>
        <w:t xml:space="preserve">. </w:t>
      </w:r>
      <w:r>
        <w:t xml:space="preserve">Liste des produits ; Titre de la page </w:t>
      </w:r>
    </w:p>
    <w:p w14:paraId="1118D35A" w14:textId="77777777" w:rsidR="008D4EEE" w:rsidRDefault="00601258">
      <w:pPr>
        <w:numPr>
          <w:ilvl w:val="0"/>
          <w:numId w:val="1"/>
        </w:numPr>
      </w:pPr>
      <w:r>
        <w:t xml:space="preserve"> </w:t>
      </w:r>
      <w:r>
        <w:rPr>
          <w:rFonts w:ascii="Montserrat" w:eastAsia="Montserrat" w:hAnsi="Montserrat" w:cs="Montserrat"/>
          <w:color w:val="05114F"/>
          <w:sz w:val="23"/>
          <w:szCs w:val="23"/>
          <w:shd w:val="clear" w:color="auto" w:fill="FF9565"/>
        </w:rPr>
        <w:t>3</w:t>
      </w:r>
      <w:r>
        <w:rPr>
          <w:b/>
          <w:sz w:val="16"/>
          <w:szCs w:val="16"/>
        </w:rPr>
        <w:t xml:space="preserve">. </w:t>
      </w:r>
      <w:r>
        <w:t xml:space="preserve">Phrase de présentation ; </w:t>
      </w:r>
    </w:p>
    <w:p w14:paraId="0070CF15" w14:textId="40E8808C" w:rsidR="008D4EEE" w:rsidRDefault="00601258">
      <w:pPr>
        <w:numPr>
          <w:ilvl w:val="0"/>
          <w:numId w:val="1"/>
        </w:numPr>
      </w:pPr>
      <w:r>
        <w:t xml:space="preserve"> </w:t>
      </w:r>
      <w:r>
        <w:rPr>
          <w:rFonts w:ascii="Montserrat" w:eastAsia="Montserrat" w:hAnsi="Montserrat" w:cs="Montserrat"/>
          <w:color w:val="05114F"/>
          <w:sz w:val="23"/>
          <w:szCs w:val="23"/>
          <w:shd w:val="clear" w:color="auto" w:fill="FF9565"/>
        </w:rPr>
        <w:t>4</w:t>
      </w:r>
      <w:r>
        <w:rPr>
          <w:b/>
          <w:sz w:val="16"/>
          <w:szCs w:val="16"/>
        </w:rPr>
        <w:t xml:space="preserve">. </w:t>
      </w:r>
      <w:r>
        <w:t xml:space="preserve">Menu avec des accès aux pages principales : </w:t>
      </w:r>
      <w:r>
        <w:rPr>
          <w:b/>
        </w:rPr>
        <w:t>Page principale</w:t>
      </w:r>
      <w:r>
        <w:t xml:space="preserve"> permet de revenir sur la page d’accueil, </w:t>
      </w:r>
      <w:r>
        <w:rPr>
          <w:b/>
        </w:rPr>
        <w:t>Aide</w:t>
      </w:r>
      <w:r>
        <w:t xml:space="preserve"> </w:t>
      </w:r>
      <w:r w:rsidR="007D71DC">
        <w:t>cela vous fera télécharger le guide d’utilisation</w:t>
      </w:r>
      <w:r>
        <w:t xml:space="preserve">, </w:t>
      </w:r>
      <w:r>
        <w:rPr>
          <w:b/>
        </w:rPr>
        <w:t>Contacts</w:t>
      </w:r>
      <w:r>
        <w:t xml:space="preserve"> permet de contacter Thomas et Youssef (à éviter si vous êtes énervé ou si c’est urgent)</w:t>
      </w:r>
    </w:p>
    <w:p w14:paraId="02C512A1" w14:textId="77777777" w:rsidR="008D4EEE" w:rsidRDefault="00601258">
      <w:r>
        <w:rPr>
          <w:noProof/>
        </w:rPr>
        <w:drawing>
          <wp:inline distT="114300" distB="114300" distL="114300" distR="114300" wp14:anchorId="61C2F979" wp14:editId="0FE98B70">
            <wp:extent cx="5731200" cy="1803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1803400"/>
                    </a:xfrm>
                    <a:prstGeom prst="rect">
                      <a:avLst/>
                    </a:prstGeom>
                    <a:ln/>
                  </pic:spPr>
                </pic:pic>
              </a:graphicData>
            </a:graphic>
          </wp:inline>
        </w:drawing>
      </w:r>
    </w:p>
    <w:p w14:paraId="5D684E3B" w14:textId="77777777" w:rsidR="008D4EEE" w:rsidRDefault="008D4EEE"/>
    <w:p w14:paraId="058E0510" w14:textId="77777777" w:rsidR="008D4EEE" w:rsidRDefault="00601258">
      <w:pPr>
        <w:rPr>
          <w:rFonts w:ascii="Montserrat" w:eastAsia="Montserrat" w:hAnsi="Montserrat" w:cs="Montserrat"/>
          <w:color w:val="05114F"/>
          <w:sz w:val="23"/>
          <w:szCs w:val="23"/>
          <w:shd w:val="clear" w:color="auto" w:fill="F1F6FF"/>
        </w:rPr>
      </w:pPr>
      <w:r>
        <w:rPr>
          <w:rFonts w:ascii="Montserrat" w:eastAsia="Montserrat" w:hAnsi="Montserrat" w:cs="Montserrat"/>
          <w:color w:val="05114F"/>
          <w:sz w:val="23"/>
          <w:szCs w:val="23"/>
        </w:rPr>
        <w:t xml:space="preserve">Pour fermer le volet, il suffit juste de re-cliquer sur le bouton burger. </w:t>
      </w:r>
    </w:p>
    <w:p w14:paraId="3464F6F4" w14:textId="77777777" w:rsidR="008D4EEE" w:rsidRDefault="008D4EEE">
      <w:pPr>
        <w:rPr>
          <w:rFonts w:ascii="Montserrat" w:eastAsia="Montserrat" w:hAnsi="Montserrat" w:cs="Montserrat"/>
          <w:color w:val="05114F"/>
          <w:sz w:val="23"/>
          <w:szCs w:val="23"/>
          <w:shd w:val="clear" w:color="auto" w:fill="F1F6FF"/>
        </w:rPr>
      </w:pPr>
    </w:p>
    <w:p w14:paraId="2062B4B3" w14:textId="77777777" w:rsidR="008D4EEE" w:rsidRDefault="008D4EEE">
      <w:pPr>
        <w:rPr>
          <w:rFonts w:ascii="Montserrat" w:eastAsia="Montserrat" w:hAnsi="Montserrat" w:cs="Montserrat"/>
          <w:color w:val="05114F"/>
          <w:sz w:val="23"/>
          <w:szCs w:val="23"/>
          <w:shd w:val="clear" w:color="auto" w:fill="F1F6FF"/>
        </w:rPr>
      </w:pPr>
    </w:p>
    <w:p w14:paraId="05BB0A80" w14:textId="77777777" w:rsidR="008D4EEE" w:rsidRDefault="00601258">
      <w:pPr>
        <w:shd w:val="clear" w:color="auto" w:fill="FFFFFF"/>
        <w:spacing w:after="340" w:line="376" w:lineRule="auto"/>
        <w:rPr>
          <w:b/>
          <w:sz w:val="16"/>
          <w:szCs w:val="16"/>
        </w:rPr>
      </w:pPr>
      <w:r>
        <w:rPr>
          <w:rFonts w:ascii="Montserrat" w:eastAsia="Montserrat" w:hAnsi="Montserrat" w:cs="Montserrat"/>
          <w:color w:val="05114F"/>
          <w:sz w:val="23"/>
          <w:szCs w:val="23"/>
        </w:rPr>
        <w:t xml:space="preserve">Ensuite, vous allez trouver sur la page principale le listing produit  </w:t>
      </w:r>
      <w:r>
        <w:rPr>
          <w:rFonts w:ascii="Montserrat" w:eastAsia="Montserrat" w:hAnsi="Montserrat" w:cs="Montserrat"/>
          <w:color w:val="05114F"/>
          <w:sz w:val="23"/>
          <w:szCs w:val="23"/>
          <w:shd w:val="clear" w:color="auto" w:fill="FF9565"/>
        </w:rPr>
        <w:t>5</w:t>
      </w:r>
      <w:r>
        <w:rPr>
          <w:b/>
          <w:sz w:val="16"/>
          <w:szCs w:val="16"/>
        </w:rPr>
        <w:t>.</w:t>
      </w:r>
    </w:p>
    <w:p w14:paraId="738E914F" w14:textId="77777777" w:rsidR="008D4EEE" w:rsidRDefault="00601258">
      <w:pPr>
        <w:shd w:val="clear" w:color="auto" w:fill="FFFFFF"/>
        <w:spacing w:after="340" w:line="376" w:lineRule="auto"/>
        <w:rPr>
          <w:b/>
          <w:sz w:val="16"/>
          <w:szCs w:val="16"/>
        </w:rPr>
      </w:pPr>
      <w:r>
        <w:rPr>
          <w:rFonts w:ascii="Montserrat" w:eastAsia="Montserrat" w:hAnsi="Montserrat" w:cs="Montserrat"/>
          <w:color w:val="05114F"/>
          <w:sz w:val="23"/>
          <w:szCs w:val="23"/>
        </w:rPr>
        <w:t xml:space="preserve">Le listing produit est composé de 6 produits. Sur chaque vignette produit, vous retrouverez ses informations principales  </w:t>
      </w:r>
      <w:r>
        <w:rPr>
          <w:rFonts w:ascii="Montserrat" w:eastAsia="Montserrat" w:hAnsi="Montserrat" w:cs="Montserrat"/>
          <w:color w:val="05114F"/>
          <w:sz w:val="23"/>
          <w:szCs w:val="23"/>
          <w:shd w:val="clear" w:color="auto" w:fill="FF9565"/>
        </w:rPr>
        <w:t>6</w:t>
      </w:r>
      <w:r>
        <w:rPr>
          <w:b/>
          <w:sz w:val="16"/>
          <w:szCs w:val="16"/>
        </w:rPr>
        <w:t xml:space="preserve"> </w:t>
      </w:r>
      <w:r>
        <w:rPr>
          <w:rFonts w:ascii="Montserrat" w:eastAsia="Montserrat" w:hAnsi="Montserrat" w:cs="Montserrat"/>
          <w:color w:val="05114F"/>
          <w:sz w:val="23"/>
          <w:szCs w:val="23"/>
        </w:rPr>
        <w:t>( Description du produit, le prix TTC et un bouton Acheter).</w:t>
      </w:r>
    </w:p>
    <w:p w14:paraId="3F698879" w14:textId="77777777" w:rsidR="008D4EEE" w:rsidRDefault="008D4EEE">
      <w:pPr>
        <w:shd w:val="clear" w:color="auto" w:fill="FFFFFF"/>
        <w:spacing w:after="340" w:line="376" w:lineRule="auto"/>
        <w:rPr>
          <w:rFonts w:ascii="Montserrat" w:eastAsia="Montserrat" w:hAnsi="Montserrat" w:cs="Montserrat"/>
          <w:color w:val="05114F"/>
          <w:sz w:val="23"/>
          <w:szCs w:val="23"/>
        </w:rPr>
      </w:pPr>
    </w:p>
    <w:p w14:paraId="4EA55EB3"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noProof/>
          <w:color w:val="05114F"/>
          <w:sz w:val="23"/>
          <w:szCs w:val="23"/>
        </w:rPr>
        <w:lastRenderedPageBreak/>
        <w:drawing>
          <wp:inline distT="114300" distB="114300" distL="114300" distR="114300" wp14:anchorId="0D96F5D9" wp14:editId="7362351C">
            <wp:extent cx="5731200" cy="4216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216400"/>
                    </a:xfrm>
                    <a:prstGeom prst="rect">
                      <a:avLst/>
                    </a:prstGeom>
                    <a:ln/>
                  </pic:spPr>
                </pic:pic>
              </a:graphicData>
            </a:graphic>
          </wp:inline>
        </w:drawing>
      </w:r>
      <w:r>
        <w:rPr>
          <w:rFonts w:ascii="Montserrat" w:eastAsia="Montserrat" w:hAnsi="Montserrat" w:cs="Montserrat"/>
          <w:color w:val="05114F"/>
          <w:sz w:val="23"/>
          <w:szCs w:val="23"/>
        </w:rPr>
        <w:t xml:space="preserve">. </w:t>
      </w:r>
    </w:p>
    <w:p w14:paraId="392EE393" w14:textId="77777777" w:rsidR="008D4EEE" w:rsidRDefault="00601258">
      <w:pPr>
        <w:shd w:val="clear" w:color="auto" w:fill="FFFFFF"/>
        <w:spacing w:after="340" w:line="376" w:lineRule="auto"/>
        <w:rPr>
          <w:color w:val="050505"/>
          <w:sz w:val="23"/>
          <w:szCs w:val="23"/>
          <w:shd w:val="clear" w:color="auto" w:fill="E4E6EB"/>
        </w:rPr>
      </w:pPr>
      <w:r>
        <w:rPr>
          <w:color w:val="050505"/>
          <w:sz w:val="23"/>
          <w:szCs w:val="23"/>
          <w:shd w:val="clear" w:color="auto" w:fill="E4E6EB"/>
        </w:rPr>
        <w:t xml:space="preserve">Autre solution pour se renseigner sur les articles : Le tchatbot. </w:t>
      </w:r>
    </w:p>
    <w:p w14:paraId="56DD637B" w14:textId="77777777" w:rsidR="008D4EEE" w:rsidRDefault="00601258">
      <w:pPr>
        <w:shd w:val="clear" w:color="auto" w:fill="FFFFFF"/>
        <w:spacing w:after="340" w:line="376" w:lineRule="auto"/>
        <w:rPr>
          <w:color w:val="050505"/>
          <w:sz w:val="23"/>
          <w:szCs w:val="23"/>
          <w:shd w:val="clear" w:color="auto" w:fill="E4E6EB"/>
        </w:rPr>
      </w:pPr>
      <w:r>
        <w:rPr>
          <w:color w:val="050505"/>
          <w:sz w:val="23"/>
          <w:szCs w:val="23"/>
          <w:shd w:val="clear" w:color="auto" w:fill="E4E6EB"/>
        </w:rPr>
        <w:t xml:space="preserve">Pour cela, il faut vous rendre sur la page d’accueil, en bas à droite cliquez sur le tchat </w:t>
      </w:r>
    </w:p>
    <w:p w14:paraId="063E40CD" w14:textId="77777777" w:rsidR="008D4EEE" w:rsidRDefault="00601258">
      <w:pPr>
        <w:shd w:val="clear" w:color="auto" w:fill="FFFFFF"/>
        <w:spacing w:after="340" w:line="376" w:lineRule="auto"/>
        <w:rPr>
          <w:b/>
          <w:sz w:val="16"/>
          <w:szCs w:val="16"/>
        </w:rPr>
      </w:pPr>
      <w:r>
        <w:rPr>
          <w:color w:val="050505"/>
          <w:sz w:val="23"/>
          <w:szCs w:val="23"/>
          <w:shd w:val="clear" w:color="auto" w:fill="E4E6EB"/>
        </w:rPr>
        <w:t>Vous pouvez ici avoir une conversation avec bot intelligent (on espères). Mais attention restez poli avec lui et n’hésitez pas à être clair dans vos questions.</w:t>
      </w:r>
      <w:r>
        <w:rPr>
          <w:rFonts w:ascii="Montserrat" w:eastAsia="Montserrat" w:hAnsi="Montserrat" w:cs="Montserrat"/>
          <w:color w:val="05114F"/>
          <w:sz w:val="23"/>
          <w:szCs w:val="23"/>
          <w:shd w:val="clear" w:color="auto" w:fill="FF9565"/>
        </w:rPr>
        <w:t>7</w:t>
      </w:r>
      <w:r>
        <w:rPr>
          <w:b/>
          <w:sz w:val="16"/>
          <w:szCs w:val="16"/>
        </w:rPr>
        <w:t>.</w:t>
      </w:r>
    </w:p>
    <w:p w14:paraId="1D48A728" w14:textId="77777777" w:rsidR="008D4EEE" w:rsidRDefault="00601258">
      <w:pPr>
        <w:shd w:val="clear" w:color="auto" w:fill="FFFFFF"/>
        <w:spacing w:after="340" w:line="376" w:lineRule="auto"/>
        <w:rPr>
          <w:b/>
          <w:sz w:val="16"/>
          <w:szCs w:val="16"/>
        </w:rPr>
      </w:pPr>
      <w:r>
        <w:rPr>
          <w:b/>
          <w:noProof/>
          <w:sz w:val="16"/>
          <w:szCs w:val="16"/>
        </w:rPr>
        <w:lastRenderedPageBreak/>
        <w:drawing>
          <wp:inline distT="114300" distB="114300" distL="114300" distR="114300" wp14:anchorId="199C649E" wp14:editId="1FCCB52D">
            <wp:extent cx="5731200" cy="4178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4178300"/>
                    </a:xfrm>
                    <a:prstGeom prst="rect">
                      <a:avLst/>
                    </a:prstGeom>
                    <a:ln/>
                  </pic:spPr>
                </pic:pic>
              </a:graphicData>
            </a:graphic>
          </wp:inline>
        </w:drawing>
      </w:r>
    </w:p>
    <w:p w14:paraId="0741633B" w14:textId="77777777" w:rsidR="008D4EEE" w:rsidRDefault="008D4EEE">
      <w:pPr>
        <w:shd w:val="clear" w:color="auto" w:fill="FFFFFF"/>
        <w:spacing w:after="340" w:line="376" w:lineRule="auto"/>
        <w:rPr>
          <w:b/>
          <w:sz w:val="16"/>
          <w:szCs w:val="16"/>
        </w:rPr>
      </w:pPr>
    </w:p>
    <w:p w14:paraId="72887CA9" w14:textId="77777777" w:rsidR="008D4EEE" w:rsidRDefault="008D4EEE"/>
    <w:p w14:paraId="7923625E"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shd w:val="clear" w:color="auto" w:fill="FF9565"/>
        </w:rPr>
        <w:t>Étape 2</w:t>
      </w:r>
      <w:r>
        <w:rPr>
          <w:rFonts w:ascii="Montserrat" w:eastAsia="Montserrat" w:hAnsi="Montserrat" w:cs="Montserrat"/>
          <w:color w:val="05114F"/>
          <w:sz w:val="23"/>
          <w:szCs w:val="23"/>
        </w:rPr>
        <w:t xml:space="preserve"> Comment acheter un produit ? </w:t>
      </w:r>
    </w:p>
    <w:p w14:paraId="5D819D78" w14:textId="77777777" w:rsidR="008D4EEE" w:rsidRDefault="00601258">
      <w:pPr>
        <w:shd w:val="clear" w:color="auto" w:fill="FFFFFF"/>
        <w:spacing w:after="340" w:line="376" w:lineRule="auto"/>
        <w:rPr>
          <w:b/>
          <w:sz w:val="16"/>
          <w:szCs w:val="16"/>
        </w:rPr>
      </w:pPr>
      <w:r>
        <w:rPr>
          <w:rFonts w:ascii="Montserrat" w:eastAsia="Montserrat" w:hAnsi="Montserrat" w:cs="Montserrat"/>
          <w:color w:val="05114F"/>
          <w:sz w:val="23"/>
          <w:szCs w:val="23"/>
        </w:rPr>
        <w:lastRenderedPageBreak/>
        <w:t xml:space="preserve">Tout d’abord il faut que vous alliez sur la home page. Ensuite cliquez </w:t>
      </w:r>
      <w:r>
        <w:rPr>
          <w:rFonts w:ascii="Montserrat" w:eastAsia="Montserrat" w:hAnsi="Montserrat" w:cs="Montserrat"/>
          <w:color w:val="05114F"/>
          <w:sz w:val="23"/>
          <w:szCs w:val="23"/>
          <w:shd w:val="clear" w:color="auto" w:fill="FF9565"/>
        </w:rPr>
        <w:t>1</w:t>
      </w:r>
      <w:r>
        <w:rPr>
          <w:b/>
          <w:sz w:val="16"/>
          <w:szCs w:val="16"/>
        </w:rPr>
        <w:t xml:space="preserve"> </w:t>
      </w:r>
      <w:r>
        <w:rPr>
          <w:rFonts w:ascii="Montserrat" w:eastAsia="Montserrat" w:hAnsi="Montserrat" w:cs="Montserrat"/>
          <w:color w:val="05114F"/>
          <w:sz w:val="23"/>
          <w:szCs w:val="23"/>
        </w:rPr>
        <w:t xml:space="preserve">sur le bouton acheter pour accéder à la fiche produit. </w:t>
      </w:r>
      <w:r>
        <w:rPr>
          <w:rFonts w:ascii="Montserrat" w:eastAsia="Montserrat" w:hAnsi="Montserrat" w:cs="Montserrat"/>
          <w:noProof/>
          <w:color w:val="05114F"/>
          <w:sz w:val="23"/>
          <w:szCs w:val="23"/>
        </w:rPr>
        <w:drawing>
          <wp:inline distT="114300" distB="114300" distL="114300" distR="114300" wp14:anchorId="0B4F4688" wp14:editId="7B51984F">
            <wp:extent cx="5731200" cy="41783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4178300"/>
                    </a:xfrm>
                    <a:prstGeom prst="rect">
                      <a:avLst/>
                    </a:prstGeom>
                    <a:ln/>
                  </pic:spPr>
                </pic:pic>
              </a:graphicData>
            </a:graphic>
          </wp:inline>
        </w:drawing>
      </w:r>
    </w:p>
    <w:p w14:paraId="5082DF08"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Vous arrivez ici sur la fiche produit. Sur la gauche vous trouverez de merveilleux avis laissés par des clients qui l’ont acheté. Ensuite vous trouverez l’intitulé ainsi qu’une brève description du produit. Si le bouton Acheter est en vert cela signifie qu’il y a du stock donc n'hésitez pas, faites vous plaisir. </w:t>
      </w:r>
    </w:p>
    <w:p w14:paraId="47B318F6"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noProof/>
          <w:color w:val="05114F"/>
          <w:sz w:val="23"/>
          <w:szCs w:val="23"/>
        </w:rPr>
        <w:lastRenderedPageBreak/>
        <w:drawing>
          <wp:inline distT="114300" distB="114300" distL="114300" distR="114300" wp14:anchorId="044D04CA" wp14:editId="19BD770D">
            <wp:extent cx="5731200" cy="2921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2921000"/>
                    </a:xfrm>
                    <a:prstGeom prst="rect">
                      <a:avLst/>
                    </a:prstGeom>
                    <a:ln/>
                  </pic:spPr>
                </pic:pic>
              </a:graphicData>
            </a:graphic>
          </wp:inline>
        </w:drawing>
      </w:r>
    </w:p>
    <w:p w14:paraId="3CD17427"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Si vous hésitez encore à acheter le produit, au survol de l’image, des caractéristiques supplémentaires apparaissent.</w:t>
      </w:r>
      <w:r>
        <w:rPr>
          <w:rFonts w:ascii="Montserrat" w:eastAsia="Montserrat" w:hAnsi="Montserrat" w:cs="Montserrat"/>
          <w:noProof/>
          <w:color w:val="05114F"/>
          <w:sz w:val="23"/>
          <w:szCs w:val="23"/>
        </w:rPr>
        <w:drawing>
          <wp:inline distT="114300" distB="114300" distL="114300" distR="114300" wp14:anchorId="148CF402" wp14:editId="7E79B2BC">
            <wp:extent cx="5581650" cy="33813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581650" cy="3381375"/>
                    </a:xfrm>
                    <a:prstGeom prst="rect">
                      <a:avLst/>
                    </a:prstGeom>
                    <a:ln/>
                  </pic:spPr>
                </pic:pic>
              </a:graphicData>
            </a:graphic>
          </wp:inline>
        </w:drawing>
      </w:r>
    </w:p>
    <w:p w14:paraId="4A61CD64"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Pour finaliser votre achat, cliquez sur le bouton “Acheter”, vous serez redirigé vers une page leetchi pour payer gracieusement Thomas et Youssef.</w:t>
      </w:r>
    </w:p>
    <w:p w14:paraId="25114B46" w14:textId="77777777" w:rsidR="008D4EEE" w:rsidRDefault="008D4EEE"/>
    <w:p w14:paraId="23817D05"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shd w:val="clear" w:color="auto" w:fill="FF9565"/>
        </w:rPr>
        <w:t>Étape 3</w:t>
      </w:r>
      <w:r>
        <w:rPr>
          <w:rFonts w:ascii="Montserrat" w:eastAsia="Montserrat" w:hAnsi="Montserrat" w:cs="Montserrat"/>
          <w:color w:val="05114F"/>
          <w:sz w:val="23"/>
          <w:szCs w:val="23"/>
        </w:rPr>
        <w:t xml:space="preserve"> Comment nous contacter ? </w:t>
      </w:r>
    </w:p>
    <w:p w14:paraId="39A5F252"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lastRenderedPageBreak/>
        <w:t xml:space="preserve">Tout d’abord il faut que vous allez sur la home page. Ensuite cliquez </w:t>
      </w:r>
      <w:r>
        <w:rPr>
          <w:rFonts w:ascii="Montserrat" w:eastAsia="Montserrat" w:hAnsi="Montserrat" w:cs="Montserrat"/>
          <w:color w:val="05114F"/>
          <w:sz w:val="23"/>
          <w:szCs w:val="23"/>
          <w:shd w:val="clear" w:color="auto" w:fill="FF9565"/>
        </w:rPr>
        <w:t>1</w:t>
      </w:r>
      <w:r>
        <w:rPr>
          <w:b/>
          <w:sz w:val="16"/>
          <w:szCs w:val="16"/>
        </w:rPr>
        <w:t xml:space="preserve"> </w:t>
      </w:r>
      <w:r>
        <w:rPr>
          <w:rFonts w:ascii="Montserrat" w:eastAsia="Montserrat" w:hAnsi="Montserrat" w:cs="Montserrat"/>
          <w:color w:val="05114F"/>
          <w:sz w:val="23"/>
          <w:szCs w:val="23"/>
        </w:rPr>
        <w:t>sur le lien "Contacts" pour accéder à la page contacts</w:t>
      </w:r>
    </w:p>
    <w:p w14:paraId="2E4E14E6"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noProof/>
          <w:color w:val="05114F"/>
          <w:sz w:val="23"/>
          <w:szCs w:val="23"/>
        </w:rPr>
        <w:drawing>
          <wp:inline distT="114300" distB="114300" distL="114300" distR="114300" wp14:anchorId="1DCAD77A" wp14:editId="09B91C7F">
            <wp:extent cx="5731200" cy="491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4914900"/>
                    </a:xfrm>
                    <a:prstGeom prst="rect">
                      <a:avLst/>
                    </a:prstGeom>
                    <a:ln/>
                  </pic:spPr>
                </pic:pic>
              </a:graphicData>
            </a:graphic>
          </wp:inline>
        </w:drawing>
      </w:r>
    </w:p>
    <w:p w14:paraId="04847E9F"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Arrivée sur la page de contact, tous les champs sont obligatoires sauf le numéro de téléphone. </w:t>
      </w:r>
    </w:p>
    <w:p w14:paraId="69FA3CAD" w14:textId="77777777" w:rsidR="008D4EEE" w:rsidRDefault="00601258">
      <w:pPr>
        <w:numPr>
          <w:ilvl w:val="0"/>
          <w:numId w:val="2"/>
        </w:numPr>
        <w:shd w:val="clear" w:color="auto" w:fill="FFFFFF"/>
        <w:spacing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First Name : Prénom </w:t>
      </w:r>
    </w:p>
    <w:p w14:paraId="3FF6AB6A" w14:textId="77777777" w:rsidR="008D4EEE" w:rsidRDefault="00601258">
      <w:pPr>
        <w:numPr>
          <w:ilvl w:val="0"/>
          <w:numId w:val="2"/>
        </w:numPr>
        <w:shd w:val="clear" w:color="auto" w:fill="FFFFFF"/>
        <w:spacing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Last Name : Nom de famille</w:t>
      </w:r>
    </w:p>
    <w:p w14:paraId="751AD0EE" w14:textId="77777777" w:rsidR="008D4EEE" w:rsidRDefault="00601258">
      <w:pPr>
        <w:numPr>
          <w:ilvl w:val="0"/>
          <w:numId w:val="2"/>
        </w:numPr>
        <w:shd w:val="clear" w:color="auto" w:fill="FFFFFF"/>
        <w:spacing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Email : email contenant avec un @ </w:t>
      </w:r>
    </w:p>
    <w:p w14:paraId="20CE28FB" w14:textId="77777777" w:rsidR="008D4EEE" w:rsidRDefault="00601258">
      <w:pPr>
        <w:numPr>
          <w:ilvl w:val="0"/>
          <w:numId w:val="2"/>
        </w:numPr>
        <w:shd w:val="clear" w:color="auto" w:fill="FFFFFF"/>
        <w:spacing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Phone number : un numéro de téléphone </w:t>
      </w:r>
    </w:p>
    <w:p w14:paraId="2006FC07" w14:textId="77777777" w:rsidR="008D4EEE" w:rsidRDefault="00601258">
      <w:pPr>
        <w:numPr>
          <w:ilvl w:val="0"/>
          <w:numId w:val="2"/>
        </w:numPr>
        <w:shd w:val="clear" w:color="auto" w:fill="FFFFFF"/>
        <w:spacing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Comments, questions ? : texte pour vous exprimer </w:t>
      </w:r>
    </w:p>
    <w:p w14:paraId="46FF6006" w14:textId="77777777" w:rsidR="008D4EEE" w:rsidRDefault="00601258">
      <w:pPr>
        <w:numPr>
          <w:ilvl w:val="0"/>
          <w:numId w:val="2"/>
        </w:num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color w:val="05114F"/>
          <w:sz w:val="23"/>
          <w:szCs w:val="23"/>
        </w:rPr>
        <w:t xml:space="preserve">Submit : le bouton pour envoyer votre formulaire de contact </w:t>
      </w:r>
    </w:p>
    <w:p w14:paraId="4E13AAF5" w14:textId="77777777" w:rsidR="008D4EEE" w:rsidRDefault="00601258">
      <w:pPr>
        <w:shd w:val="clear" w:color="auto" w:fill="FFFFFF"/>
        <w:spacing w:after="340" w:line="376" w:lineRule="auto"/>
        <w:rPr>
          <w:rFonts w:ascii="Montserrat" w:eastAsia="Montserrat" w:hAnsi="Montserrat" w:cs="Montserrat"/>
          <w:color w:val="05114F"/>
          <w:sz w:val="23"/>
          <w:szCs w:val="23"/>
        </w:rPr>
      </w:pPr>
      <w:r>
        <w:rPr>
          <w:rFonts w:ascii="Montserrat" w:eastAsia="Montserrat" w:hAnsi="Montserrat" w:cs="Montserrat"/>
          <w:noProof/>
          <w:color w:val="05114F"/>
          <w:sz w:val="23"/>
          <w:szCs w:val="23"/>
        </w:rPr>
        <w:lastRenderedPageBreak/>
        <w:drawing>
          <wp:inline distT="114300" distB="114300" distL="114300" distR="114300" wp14:anchorId="1D86D7F4" wp14:editId="59177EBC">
            <wp:extent cx="5731200" cy="2692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692400"/>
                    </a:xfrm>
                    <a:prstGeom prst="rect">
                      <a:avLst/>
                    </a:prstGeom>
                    <a:ln/>
                  </pic:spPr>
                </pic:pic>
              </a:graphicData>
            </a:graphic>
          </wp:inline>
        </w:drawing>
      </w:r>
    </w:p>
    <w:sectPr w:rsidR="008D4E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63C3"/>
    <w:multiLevelType w:val="multilevel"/>
    <w:tmpl w:val="D7627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3B2663"/>
    <w:multiLevelType w:val="multilevel"/>
    <w:tmpl w:val="DDFE1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EEE"/>
    <w:rsid w:val="00601258"/>
    <w:rsid w:val="007D71DC"/>
    <w:rsid w:val="008D4E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BEF49"/>
  <w15:docId w15:val="{15A5C865-FE80-4827-9AF6-5B0C19CC4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466</Words>
  <Characters>2566</Characters>
  <Application>Microsoft Office Word</Application>
  <DocSecurity>0</DocSecurity>
  <Lines>21</Lines>
  <Paragraphs>6</Paragraphs>
  <ScaleCrop>false</ScaleCrop>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VENDRAMINI Thomas</cp:lastModifiedBy>
  <cp:revision>3</cp:revision>
  <dcterms:created xsi:type="dcterms:W3CDTF">2022-04-01T20:21:00Z</dcterms:created>
  <dcterms:modified xsi:type="dcterms:W3CDTF">2022-04-01T20:33:00Z</dcterms:modified>
</cp:coreProperties>
</file>