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1.3 Small Group · Group 2 — Homework</w:t>
      </w:r>
    </w:p>
    <w:p>
      <w:pPr>
        <w:spacing w:after="160" w:before="0"/>
      </w:pPr>
      <w:r>
        <w:rPr>
          <w:i/>
          <w:iCs/>
        </w:rPr>
        <w:t xml:space="preserve">Lesson 1-3-group2  •  Standard 5.NBT.B.7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represent a real-world situation with a tape diagram or table and use decimal operations to solve it, explain what each part stands for, and build one for a situation I have not seen before.</w:t>
      </w:r>
    </w:p>
    <w:p>
      <w:pPr>
        <w:spacing w:after="60" w:before="0"/>
      </w:pPr>
      <w:r>
        <w:t xml:space="preserve">Language: I can justify my answer to a skeptic and connect it to a second strategy or representation.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presentation" descr="Picture illustrating the vocabulary word &quot;representation&quot;" title="repres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representation (representación)</w:t>
      </w:r>
      <w:r>
        <w:t xml:space="preserve"> — A picture, diagram, table, or equation that shows the mathematics in a situation.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ape diagram" descr="Picture illustrating the vocabulary word &quot;tape diagram&quot;" title="tap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tape diagram (diagrama de cintas)</w:t>
      </w:r>
      <w:r>
        <w:t xml:space="preserve"> — A rectangle cut into equal parts that helps you visualize how a total breaks apart.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tool" descr="Picture illustrating the vocabulary word &quot;tool&quot;" title="t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tool (herramienta)</w:t>
      </w:r>
      <w:r>
        <w:t xml:space="preserve"> — Anything you choose to help you see relationships and solve a problem — a table, a diagram, a graph.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ordered pair" descr="Picture illustrating the vocabulary word &quot;ordered pair&quot;" title="ordered p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ordered pair (par ordenado)</w:t>
      </w:r>
      <w:r>
        <w:t xml:space="preserve"> — Two numbers that go together, like a time and a number of trips, that you can plot as a point.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ound trip" descr="Picture illustrating the vocabulary word &quot;round trip&quot;" title="round tr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round trip (viaje de ida y vuelta)</w:t>
      </w:r>
      <w:r>
        <w:t xml:space="preserve"> — A complete journey from the start, to the destination, and back to the start.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The 50 rides take 625 minutes. About how many HOURS is that?</w:t>
      </w:r>
    </w:p>
    <w:p>
      <w:pPr>
        <w:spacing w:after="40" w:before="0"/>
      </w:pPr>
      <w:r>
        <w:t xml:space="preserve">     A. About 6.25 hours</w:t>
      </w:r>
    </w:p>
    <w:p>
      <w:pPr>
        <w:spacing w:after="40" w:before="0"/>
      </w:pPr>
      <w:r>
        <w:t xml:space="preserve">     B. About 10.42 hours</w:t>
      </w:r>
    </w:p>
    <w:p>
      <w:pPr>
        <w:spacing w:after="40" w:before="0"/>
      </w:pPr>
      <w:r>
        <w:t xml:space="preserve">     C. About 12.5 hours</w:t>
      </w:r>
    </w:p>
    <w:p>
      <w:pPr>
        <w:spacing w:after="40" w:before="0"/>
      </w:pPr>
      <w:r>
        <w:t xml:space="preserve">     D. About 62.5 hours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How does the answer change for 2,000 passengers? Each ride carries 80 passengers and takes 12.5 minutes. How many MINUTES are needed?</w:t>
      </w:r>
    </w:p>
    <w:p>
      <w:pPr>
        <w:spacing w:after="40" w:before="0"/>
      </w:pPr>
      <w:r>
        <w:t xml:space="preserve">     A. 31.25 minutes</w:t>
      </w:r>
    </w:p>
    <w:p>
      <w:pPr>
        <w:spacing w:after="40" w:before="0"/>
      </w:pPr>
      <w:r>
        <w:t xml:space="preserve">     B. 300 minutes</w:t>
      </w:r>
    </w:p>
    <w:p>
      <w:pPr>
        <w:spacing w:after="40" w:before="0"/>
      </w:pPr>
      <w:r>
        <w:t xml:space="preserve">     C. 312.5 minutes</w:t>
      </w:r>
    </w:p>
    <w:p>
      <w:pPr>
        <w:spacing w:after="40" w:before="0"/>
      </w:pPr>
      <w:r>
        <w:t xml:space="preserve">     D. 3,125 minutes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One round trip takes 35 minutes. Using the table (35 → 1, 350 → 10, 525 → 15, 700 → 20), how many round trips does a tram car complete in 10 hours?</w:t>
      </w:r>
    </w:p>
    <w:p>
      <w:pPr>
        <w:spacing w:after="40" w:before="0"/>
      </w:pPr>
      <w:r>
        <w:t xml:space="preserve">     A. 15 round trips</w:t>
      </w:r>
    </w:p>
    <w:p>
      <w:pPr>
        <w:spacing w:after="40" w:before="0"/>
      </w:pPr>
      <w:r>
        <w:t xml:space="preserve">     B. 17 round trips</w:t>
      </w:r>
    </w:p>
    <w:p>
      <w:pPr>
        <w:spacing w:after="40" w:before="0"/>
      </w:pPr>
      <w:r>
        <w:t xml:space="preserve">     C. 18 round trips</w:t>
      </w:r>
    </w:p>
    <w:p>
      <w:pPr>
        <w:spacing w:after="40" w:before="0"/>
      </w:pPr>
      <w:r>
        <w:t xml:space="preserve">     D. 20 round trips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The two tram problems both use the 35-minute or 12.5-minute ride times. How are the two problems the SAME, and how are they DIFFERENT?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About 10.42 hours</w:t>
      </w:r>
    </w:p>
    <w:p>
      <w:pPr>
        <w:spacing w:after="20" w:before="0"/>
      </w:pPr>
      <w:r>
        <w:t xml:space="preserve">     625 ÷ 60 ≈ 10.42, so it would take about 10.42 hours to transport 4,000 passengers.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2. C. 312.5 minutes</w:t>
      </w:r>
    </w:p>
    <w:p>
      <w:pPr>
        <w:spacing w:after="20" w:before="0"/>
      </w:pPr>
      <w:r>
        <w:t xml:space="preserve">     2,000 ÷ 80 = 25 rides, and 25 × 12.5 = 312.5 minutes — half the passengers, half the 625 minutes.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3. B. 17 round trips</w:t>
      </w:r>
    </w:p>
    <w:p>
      <w:pPr>
        <w:spacing w:after="20" w:before="0"/>
      </w:pPr>
      <w:r>
        <w:t xml:space="preserve">     10 hours is 600 minutes. 17 trips take 17 × 35 = 595 minutes, and an 18th trip would need 630 — past the 600. So the tram completes 17 round trips.</w:t>
      </w:r>
    </w:p>
    <w:p>
      <w:pPr>
        <w:spacing w:after="80" w:before="0"/>
      </w:pPr>
      <w:r>
        <w:rPr>
          <w:i/>
          <w:iCs/>
        </w:rPr>
        <w:t xml:space="preserve">     Watch for: Converting minutes to hours by moving the decimal point — 625 minutes is NOT 6.25 hours. An hour is 60 minutes, so divide by 60: 625 ÷ 60 ≈ 10.42 hours.</w:t>
      </w:r>
    </w:p>
    <w:p>
      <w:pPr>
        <w:spacing w:after="40" w:before="0"/>
      </w:pPr>
      <w:r>
        <w:rPr>
          <w:b/>
          <w:bCs/>
        </w:rPr>
        <w:t xml:space="preserve">4. Open response — answers will vary.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72a5f3f8d08db0608e39502b48de45989d1f961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e304ec8fa0ed45111ca39db194e40439afd3fe93.png"/><Relationship Id="rId10" Type="http://schemas.openxmlformats.org/officeDocument/2006/relationships/image" Target="media/6f9628b9695e7dc49683c08fb14ba43e0b4a0f1e.png"/><Relationship Id="rId11" Type="http://schemas.openxmlformats.org/officeDocument/2006/relationships/image" Target="media/460ab97b42cce13b43155563f36442b20ad0199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1.3 Small Group · Group 2</dc:title>
  <dc:creator>Neft Teacher</dc:creator>
  <dc:description>Homework — 1.3 Small Group · Group 2</dc:description>
  <cp:lastModifiedBy>Un-named</cp:lastModifiedBy>
  <cp:revision>1</cp:revision>
  <dcterms:created xsi:type="dcterms:W3CDTF">2026-10-20T13:17:36.434Z</dcterms:created>
  <dcterms:modified xsi:type="dcterms:W3CDTF">2026-10-20T13:17:36.434Z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