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Boundless — Homework</w:t>
      </w:r>
    </w:p>
    <w:p>
      <w:pPr>
        <w:spacing w:after="160" w:before="0"/>
      </w:pPr>
      <w:r>
        <w:rPr>
          <w:i/>
          <w:iCs/>
        </w:rPr>
        <w:t xml:space="preserve">Lesson 10-5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next.</w:t>
      </w:r>
    </w:p>
    <w:p>
      <w:pPr>
        <w:spacing w:after="60" w:before="0"/>
      </w:pPr>
      <w:r>
        <w:t xml:space="preserve">Language: I can describe a design using the words repetition, pattern, pattern unit, and rhythm.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petition" descr="Picture illustrating the vocabulary word &quot;repetition&quot;" title="repet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" descr="Picture illustrating the vocabulary word &quot;pattern&quot;" title="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 unit" descr="Picture illustrating the vocabulary word &quot;pattern unit&quot;" title="pattern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hythm" descr="Picture illustrating the vocabulary word &quot;rhythm&quot;" title="rhyth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edictability" descr="Picture illustrating the vocabulary word &quot;predictability&quot;" title="predictabi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A set of different shapes arranged randomly</w:t>
      </w:r>
    </w:p>
    <w:p>
      <w:pPr>
        <w:spacing w:after="40" w:before="0"/>
      </w:pPr>
      <w:r>
        <w:t xml:space="preserve">     B. Shapes that vary in size and order of appearance</w:t>
      </w:r>
    </w:p>
    <w:p>
      <w:pPr>
        <w:spacing w:after="40" w:before="0"/>
      </w:pPr>
      <w:r>
        <w:t xml:space="preserve">     C. Any drawing that uses color</w:t>
      </w:r>
    </w:p>
    <w:p>
      <w:pPr>
        <w:spacing w:after="40" w:before="0"/>
      </w:pPr>
      <w:r>
        <w:t xml:space="preserve">     D. The same object or shape repeated multiple times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Blue triangle, purple square, pink circle</w:t>
      </w:r>
    </w:p>
    <w:p>
      <w:pPr>
        <w:spacing w:after="40" w:before="0"/>
      </w:pPr>
      <w:r>
        <w:t xml:space="preserve">     B. Pink circle, purple square, blue triangle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pink circle</w:t>
      </w:r>
    </w:p>
    <w:p>
      <w:pPr>
        <w:spacing w:after="40" w:before="0"/>
      </w:pPr>
      <w:r>
        <w:t xml:space="preserve">     B. The blue triangle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3 units</w:t>
      </w:r>
    </w:p>
    <w:p>
      <w:pPr>
        <w:spacing w:after="40" w:before="0"/>
      </w:pPr>
      <w:r>
        <w:t xml:space="preserve">     B. 6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15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painting shows circles whose colors, sizes, and thickness vary, along with the number of concentric circles inside each one. Describe how the painting demonstrates rhythm.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uses shapes and a pattern does not</w:t>
      </w:r>
    </w:p>
    <w:p>
      <w:pPr>
        <w:spacing w:after="40" w:before="0"/>
      </w:pPr>
      <w:r>
        <w:t xml:space="preserve">     B. A pattern varies its shapes and rhythm never does</w:t>
      </w:r>
    </w:p>
    <w:p>
      <w:pPr>
        <w:spacing w:after="40" w:before="0"/>
      </w:pPr>
      <w:r>
        <w:t xml:space="preserve">     C. There is no difference between them</w:t>
      </w:r>
    </w:p>
    <w:p>
      <w:pPr>
        <w:spacing w:after="40" w:before="0"/>
      </w:pPr>
      <w:r>
        <w:t xml:space="preserve">     D. Rhythm varies size, orientation, and order, so it often lacks predictability; a pattern repeats in a regular order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If a new row of circles were added to the rhythm painting, what would they look like? Explain your thinking.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border pattern repeats circle, square, triangle. Name the shape at each position.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Position 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Thinking with the unit of 3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Shape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= 3 + 3 + 1, so it restarts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 = 3 × 4 exactly, ends a unit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 = 3 × 6 + 2, second in the unit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10.5 Homework — Math is Boundless</dc:title>
  <dc:creator>Neft Teacher</dc:creator>
  <dc:description>Homework — Math is Boundless</dc:description>
  <cp:lastModifiedBy>Un-named</cp:lastModifiedBy>
  <cp:revision>1</cp:revision>
  <dcterms:created xsi:type="dcterms:W3CDTF">2026-10-20T13:17:52.505Z</dcterms:created>
  <dcterms:modified xsi:type="dcterms:W3CDTF">2026-10-20T13:17:52.505Z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