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Compare Ratios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160"/>
      </w:pPr>
      <w:r>
        <w:rPr>
          <w:sz w:val="21"/>
          <w:szCs w:val="21"/>
        </w:rPr>
        <w:t xml:space="preserve">A rate for just 1 of something, like cost for 1 item.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Equivalent ratio</w:t>
      </w:r>
      <w:r>
        <w:rPr>
          <w:i/>
          <w:iCs/>
          <w:color w:val="5F6F80"/>
          <w:sz w:val="20"/>
          <w:szCs w:val="20"/>
        </w:rPr>
        <w:t xml:space="preserve">  ·  Razón equivalente</w:t>
      </w:r>
    </w:p>
    <w:p>
      <w:pPr>
        <w:spacing w:after="160"/>
      </w:pPr>
      <w:r>
        <w:rPr>
          <w:sz w:val="21"/>
          <w:szCs w:val="21"/>
        </w:rPr>
        <w:t xml:space="preserve">Two ratios that mean the same thing.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Compare</w:t>
      </w:r>
      <w:r>
        <w:rPr>
          <w:i/>
          <w:iCs/>
          <w:color w:val="5F6F80"/>
          <w:sz w:val="20"/>
          <w:szCs w:val="20"/>
        </w:rPr>
        <w:t xml:space="preserve">  ·  Comparar</w:t>
      </w:r>
    </w:p>
    <w:p>
      <w:pPr>
        <w:spacing w:after="160"/>
      </w:pPr>
      <w:r>
        <w:rPr>
          <w:sz w:val="21"/>
          <w:szCs w:val="21"/>
        </w:rPr>
        <w:t xml:space="preserve">To look at ratios and see which is bigger, smaller, or equal.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160"/>
      </w:pPr>
      <w:r>
        <w:rPr>
          <w:sz w:val="21"/>
          <w:szCs w:val="21"/>
        </w:rPr>
        <w:t xml:space="preserve">To make a ratio as small as possible while keeping the same comparison.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Common denominator</w:t>
      </w:r>
      <w:r>
        <w:rPr>
          <w:i/>
          <w:iCs/>
          <w:color w:val="5F6F80"/>
          <w:sz w:val="20"/>
          <w:szCs w:val="20"/>
        </w:rPr>
        <w:t xml:space="preserve">  ·  Denominador común</w:t>
      </w:r>
    </w:p>
    <w:p>
      <w:pPr>
        <w:spacing w:after="160"/>
      </w:pPr>
      <w:r>
        <w:rPr>
          <w:sz w:val="21"/>
          <w:szCs w:val="21"/>
        </w:rPr>
        <w:t xml:space="preserve">A bottom number that two fractions can share so you can compare them.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can't compare fairly until the ratios share the same amount of milk or you find cocoa per 1 oz.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"ratio" or "compare".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
___ se puede saber solo mirando porque las cantidades de ___ son diferentes.</w:t>
      </w:r>
    </w:p>
    <w:p>
      <w:pPr>
        <w:spacing w:after="60"/>
      </w:pPr>
      <w:r>
        <w:rPr>
          <w:sz w:val="21"/>
          <w:szCs w:val="21"/>
        </w:rPr>
        <w:t xml:space="preserve">To compare fairly we need the same ___ or the cocoa per ___.</w:t>
      </w:r>
      <w:r>
        <w:rPr>
          <w:i/>
          <w:iCs/>
          <w:color w:val="5F6F80"/>
          <w:sz w:val="19"/>
          <w:szCs w:val="19"/>
        </w:rPr>
        <w:br/>
        <w:t xml:space="preserve">
Para comparar de forma justa necesitamos la misma ___ o el cacao por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ratio, compare, unit rate, equivalent ratio, fair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that 3:5 and 4:7 have different milk amounts, so a fair comparison needs equal milk (a common amount) or a unit rate (cocoa per 1 oz).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Some students guess Chef Tran is more chocolatey because 4 is more than 3. Why is that reasoning not enough? Justify using the milk amounts.</w:t>
      </w:r>
    </w:p>
    <w:p>
      <w:pPr>
        <w:spacing w:after="60"/>
        <w:ind w:left="360"/>
      </w:pPr>
      <w:r>
        <w:rPr>
          <w:sz w:val="20"/>
          <w:szCs w:val="20"/>
        </w:rPr>
        <w:t xml:space="preserve">• Looking only at the cocoa is not enough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More cocoa does not always mean more chocolatey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When both ratios share 35 oz of milk, you only have to compare the cocoa amounts.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"equivalent ratio" or "common denominator".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
Después de escalar a 35 oz, Chef Reyes tiene ___ cucharadas y Chef Tran tiene ___ cucharadas.</w:t>
      </w:r>
    </w:p>
    <w:p>
      <w:pPr>
        <w:spacing w:after="60"/>
      </w:pPr>
      <w:r>
        <w:rPr>
          <w:sz w:val="21"/>
          <w:szCs w:val="21"/>
        </w:rPr>
        <w:t xml:space="preserve">Now I can compare because the ___ is the same, so I just compare the ___.</w:t>
      </w:r>
      <w:r>
        <w:rPr>
          <w:i/>
          <w:iCs/>
          <w:color w:val="5F6F80"/>
          <w:sz w:val="19"/>
          <w:szCs w:val="19"/>
        </w:rPr>
        <w:br/>
        <w:t xml:space="preserve">
Ahora puedo comparar porque la ___ es igual, así que solo comparo el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ratio, common denominator, compare, simplify, milk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equal milk (35 oz) makes the comparison fair, so 21 tbsp &gt; 20 tbsp means Chef Reyes is more chocolatey.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Find the unit rate (cocoa per 1 oz) for each chef and show it gives the same winner as the 35 oz scaling. Why must both methods agree?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unit rates are about ___ and ___ tbsp per oz, so ___ wins.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methods agree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unit rate (price per 1 pizza) for each shop, then compare those rates.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"unit rate" or "compare".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
Mario's cuesta ___ por pizza porque 18 entre 2 es ___.</w:t>
      </w:r>
    </w:p>
    <w:p>
      <w:pPr>
        <w:spacing w:after="60"/>
      </w:pPr>
      <w:r>
        <w:rPr>
          <w:sz w:val="21"/>
          <w:szCs w:val="21"/>
        </w:rPr>
        <w:t xml:space="preserve">The better deal is ___ because its ___ is lower.</w:t>
      </w:r>
      <w:r>
        <w:rPr>
          <w:i/>
          <w:iCs/>
          <w:color w:val="5F6F80"/>
          <w:sz w:val="19"/>
          <w:szCs w:val="19"/>
        </w:rPr>
        <w:br/>
        <w:t xml:space="preserve">
La mejor oferta es ___ porque su ___ es más baja.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compare, ratio, better deal, per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$9.00/pizza for Mario's and about $8.33/pizza for Sal's, then choose Sal's because the lower unit rate is the better deal.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you only need 2 pizzas, does the better unit rate always mean the better total price? Explain when buying the deal with the lower unit rate might not save money.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lower unit rate is the best total deal only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might not save money if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comparison using the words unit rate, equivalent ratio, compare, and common denominator.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Compare is to look at ratios and see which is bigger, smaller, or equal.</w:t>
      </w:r>
    </w:p>
    <w:p>
      <w:pPr>
        <w:spacing w:after="60"/>
      </w:pPr>
      <w:r>
        <w:rPr>
          <w:sz w:val="21"/>
          <w:szCs w:val="21"/>
        </w:rPr>
        <w:t xml:space="preserve">Write a kernel sentence about compare.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comparar.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Compare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Compare matters in math because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Compare matters in math, but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Compare matters in math, so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compare.</w:t>
      </w:r>
    </w:p>
    <w:p>
      <w:pPr>
        <w:spacing w:after="60"/>
      </w:pPr>
      <w:r>
        <w:rPr>
          <w:sz w:val="21"/>
          <w:szCs w:val="21"/>
        </w:rPr>
        <w:t xml:space="preserve">Compare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compare.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compare.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compare.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
___ se puede saber solo mirando porque las cantidades de ___ son diferentes.</w:t>
      </w:r>
    </w:p>
    <w:p>
      <w:pPr>
        <w:spacing w:after="60"/>
      </w:pPr>
      <w:r>
        <w:rPr>
          <w:sz w:val="21"/>
          <w:szCs w:val="21"/>
        </w:rPr>
        <w:t xml:space="preserve">To compare fairly we need the same ___ or the cocoa per ___.</w:t>
      </w:r>
      <w:r>
        <w:rPr>
          <w:i/>
          <w:iCs/>
          <w:color w:val="5F6F80"/>
          <w:sz w:val="19"/>
          <w:szCs w:val="19"/>
        </w:rPr>
        <w:br/>
        <w:t xml:space="preserve">
Para comparar de forma justa necesitamos la misma ___ o el cacao por ___.</w:t>
      </w:r>
    </w:p>
    <w:p>
      <w:pPr>
        <w:spacing w:after="60"/>
      </w:pPr>
      <w:r>
        <w:rPr>
          <w:sz w:val="21"/>
          <w:szCs w:val="21"/>
        </w:rPr>
        <w:t xml:space="preserve">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
Después de escalar a 35 oz, Chef Reyes tiene ___ cucharadas y Chef Tran tiene ___ cucharadas.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Store A sells 3 mangoes for $6. Store B sells 5 mangoes for $9. Which store offers a better price per mango?</w:t>
      </w:r>
    </w:p>
    <w:p>
      <w:pPr>
        <w:spacing w:after="60"/>
        <w:ind w:left="360"/>
      </w:pPr>
      <w:r>
        <w:rPr>
          <w:sz w:val="20"/>
          <w:szCs w:val="20"/>
        </w:rPr>
        <w:t xml:space="preserve">A. Store B</w:t>
      </w:r>
    </w:p>
    <w:p>
      <w:pPr>
        <w:spacing w:after="60"/>
        <w:ind w:left="360"/>
      </w:pPr>
      <w:r>
        <w:rPr>
          <w:sz w:val="20"/>
          <w:szCs w:val="20"/>
        </w:rPr>
        <w:t xml:space="preserve">B. Store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price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Store A sells 5 notebooks for $12. Store B sells 8 notebooks for $20. Without calculating, a student says Store B must be cheaper because you get more notebooks. Is the student's reasoning valid? Find the unit rates to prove your answer.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360"/>
      </w:pPr>
      <w:r>
        <w:rPr>
          <w:sz w:val="20"/>
          <w:szCs w:val="20"/>
        </w:rPr>
        <w:t xml:space="preserve">A. The second bakery</w:t>
      </w:r>
    </w:p>
    <w:p>
      <w:pPr>
        <w:spacing w:after="60"/>
        <w:ind w:left="360"/>
      </w:pPr>
      <w:r>
        <w:rPr>
          <w:sz w:val="20"/>
          <w:szCs w:val="20"/>
        </w:rPr>
        <w:t xml:space="preserve">B. The first bakery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price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Compare is to look at ratios and see which is bigger, smaller, or equal.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Compare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9a38b035cf4d5015f459aa3b9c24d55629af33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Ratios — Notes Packet</dc:title>
  <dc:creator>Neft Teacher</dc:creator>
  <cp:lastModifiedBy>Un-named</cp:lastModifiedBy>
  <cp:revision>1</cp:revision>
  <dcterms:created xsi:type="dcterms:W3CDTF">2026-06-01T16:14:17.522Z</dcterms:created>
  <dcterms:modified xsi:type="dcterms:W3CDTF">2026-06-01T16:14:17.522Z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