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THREE correct ways to write 78.5 using skills from this year?</w:t>
      </w:r>
    </w:p>
    <w:p>
      <w:pPr>
        <w:spacing w:after="40"/>
        <w:ind w:left="420"/>
      </w:pPr>
      <w:r>
        <w:rPr>
          <w:sz w:val="20"/>
          <w:szCs w:val="20"/>
        </w:rPr>
        <w:t xml:space="preserve">A)  157 ÷ 2, 50% of 157, 78½</w:t>
      </w:r>
    </w:p>
    <w:p>
      <w:pPr>
        <w:spacing w:after="40"/>
        <w:ind w:left="420"/>
      </w:pPr>
      <w:r>
        <w:rPr>
          <w:sz w:val="20"/>
          <w:szCs w:val="20"/>
        </w:rPr>
        <w:t xml:space="preserve">B)  157 ÷ 2, 50% of 157, 78¼</w:t>
      </w:r>
    </w:p>
    <w:p>
      <w:pPr>
        <w:spacing w:after="40"/>
        <w:ind w:left="420"/>
      </w:pPr>
      <w:r>
        <w:rPr>
          <w:sz w:val="20"/>
          <w:szCs w:val="20"/>
        </w:rPr>
        <w:t xml:space="preserve">C)  156 ÷ 2, 50% of 157, 78½</w:t>
      </w:r>
    </w:p>
    <w:p>
      <w:pPr>
        <w:spacing w:after="40"/>
        <w:ind w:left="420"/>
      </w:pPr>
      <w:r>
        <w:rPr>
          <w:sz w:val="20"/>
          <w:szCs w:val="20"/>
        </w:rPr>
        <w:t xml:space="preserve">D)  157 ÷ 2, 25% of 157, 78½</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your math thinking HABITS changed from the beginning of the year to now? (Not what you know — how you think.)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Write a short letter to your September self. Tell them one thing about their math story that will change, and one piece of advice for the year ahead.</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We are always growing and changing. Think about who you were five years ago and who you are now. In what ways have you changed? In what ways have you grown?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2026-08-12T18:28:17.908Z</dcterms:created>
  <dcterms:modified xsi:type="dcterms:W3CDTF">2026-08-12T18:28:17.908Z</dcterms:modified>
</cp:coreProperties>
</file>

<file path=docProps/custom.xml><?xml version="1.0" encoding="utf-8"?>
<Properties xmlns="http://schemas.openxmlformats.org/officeDocument/2006/custom-properties" xmlns:vt="http://schemas.openxmlformats.org/officeDocument/2006/docPropsVTypes"/>
</file>