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describe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Appropriate Measures of Center — </w:t>
      </w:r>
      <w:r>
        <w:rPr>
          <w:sz w:val="20"/>
          <w:szCs w:val="20"/>
        </w:rPr>
        <w:t xml:space="preserve">A mean, median, or mode chosen because it describes a data set fairly.</w:t>
      </w:r>
      <w:r>
        <w:rPr>
          <w:i/>
          <w:iCs/>
          <w:color w:val="5F6F80"/>
          <w:sz w:val="18"/>
          <w:szCs w:val="18"/>
        </w:rPr>
        <w:br/>
        <w:t xml:space="preserve">Medidas de centro apropiadas — Una media, mediana o moda elegida porque describe un conjunto de datos de manera justa.</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Add all the numbers, then divide by how many there are.</w:t>
      </w:r>
      <w:r>
        <w:rPr>
          <w:i/>
          <w:iCs/>
          <w:color w:val="5F6F80"/>
          <w:sz w:val="18"/>
          <w:szCs w:val="18"/>
        </w:rPr>
        <w:br/>
        <w:t xml:space="preserve">Media — El promedio. Suma todos los números y divide entre cuántos hay.</w:t>
      </w:r>
    </w:p>
    <w:p>
      <w:pPr>
        <w:spacing w:after="60"/>
      </w:pPr>
      <w:r>
        <w:rPr>
          <w:b/>
          <w:bCs/>
          <w:color w:val="1FA6A2"/>
          <w:sz w:val="22"/>
          <w:szCs w:val="22"/>
        </w:rPr>
        <w:t xml:space="preserve">☐  </w:t>
      </w:r>
      <w:r>
        <w:rPr>
          <w:b/>
          <w:bCs/>
          <w:color w:val="12355B"/>
          <w:sz w:val="20"/>
          <w:szCs w:val="20"/>
        </w:rPr>
        <w:t xml:space="preserve">Median — </w:t>
      </w:r>
      <w:r>
        <w:rPr>
          <w:sz w:val="20"/>
          <w:szCs w:val="20"/>
        </w:rPr>
        <w:t xml:space="preserve">The middle number when you put them in order.</w:t>
      </w:r>
      <w:r>
        <w:rPr>
          <w:i/>
          <w:iCs/>
          <w:color w:val="5F6F80"/>
          <w:sz w:val="18"/>
          <w:szCs w:val="18"/>
        </w:rPr>
        <w:br/>
        <w:t xml:space="preserve">Mediana — El número del medio cuando los pones en orden.</w:t>
      </w:r>
    </w:p>
    <w:p>
      <w:pPr>
        <w:spacing w:after="60"/>
      </w:pPr>
      <w:r>
        <w:rPr>
          <w:b/>
          <w:bCs/>
          <w:color w:val="1FA6A2"/>
          <w:sz w:val="22"/>
          <w:szCs w:val="22"/>
        </w:rPr>
        <w:t xml:space="preserve">☐  </w:t>
      </w:r>
      <w:r>
        <w:rPr>
          <w:b/>
          <w:bCs/>
          <w:color w:val="12355B"/>
          <w:sz w:val="20"/>
          <w:szCs w:val="20"/>
        </w:rPr>
        <w:t xml:space="preserve">Outlier — </w:t>
      </w:r>
      <w:r>
        <w:rPr>
          <w:sz w:val="20"/>
          <w:szCs w:val="20"/>
        </w:rPr>
        <w:t xml:space="preserve">A number that is much bigger or smaller than the rest.</w:t>
      </w:r>
      <w:r>
        <w:rPr>
          <w:i/>
          <w:iCs/>
          <w:color w:val="5F6F80"/>
          <w:sz w:val="18"/>
          <w:szCs w:val="18"/>
        </w:rPr>
        <w:br/>
        <w:t xml:space="preserve">Valor atípico — Un número mucho mayor o menor que los demás.</w:t>
      </w:r>
    </w:p>
    <w:p>
      <w:pPr>
        <w:spacing w:after="60"/>
      </w:pPr>
      <w:r>
        <w:rPr>
          <w:b/>
          <w:bCs/>
          <w:color w:val="1FA6A2"/>
          <w:sz w:val="22"/>
          <w:szCs w:val="22"/>
        </w:rPr>
        <w:t xml:space="preserve">☐  </w:t>
      </w:r>
      <w:r>
        <w:rPr>
          <w:b/>
          <w:bCs/>
          <w:color w:val="12355B"/>
          <w:sz w:val="20"/>
          <w:szCs w:val="20"/>
        </w:rPr>
        <w:t xml:space="preserve">Skewed — </w:t>
      </w:r>
      <w:r>
        <w:rPr>
          <w:sz w:val="20"/>
          <w:szCs w:val="20"/>
        </w:rPr>
        <w:t xml:space="preserve">When most data sits on one side with a tail on the other.</w:t>
      </w:r>
      <w:r>
        <w:rPr>
          <w:i/>
          <w:iCs/>
          <w:color w:val="5F6F80"/>
          <w:sz w:val="18"/>
          <w:szCs w:val="18"/>
        </w:rPr>
        <w:br/>
        <w:t xml:space="preserve">Sesgado — Cuando la mayoría de los datos está de un lado con una cola del otro.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 used the ___, which is ___. A better measure would be the ___ (about ___) because ___. The courtside seat at $260 is an ___ that pulls the mean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An outlier can pull the mean away from what is typical, making the median a better choice.</w:t>
            </w:r>
          </w:p>
          <w:p>
            <w:pPr>
              <w:spacing w:after="80"/>
            </w:pPr>
            <w:r>
              <w:rPr>
                <w:b/>
                <w:bCs/>
                <w:color w:val="12355B"/>
                <w:sz w:val="19"/>
                <w:szCs w:val="19"/>
              </w:rPr>
              <w:t xml:space="preserve">Evidence:  </w:t>
            </w:r>
            <w:r>
              <w:rPr>
                <w:sz w:val="19"/>
                <w:szCs w:val="19"/>
              </w:rPr>
              <w:t xml:space="preserve">Students choose the median (23) and identify 58 as an outlier that pulls the mean up to 27.6, making it unrepresentative.</w:t>
            </w:r>
          </w:p>
          <w:p>
            <w:pPr>
              <w:spacing w:after="80"/>
            </w:pPr>
            <w:r>
              <w:rPr>
                <w:b/>
                <w:bCs/>
                <w:color w:val="12355B"/>
                <w:sz w:val="19"/>
                <w:szCs w:val="19"/>
              </w:rPr>
              <w:t xml:space="preserve">Reasoning:  </w:t>
            </w:r>
            <w:r>
              <w:rPr>
                <w:sz w:val="19"/>
                <w:szCs w:val="19"/>
              </w:rPr>
              <w:t xml:space="preserve">This evidence connects the definition of appropriate measures of center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Stats Report Decision</w:t>
            </w:r>
          </w:p>
          <w:p>
            <w:pPr>
              <w:spacing w:after="0"/>
            </w:pPr>
            <w:r>
              <w:rPr>
                <w:sz w:val="21"/>
                <w:szCs w:val="21"/>
              </w:rPr>
              <w:t xml:space="preserve">The league is creating awards for the season. For the scoring title, they need to pick the best measure of a typical game. Here are the top scorer's points per game: 22, 24, 20, 25, 23, 21, 58. That 58-point game was a record-breaker! Should the league report the mean (27.6) or the median (23) as the player's typical scoring?</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top scorer's points were 22, 24, 20, 25, 23, 21, 58. The mean is 27.6 but the median is 23. Which should the league report as the 'typical' game, and why?</w:t>
      </w:r>
    </w:p>
    <w:p>
      <w:pPr>
        <w:spacing w:after="60"/>
      </w:pPr>
      <w:r>
        <w:rPr>
          <w:color w:val="1A2733"/>
          <w:sz w:val="21"/>
          <w:szCs w:val="21"/>
        </w:rPr>
        <w:t xml:space="preserve">Start with:  The league should report the ___ because ___.</w:t>
      </w:r>
      <w:r>
        <w:rPr>
          <w:i/>
          <w:iCs/>
          <w:color w:val="5F6F80"/>
          <w:sz w:val="19"/>
          <w:szCs w:val="19"/>
        </w:rPr>
        <w:br/>
        <w:t xml:space="preserve">La liga debería reportar la ___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Median (7) — the outlier 50 inflates the mean</w:t>
      </w:r>
    </w:p>
    <w:p>
      <w:pPr>
        <w:spacing w:after="40"/>
        <w:ind w:left="420"/>
      </w:pPr>
      <w:r>
        <w:rPr>
          <w:sz w:val="20"/>
          <w:szCs w:val="20"/>
        </w:rPr>
        <w:t xml:space="preserve">B)  Mean (13.8) — it includes all values</w:t>
      </w:r>
    </w:p>
    <w:p>
      <w:pPr>
        <w:spacing w:after="40"/>
        <w:ind w:left="420"/>
      </w:pPr>
      <w:r>
        <w:rPr>
          <w:sz w:val="20"/>
          <w:szCs w:val="20"/>
        </w:rPr>
        <w:t xml:space="preserve">C)  Both are equally good</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Appropriate Measures of Center</w:t>
      </w:r>
    </w:p>
    <w:p>
      <w:pPr>
        <w:spacing w:after="80"/>
      </w:pPr>
      <w:r>
        <w:rPr>
          <w:b/>
          <w:bCs/>
          <w:sz w:val="21"/>
          <w:szCs w:val="21"/>
        </w:rPr>
        <w:t xml:space="preserve">Notes 2:  </w:t>
      </w:r>
      <w:r>
        <w:rPr>
          <w:sz w:val="21"/>
          <w:szCs w:val="21"/>
        </w:rPr>
        <w:t xml:space="preserve">Mean</w:t>
      </w:r>
    </w:p>
    <w:p>
      <w:pPr>
        <w:spacing w:after="80"/>
      </w:pPr>
      <w:r>
        <w:rPr>
          <w:b/>
          <w:bCs/>
          <w:sz w:val="21"/>
          <w:szCs w:val="21"/>
        </w:rPr>
        <w:t xml:space="preserve">Notes 3:  </w:t>
      </w:r>
      <w:r>
        <w:rPr>
          <w:sz w:val="21"/>
          <w:szCs w:val="21"/>
        </w:rPr>
        <w:t xml:space="preserve">Median</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Skewed</w:t>
      </w:r>
    </w:p>
    <w:p>
      <w:pPr>
        <w:spacing w:after="80"/>
      </w:pPr>
      <w:r>
        <w:rPr>
          <w:b/>
          <w:bCs/>
          <w:sz w:val="21"/>
          <w:szCs w:val="21"/>
        </w:rPr>
        <w:t xml:space="preserve">Notes 6:  </w:t>
      </w:r>
      <w:r>
        <w:rPr>
          <w:sz w:val="21"/>
          <w:szCs w:val="21"/>
        </w:rPr>
        <w:t xml:space="preserve">Data distribution</w:t>
      </w:r>
    </w:p>
    <w:p>
      <w:pPr>
        <w:spacing w:after="80"/>
      </w:pPr>
      <w:r>
        <w:rPr>
          <w:b/>
          <w:bCs/>
          <w:sz w:val="21"/>
          <w:szCs w:val="21"/>
        </w:rPr>
        <w:t xml:space="preserve">Notes 7: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Mean</w:t>
      </w:r>
    </w:p>
    <w:p>
      <w:pPr>
        <w:spacing w:after="80"/>
      </w:pPr>
      <w:r>
        <w:rPr>
          <w:b/>
          <w:bCs/>
          <w:sz w:val="21"/>
          <w:szCs w:val="21"/>
        </w:rPr>
        <w:t xml:space="preserve">We Do:  </w:t>
      </w:r>
      <w:r>
        <w:rPr>
          <w:sz w:val="21"/>
          <w:szCs w:val="21"/>
        </w:rPr>
        <w:t xml:space="preserve">A. Median — the outlier 12:00 pulls the mean too high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rPr>
          <w:i/>
          <w:iCs/>
          <w:color w:val="5F6F80"/>
          <w:sz w:val="19"/>
          <w:szCs w:val="19"/>
        </w:rPr>
        <w:t xml:space="preserve">  — The shape of the data decides the measure. Symmetric data with no outliers is summarized well by the mean, data with an outlier or a long tail is summarized better by the median, and data made of categories leaves only the mode.</w:t>
      </w:r>
    </w:p>
    <w:p>
      <w:pPr>
        <w:spacing w:after="80"/>
      </w:pPr>
      <w:r>
        <w:rPr>
          <w:b/>
          <w:bCs/>
          <w:sz w:val="21"/>
          <w:szCs w:val="21"/>
        </w:rPr>
        <w:t xml:space="preserve">2.  </w:t>
      </w:r>
      <w:r>
        <w:rPr>
          <w:sz w:val="21"/>
          <w:szCs w:val="21"/>
        </w:rPr>
        <w:t xml:space="preserve">A)  Median (7) — the outlier 50 inflates the mean</w:t>
      </w:r>
      <w:r>
        <w:rPr>
          <w:i/>
          <w:iCs/>
          <w:color w:val="5F6F80"/>
          <w:sz w:val="19"/>
          <w:szCs w:val="19"/>
        </w:rPr>
        <w:t xml:space="preserve">  — The mean (13.8) is higher than 5 of the 6 values because the outlier 50 pulls it up. The median (7) better represents a typical value.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rPr>
          <w:i/>
          <w:iCs/>
          <w:color w:val="5F6F80"/>
          <w:sz w:val="19"/>
          <w:szCs w:val="19"/>
        </w:rPr>
        <w:t xml:space="preserve">  — Reasons about using every value point to the mean, and reasons about protecting the summary from extreme values point to the median. Matching a reason to a measure is really asking whether outliers are present.</w:t>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2026-08-12T18:28:19.162Z</dcterms:created>
  <dcterms:modified xsi:type="dcterms:W3CDTF">2026-08-12T18:28:19.162Z</dcterms:modified>
</cp:coreProperties>
</file>

<file path=docProps/custom.xml><?xml version="1.0" encoding="utf-8"?>
<Properties xmlns="http://schemas.openxmlformats.org/officeDocument/2006/custom-properties" xmlns:vt="http://schemas.openxmlformats.org/officeDocument/2006/docPropsVTypes"/>
</file>