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Rules that let you reorder or regroup without changing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 — </w:t>
      </w:r>
      <w:r>
        <w:rPr>
          <w:sz w:val="20"/>
          <w:szCs w:val="20"/>
        </w:rPr>
        <w:t xml:space="preserve">Rules that let you reorder or regroup numbers without changing an expression's value.</w:t>
      </w:r>
      <w:r>
        <w:rPr>
          <w:i/>
          <w:iCs/>
          <w:color w:val="5F6F80"/>
          <w:sz w:val="18"/>
          <w:szCs w:val="18"/>
        </w:rPr>
        <w:br/>
        <w:t xml:space="preserve">Propiedades de las operaciones — Reglas que permiten reordenar o reagrupar números sin cambiar el valor de una expresión.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 — </w:t>
      </w:r>
      <w:r>
        <w:rPr>
          <w:sz w:val="20"/>
          <w:szCs w:val="20"/>
        </w:rPr>
        <w:t xml:space="preserve">You can change the order and get the same answer.</w:t>
      </w:r>
      <w:r>
        <w:rPr>
          <w:i/>
          <w:iCs/>
          <w:color w:val="5F6F80"/>
          <w:sz w:val="18"/>
          <w:szCs w:val="18"/>
        </w:rPr>
        <w:br/>
        <w:t xml:space="preserve">Propiedad conmutativa — Puedes cambiar el orden y obtener la misma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 — </w:t>
      </w:r>
      <w:r>
        <w:rPr>
          <w:sz w:val="20"/>
          <w:szCs w:val="20"/>
        </w:rPr>
        <w:t xml:space="preserve">You can change the grouping and get the same answer.</w:t>
      </w:r>
      <w:r>
        <w:rPr>
          <w:i/>
          <w:iCs/>
          <w:color w:val="5F6F80"/>
          <w:sz w:val="18"/>
          <w:szCs w:val="18"/>
        </w:rPr>
        <w:br/>
        <w:t xml:space="preserve">Propiedad asociativa — Puedes cambiar la agrupación y obtener la misma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 — </w:t>
      </w:r>
      <w:r>
        <w:rPr>
          <w:sz w:val="20"/>
          <w:szCs w:val="20"/>
        </w:rPr>
        <w:t xml:space="preserve">Adding 0 or multiplying by 1 keeps the same value.</w:t>
      </w:r>
      <w:r>
        <w:rPr>
          <w:i/>
          <w:iCs/>
          <w:color w:val="5F6F80"/>
          <w:sz w:val="18"/>
          <w:szCs w:val="18"/>
        </w:rPr>
        <w:br/>
        <w:t xml:space="preserve">Propiedad de identidad — Sumar 0 o multiplicar por 1 mantiene el mismo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 — </w:t>
      </w:r>
      <w:r>
        <w:rPr>
          <w:sz w:val="20"/>
          <w:szCs w:val="20"/>
        </w:rPr>
        <w:t xml:space="preserve">A rule that is always true in math.</w:t>
      </w:r>
      <w:r>
        <w:rPr>
          <w:i/>
          <w:iCs/>
          <w:color w:val="5F6F80"/>
          <w:sz w:val="18"/>
          <w:szCs w:val="18"/>
        </w:rPr>
        <w:br/>
        <w:t xml:space="preserve">Propiedad — Una regla que siempre es verdadera en matemáticas.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engineer used the ___ property to change the ___ and the ___ property to change the ___. This makes it easier because 4 × 25 = ___, which is a friendly number to multiply by.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name the commutative property and explain that 3 + 5 + 2 gives 10 in any order because reordering addends does not change the sum.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properties of operations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(6 × 3) × 2 = 6 × (3 × 2)</w:t>
      </w:r>
    </w:p>
    <w:p>
      <w:pPr>
        <w:spacing w:after="30"/>
        <w:ind w:left="420"/>
      </w:pPr>
      <w:r>
        <w:rPr>
          <w:sz w:val="20"/>
          <w:szCs w:val="20"/>
        </w:rPr>
        <w:t xml:space="preserve">A)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Properties of Operations,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shown? 47 + 0 = 47</w:t>
      </w:r>
    </w:p>
    <w:p>
      <w:pPr>
        <w:spacing w:after="40"/>
        <w:ind w:left="420"/>
      </w:pPr>
      <w:r>
        <w:rPr>
          <w:sz w:val="20"/>
          <w:szCs w:val="20"/>
        </w:rPr>
        <w:t xml:space="preserve">A)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property lets you rearrange 8 × 5 to 5 ×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Properties of Operations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Associative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Identity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Distributive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Associative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Identity Property</w:t>
      </w:r>
      <w:r>
        <w:rPr>
          <w:i/>
          <w:iCs/>
          <w:color w:val="5F6F80"/>
          <w:sz w:val="19"/>
          <w:szCs w:val="19"/>
        </w:rPr>
        <w:t xml:space="preserve">  — Adding 0 does not change the value, so this is the Identity Property of Addition.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Commutative Property</w:t>
      </w:r>
      <w:r>
        <w:rPr>
          <w:i/>
          <w:iCs/>
          <w:color w:val="5F6F80"/>
          <w:sz w:val="19"/>
          <w:szCs w:val="19"/>
        </w:rPr>
        <w:t xml:space="preserve">  — Changing the order of factors is the Commutative Property of Multiplication.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Associative Property</w:t>
      </w:r>
      <w:r>
        <w:rPr>
          <w:i/>
          <w:iCs/>
          <w:color w:val="5F6F80"/>
          <w:sz w:val="19"/>
          <w:szCs w:val="19"/>
        </w:rPr>
        <w:t xml:space="preserve">  — The grouping (parentheses) changed but the numbers stayed in the same order, so this is the Associative Property of Addition.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2026-08-12T18:28:33.663Z</dcterms:created>
  <dcterms:modified xsi:type="dcterms:W3CDTF">2026-08-12T18:28:33.663Z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