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Tablas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Tables that organize pairs of equivalent ratios.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2:3, 4:6, and 6:9 belong in the same ratio table.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Building new rows of a ratio table by adding each column's own constant amount, so the two columns grow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Tables      •      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whose every row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you multiply a ratio by to get an equivalent ratio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the numbers in a table follow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pattern where you add the same amount each step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Tables — </w:t>
      </w:r>
      <w:r>
        <w:rPr>
          <w:sz w:val="20"/>
          <w:szCs w:val="20"/>
        </w:rPr>
        <w:t xml:space="preserve">Tables that organize pairs of equivalent ratios.</w:t>
      </w:r>
      <w:r>
        <w:rPr>
          <w:i/>
          <w:iCs/>
          <w:color w:val="5F6F80"/>
          <w:sz w:val="18"/>
          <w:szCs w:val="18"/>
        </w:rPr>
        <w:br/>
        <w:t xml:space="preserve">Tablas de razones — Tablas que organizan pares de razones equivalentes.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 — </w:t>
      </w:r>
      <w:r>
        <w:rPr>
          <w:sz w:val="20"/>
          <w:szCs w:val="20"/>
        </w:rPr>
        <w:t xml:space="preserve">A table of equal ratios that shows a pattern.</w:t>
      </w:r>
      <w:r>
        <w:rPr>
          <w:i/>
          <w:iCs/>
          <w:color w:val="5F6F80"/>
          <w:sz w:val="18"/>
          <w:szCs w:val="18"/>
        </w:rPr>
        <w:br/>
        <w:t xml:space="preserve">Tabla de razones — Una tabla de razones iguales que muestra un patrón.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thing, like 1:2 and 2:4.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mismo, como 1:2 y 2:4.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factor — </w:t>
      </w:r>
      <w:r>
        <w:rPr>
          <w:sz w:val="20"/>
          <w:szCs w:val="20"/>
        </w:rPr>
        <w:t xml:space="preserve">The number you multiply both parts of a ratio by to get an equal ratio.</w:t>
      </w:r>
      <w:r>
        <w:rPr>
          <w:i/>
          <w:iCs/>
          <w:color w:val="5F6F80"/>
          <w:sz w:val="18"/>
          <w:szCs w:val="18"/>
        </w:rPr>
        <w:br/>
        <w:t xml:space="preserve">Factor de escala — El número por el que multiplicas ambas partes de una razón para obtener una razón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rule that numbers follow again and again.</w:t>
      </w:r>
      <w:r>
        <w:rPr>
          <w:i/>
          <w:iCs/>
          <w:color w:val="5F6F80"/>
          <w:sz w:val="18"/>
          <w:szCs w:val="18"/>
        </w:rPr>
        <w:br/>
        <w:t xml:space="preserve">Patrón — Una regla que los números siguen una y otra vez.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recipe uses 3 scoops of berries for every ___ cups of yogurt, so 20 servings need ___ scoops of berries and ___ cups of yogurt.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the recipe gets 4 times bigger, both the mix and the milk get 4 times bigger.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BOTH quantities are multiplied by the same number (4), so 2:3 becomes 8:12, keeping the ratio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uses 3 scoops of berries for every ___ cups of yogurt, so 20 servings need ___ scoops of berries and ___ cups of yogurt.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recipe uses 3 scoops of berries for every ___ cups of yogurt, so 20 servings need ___ scoops of berries and ___ cups of yogurt.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recipe uses 4 cups of flour for every 3 cups of sugar. A student filled in a ratio table: 4:3, 8:6, 12:9, 14:12. Find and fix the error in the last row. Explain what went wrong.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Determine Equivalent Ratios Using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cc6f4cdd5e300efe1bc1d0383e29177c54ddad7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ad361a60e6013eb5cba027bfdc14400f89a765ab.png"/><Relationship Id="rId13" Type="http://schemas.openxmlformats.org/officeDocument/2006/relationships/image" Target="media/ff17a0ef5a44558cc3aceb73a2b0041653c4a5b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2026-08-12T18:04:14.368Z</dcterms:created>
  <dcterms:modified xsi:type="dcterms:W3CDTF">2026-08-12T18:04:14.368Z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