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Parallelograms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Parallelogram</w:t>
      </w:r>
      <w:r>
        <w:rPr>
          <w:i/>
          <w:iCs/>
          <w:color w:val="5F6F80"/>
          <w:sz w:val="20"/>
          <w:szCs w:val="20"/>
        </w:rPr>
        <w:t xml:space="preserve">  ·  Paralelogramo</w:t>
      </w:r>
    </w:p>
    <w:p>
      <w:pPr>
        <w:spacing w:after="60"/>
      </w:pPr>
      <w:r>
        <w:rPr>
          <w:sz w:val="21"/>
          <w:szCs w:val="21"/>
        </w:rPr>
        <w:t xml:space="preserve">A four-sided shape with two pairs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Think of a leaning door — the top and bottom are parallel, and the two sides are parallel, like a slanted rectangle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shape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parallelogram is 10 cm, then b = 10 cm in the formula A =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side straight down to the base, forming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3 cm × 4 cm rectangle covers 12 square centimeters — imagine 12 tiny 1×1 squares inside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10×8 rectangle joined to a 4×5 rectangle; total area = 80 + 20 = 100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b × h means Area equals base times height; for a parallelogram with b = 6 and h = 4, A = 24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the height because it is perpendicular to the base.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parallelogram,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client tilted the patio to make it more slanted but kept the base at 14 ft and the height at 9 ft, would the area change?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area would ___ because the formula only depends on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Tilting the shape changes the slanted side but not the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Rearranging the parallelogram makes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spacing w:after="60"/>
      </w:pPr>
      <w:r>
        <w:rPr>
          <w:sz w:val="21"/>
          <w:szCs w:val="21"/>
        </w:rPr>
        <w:t xml:space="preserve">Area equals base times ___, so 14 times 9 equals ___.</w:t>
      </w:r>
      <w:r>
        <w:rPr>
          <w:i/>
          <w:iCs/>
          <w:color w:val="5F6F80"/>
          <w:sz w:val="19"/>
          <w:szCs w:val="19"/>
        </w:rPr>
        <w:br/>
        <w:t xml:space="preserve">
El área es la base por ___, entonces 14 por 9 es ___.</w:t>
      </w:r>
    </w:p>
    <w:p>
      <w:pPr>
        <w:spacing w:after="60"/>
      </w:pPr>
      <w:r>
        <w:rPr>
          <w:sz w:val="21"/>
          <w:szCs w:val="21"/>
        </w:rPr>
        <w:t xml:space="preserve">It is like a rectangle because ___.</w:t>
      </w:r>
      <w:r>
        <w:rPr>
          <w:i/>
          <w:iCs/>
          <w:color w:val="5F6F80"/>
          <w:sz w:val="19"/>
          <w:szCs w:val="19"/>
        </w:rPr>
        <w:br/>
        <w:t xml:space="preserve">
Es como un rectángulo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rearrange, rectangle, base,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any quadrilateral's area is base x height. Critique this claim using what you know about parallelograms versus other four-sided shapes.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claim is wrong because ___ only works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___, which shows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First find the area, then divide by the tile size.</w:t>
      </w:r>
    </w:p>
    <w:p>
      <w:pPr>
        <w:spacing w:after="60"/>
      </w:pPr>
      <w:r>
        <w:rPr>
          <w:sz w:val="21"/>
          <w:szCs w:val="21"/>
        </w:rPr>
        <w:t xml:space="preserve">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
Primero hallo el área: 18 por 10 es ___ pies cuadrados.</w:t>
      </w:r>
    </w:p>
    <w:p>
      <w:pPr>
        <w:spacing w:after="60"/>
      </w:pPr>
      <w:r>
        <w:rPr>
          <w:sz w:val="21"/>
          <w:szCs w:val="21"/>
        </w:rPr>
        <w:t xml:space="preserve">Then I divide by 2 because ___, so she needs ___ tiles.</w:t>
      </w:r>
      <w:r>
        <w:rPr>
          <w:i/>
          <w:iCs/>
          <w:color w:val="5F6F80"/>
          <w:sz w:val="19"/>
          <w:szCs w:val="19"/>
        </w:rPr>
        <w:br/>
        <w:t xml:space="preserve">
Luego divido entre 2 porque ___, entonces necesita ___ baldosas.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area, base, height, parallelogram, tiles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Tiles come in boxes of 12. Generalize a rule for finding how many full boxes the architect must buy for any courtyard area, and apply it here.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boxes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this courtyard she needs ___ boxes,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Parallelogram is a four-sided shape with two pairs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paralelogramo.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Parallelogram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parallelogram.</w:t>
      </w:r>
    </w:p>
    <w:p>
      <w:pPr>
        <w:spacing w:after="60"/>
      </w:pPr>
      <w:r>
        <w:rPr>
          <w:sz w:val="21"/>
          <w:szCs w:val="21"/>
        </w:rPr>
        <w:t xml:space="preserve">Parallelogram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parallelogram.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parallelogram.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parallelogram.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a parallelogram with base 9 cm and height 5 cm?</w:t>
      </w:r>
    </w:p>
    <w:p>
      <w:pPr>
        <w:spacing w:after="60"/>
        <w:ind w:left="360"/>
      </w:pPr>
      <w:r>
        <w:rPr>
          <w:sz w:val="20"/>
          <w:szCs w:val="20"/>
        </w:rPr>
        <w:t xml:space="preserve">A. 45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14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22.5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90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measurement is the height of a parallelogram?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perpendicular distance between the base and the opposite side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length of the slanted side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perimeter divided by 4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longest side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parallelogram has a base of 13 inches and a height of 5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65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36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65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cp:lastModifiedBy>Un-named</cp:lastModifiedBy>
  <cp:revision>1</cp:revision>
  <dcterms:created xsi:type="dcterms:W3CDTF">2026-05-31T22:55:59.227Z</dcterms:created>
  <dcterms:modified xsi:type="dcterms:W3CDTF">2026-05-31T22:55:59.227Z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