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the Part and the Whole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4-1 Session 1 · 6.RP.A.3c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estimate what percent 61 taken spaces are out of 80.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Tell which number is the part and which is the whole.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6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total, the goal, or the full amount.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amount done, used, or chosen.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part/whole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The whole always goes on the bottom.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jar holds 50 marbles. 20 of them are red.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50 marbles, the full jar.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part is 20 red marbles.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Part/whole = 20/50.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20/50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Mia’s goal is 30 laps. She has swum 12 laps.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laps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laps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Part/whole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18 of the 24 students brought lunch.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students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students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Part/whole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part/whole for each.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of 10 cups are full.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Ty read 15 of 40 pages.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We have 63 of 100 cans.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of 12 eggs are brown.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Read a Double Number Line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3-3 Session 1 · 6.RP.A.3a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fill in a double number line from 0 to 240 pages.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matching number straight across a double number line.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jump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 each line: the space between ticks.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the jump from 0 to fill each blank.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straight across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find the matching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Fill in the pages.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Top jumps by 25%. Bottom jumps by 160 ÷ 4 = 40.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Count: 40, 80, 120.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75% is straight across from 120 pages.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40, 80, 120 pages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line goes from 0% to 100% and from 0 to 80 miles, in 4 equal jumps.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Bottom jump: 80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50% matches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double number line goes from 0% to 100% and from 0 to 200 miles, in 4 equal jumps.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Bottom jump: 200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75% matches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double number line goes from 0% to 100% and from 0 to 120 points, in 4 equal jumps. What matches each percent?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  <w:trHeight w:val="430" w:hRule="atLeast"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25%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50%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75%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100%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double number line goes from 0 to 360 pages. Which pages match 25%, 50%, and 75%?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90, 180, 270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25, 50, 75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60, 120, 180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100, 200, 300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4-3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4-3 Session 1 Prerequisite Practice B</dc:title>
  <dc:subject>Name the Part and the Whole</dc:subject>
  <dc:creator>Neft Teacher</dc:creator>
  <dcterms:created xsi:type="dcterms:W3CDTF">2026-10-05T15:04:36Z</dcterms:created>
  <dcterms:modified xsi:type="dcterms:W3CDTF">2026-10-05T15:04:36Z</dcterms:modified>
</cp:coreProperties>
</file>