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Surface Area of Pyramids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5-8 (Unit 5 · Lesson 8)  ·  Builds toward 6.GR.4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pyramid's surface is one base plus several triangle faces. So you need the area of a rectangle/square for the base, the area of a triangle (½ × base × height) for each side, and the skill to add several areas.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Area of a square/rectangle  ·  Area of a triangle (½ × b × h)  ·  Adding several areas  ·  Identifying faces of a pyramid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a triangle's area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First: base × height = 4 × 6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Now take half: half of 24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So the triangle area ½ × 4 × 6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Base plus triangles.</w:t>
      </w:r>
    </w:p>
    <w:p>
      <w:pPr>
        <w:spacing w:after="40" w:before="0"/>
      </w:pPr>
      <w:r>
        <w:rPr>
          <w:sz w:val="22"/>
          <w:szCs w:val="22"/>
        </w:rPr>
        <w:t xml:space="preserve">1.  Area of a square base, side 5 (5 × 5)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Triangle area: ½ × 8 × 3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Add the base and 4 triangles: 16 + 10 + 10 + 10 + 10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Stretch: full pyramid surface area.</w:t>
      </w:r>
    </w:p>
    <w:p>
      <w:pPr>
        <w:spacing w:after="40" w:before="0"/>
      </w:pPr>
      <w:r>
        <w:rPr>
          <w:sz w:val="22"/>
          <w:szCs w:val="22"/>
        </w:rPr>
        <w:t xml:space="preserve">1.  A square pyramid: base 6 × 6, four triangles each ½ × 6 × 5. What is the total surface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Four triangle faces each have area 9. What is their combined area? (square units)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Area of a triangle: ½ × 10 ×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square pyramid is made of which faces?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6 squares   /   1 square base + 4 triangles   /   2 squares + 4 rectangles   /   4 triangles only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5-8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3. 12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1. 25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3. 56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1. 96</w:t>
      </w:r>
    </w:p>
    <w:p>
      <w:pPr>
        <w:spacing w:after="30" w:before="0"/>
      </w:pPr>
      <w:r>
        <w:rPr>
          <w:sz w:val="20"/>
          <w:szCs w:val="20"/>
        </w:rPr>
        <w:t xml:space="preserve">2. 36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1 square base + 4 triangles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5-8 — Determine Surface Area of Pyramids</dc:title>
  <dc:creator>Neft Teacher</dc:creator>
  <cp:lastModifiedBy>Un-named</cp:lastModifiedBy>
  <cp:revision>1</cp:revision>
  <dcterms:created xsi:type="dcterms:W3CDTF">2026-10-09T01:46:21.191Z</dcterms:created>
  <dcterms:modified xsi:type="dcterms:W3CDTF">2026-10-09T01:46:21.191Z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