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spacing w:after="120" w:before="80"/>
      </w:pPr>
      <w:r>
        <w:rPr>
          <w:b/>
          <w:bCs/>
          <w:color w:val="12355B"/>
          <w:sz w:val="22"/>
          <w:szCs w:val="22"/>
        </w:rPr>
        <w:t xml:space="preserve">1.  </w:t>
      </w:r>
      <w:r>
        <w:rPr>
          <w:sz w:val="22"/>
          <w:szCs w:val="22"/>
        </w:rPr>
        <w:t xml:space="preserve">Find the amount per ___ unit, then use it to compare the choices.</w:t>
      </w:r>
    </w:p>
    <w:p>
      <w:pPr>
        <w:spacing w:after="120" w:before="80"/>
      </w:pPr>
      <w:r>
        <w:rPr>
          <w:b/>
          <w:bCs/>
          <w:color w:val="12355B"/>
          <w:sz w:val="22"/>
          <w:szCs w:val="22"/>
        </w:rPr>
        <w:t xml:space="preserve">2.  </w:t>
      </w:r>
      <w:r>
        <w:rPr>
          <w:sz w:val="22"/>
          <w:szCs w:val="22"/>
        </w:rPr>
        <w:t xml:space="preserve">A rate that gives the amount for exactly one unit is a ___.</w:t>
      </w:r>
    </w:p>
    <w:p>
      <w:pPr>
        <w:spacing w:after="120" w:before="80"/>
      </w:pPr>
      <w:r>
        <w:rPr>
          <w:b/>
          <w:bCs/>
          <w:color w:val="12355B"/>
          <w:sz w:val="22"/>
          <w:szCs w:val="22"/>
        </w:rPr>
        <w:t xml:space="preserve">3.  </w:t>
      </w:r>
      <w:r>
        <w:rPr>
          <w:sz w:val="22"/>
          <w:szCs w:val="22"/>
        </w:rPr>
        <w:t xml:space="preserve">The option that costs less per item, found by comparing unit rates, is the ___.</w:t>
      </w:r>
    </w:p>
    <w:p>
      <w:pPr>
        <w:spacing w:after="120" w:before="80"/>
      </w:pPr>
      <w:r>
        <w:rPr>
          <w:b/>
          <w:bCs/>
          <w:color w:val="12355B"/>
          <w:sz w:val="22"/>
          <w:szCs w:val="22"/>
        </w:rPr>
        <w:t xml:space="preserve">4.  </w:t>
      </w:r>
      <w:r>
        <w:rPr>
          <w:sz w:val="22"/>
          <w:szCs w:val="22"/>
        </w:rPr>
        <w:t xml:space="preserve">Showing how two amounts relate to each other is a ___.</w:t>
      </w:r>
    </w:p>
    <w:p>
      <w:pPr>
        <w:spacing w:after="120" w:before="80"/>
      </w:pPr>
      <w:r>
        <w:rPr>
          <w:b/>
          <w:bCs/>
          <w:color w:val="12355B"/>
          <w:sz w:val="22"/>
          <w:szCs w:val="22"/>
        </w:rPr>
        <w:t xml:space="preserve">5.  </w:t>
      </w:r>
      <w:r>
        <w:rPr>
          <w:sz w:val="22"/>
          <w:szCs w:val="22"/>
        </w:rPr>
        <w:t xml:space="preserve">The cost or amount for a single item is the cost ___.</w:t>
      </w:r>
    </w:p>
    <w:p>
      <w:pPr>
        <w:spacing w:after="120" w:before="80"/>
      </w:pPr>
      <w:r>
        <w:rPr>
          <w:b/>
          <w:bCs/>
          <w:color w:val="12355B"/>
          <w:sz w:val="22"/>
          <w:szCs w:val="22"/>
        </w:rPr>
        <w:t xml:space="preserve">6.  </w:t>
      </w:r>
      <w:r>
        <w:rPr>
          <w:sz w:val="22"/>
          <w:szCs w:val="22"/>
        </w:rPr>
        <w:t xml:space="preserve">A ratio comparing two quantities with different units is a ___.</w:t>
      </w:r>
    </w:p>
    <w:p>
      <w:pPr>
        <w:spacing w:after="120" w:before="80"/>
      </w:pPr>
      <w:r>
        <w:rPr>
          <w:b/>
          <w:bCs/>
          <w:color w:val="12355B"/>
          <w:sz w:val="22"/>
          <w:szCs w:val="22"/>
        </w:rPr>
        <w:t xml:space="preserve">7.  </w:t>
      </w:r>
      <w:r>
        <w:rPr>
          <w:sz w:val="22"/>
          <w:szCs w:val="22"/>
        </w:rPr>
        <w:t xml:space="preserve">An equation stating that two ratios are equal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2026-08-12T15:30:25.101Z</dcterms:created>
  <dcterms:modified xsi:type="dcterms:W3CDTF">2026-08-12T15:30:25.101Z</dcterms:modified>
</cp:coreProperties>
</file>

<file path=docProps/custom.xml><?xml version="1.0" encoding="utf-8"?>
<Properties xmlns="http://schemas.openxmlformats.org/officeDocument/2006/custom-properties" xmlns:vt="http://schemas.openxmlformats.org/officeDocument/2006/docPropsVTypes"/>
</file>