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dividend is 156 — it is the total being split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divisor is 12 — it is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quotient is 13 — there are 13 groups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17 ÷ 5 = 3 R 2 means 3 groups of 5 with 2 left over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1,344 ÷ 12: first 12 × 100 = 1,200, then 12 × 12 = 144. Quotient = 100 + 12 = 112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steps did you use to divide the large numbers?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The quotient is ___ because ___.</w:t>
      </w:r>
      <w:r>
        <w:rPr>
          <w:i/>
          <w:iCs/>
          <w:color w:val="5F6F80"/>
          <w:sz w:val="19"/>
          <w:szCs w:val="19"/>
        </w:rPr>
        <w:br/>
        <w:t xml:space="preserve">
El cociente es ___ porque ___.</w:t>
      </w:r>
    </w:p>
    <w:p>
      <w:pPr>
        <w:spacing w:after="60"/>
      </w:pPr>
      <w:r>
        <w:rPr>
          <w:sz w:val="21"/>
          <w:szCs w:val="21"/>
        </w:rPr>
        <w:t xml:space="preserve">I would divide to ___.</w:t>
      </w:r>
      <w:r>
        <w:rPr>
          <w:i/>
          <w:iCs/>
          <w:color w:val="5F6F80"/>
          <w:sz w:val="19"/>
          <w:szCs w:val="19"/>
        </w:rPr>
        <w:br/>
        <w:t xml:space="preserve">
Dividiría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might you need to divide large numbers in real life?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The quotient is ___ because ___.</w:t>
      </w:r>
      <w:r>
        <w:rPr>
          <w:i/>
          <w:iCs/>
          <w:color w:val="5F6F80"/>
          <w:sz w:val="19"/>
          <w:szCs w:val="19"/>
        </w:rPr>
        <w:br/>
        <w:t xml:space="preserve">
El cociente es ___ porque ___.</w:t>
      </w:r>
    </w:p>
    <w:p>
      <w:pPr>
        <w:spacing w:after="60"/>
      </w:pPr>
      <w:r>
        <w:rPr>
          <w:sz w:val="21"/>
          <w:szCs w:val="21"/>
        </w:rPr>
        <w:t xml:space="preserve">I would divide to ___.</w:t>
      </w:r>
      <w:r>
        <w:rPr>
          <w:i/>
          <w:iCs/>
          <w:color w:val="5F6F80"/>
          <w:sz w:val="19"/>
          <w:szCs w:val="19"/>
        </w:rPr>
        <w:br/>
        <w:t xml:space="preserve">
Dividiría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The quotient is ___ because ___.</w:t>
      </w:r>
      <w:r>
        <w:rPr>
          <w:i/>
          <w:iCs/>
          <w:color w:val="5F6F80"/>
          <w:sz w:val="19"/>
          <w:szCs w:val="19"/>
        </w:rPr>
        <w:br/>
        <w:t xml:space="preserve">
El cociente es ___ porque ___.</w:t>
      </w:r>
    </w:p>
    <w:p>
      <w:pPr>
        <w:spacing w:after="60"/>
      </w:pPr>
      <w:r>
        <w:rPr>
          <w:sz w:val="21"/>
          <w:szCs w:val="21"/>
        </w:rPr>
        <w:t xml:space="preserve">I would divide to ___.</w:t>
      </w:r>
      <w:r>
        <w:rPr>
          <w:i/>
          <w:iCs/>
          <w:color w:val="5F6F80"/>
          <w:sz w:val="19"/>
          <w:szCs w:val="19"/>
        </w:rPr>
        <w:br/>
        <w:t xml:space="preserve">
Dividiría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2026-05-31T22:40:23.747Z</dcterms:created>
  <dcterms:modified xsi:type="dcterms:W3CDTF">2026-05-31T22:40:23.747Z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