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There will be more than 3 sections because each piece is smaller than a whole foot.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how the number of sections would change if each piece were 1/8 foot instead of 1/4 foot. Justify your prediction.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1/8-foot pieces there would be ___ sections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smaller divisor produces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 ÷ 1/4 asks how many 1/4-size pieces fit into 3.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spacing w:after="60"/>
      </w:pPr>
      <w:r>
        <w:rPr>
          <w:sz w:val="21"/>
          <w:szCs w:val="21"/>
        </w:rPr>
        <w:t xml:space="preserve">My bar model shows ___ fourths, so the quotient is ___.</w:t>
      </w:r>
      <w:r>
        <w:rPr>
          <w:i/>
          <w:iCs/>
          <w:color w:val="5F6F80"/>
          <w:sz w:val="19"/>
          <w:szCs w:val="19"/>
        </w:rPr>
        <w:br/>
        <w:t xml:space="preserve">
Mi modelo de barras muestra ___ cuartos, así que el cociente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3 ÷ 1/4 NOT the same as 1/4 of 3? Critique a classmate who confuses the two.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÷ 1/4 is different from 1/4 of 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Taking 1/4 of 3 gives ___, but dividing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ask 'how many small pieces fit' you are dividing by a fraction.</w:t>
      </w:r>
    </w:p>
    <w:p>
      <w:pPr>
        <w:spacing w:after="60"/>
      </w:pPr>
      <w:r>
        <w:rPr>
          <w:sz w:val="21"/>
          <w:szCs w:val="21"/>
        </w:rPr>
        <w:t xml:space="preserve">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
En la vida real divido entre una fracción cuando ___.</w:t>
      </w:r>
    </w:p>
    <w:p>
      <w:pPr>
        <w:spacing w:after="60"/>
      </w:pPr>
      <w:r>
        <w:rPr>
          <w:sz w:val="21"/>
          <w:szCs w:val="21"/>
        </w:rPr>
        <w:t xml:space="preserve">For example, ___ uses ___ ÷ ___.</w:t>
      </w:r>
      <w:r>
        <w:rPr>
          <w:i/>
          <w:iCs/>
          <w:color w:val="5F6F80"/>
          <w:sz w:val="19"/>
          <w:szCs w:val="19"/>
        </w:rPr>
        <w:br/>
        <w:t xml:space="preserve">
Por ejemplo, ___ usa ___ ÷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how can you tell from the words of a problem that you should divide by a fraction rather than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clue that tells me to divide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problem instead asked for ___, I would multiply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2026-05-31T22:40:23.796Z</dcterms:created>
  <dcterms:modified xsi:type="dcterms:W3CDTF">2026-05-31T22:40:23.796Z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