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Open Circle / Closed Circle Number Line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7-5 — Graph Inequalities  ·  6.AT.9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Okafor needs each clue plotted exactly right — pick the correct circle and shade the case wide open.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the witness ran more than 15 feet, so d &gt; 15. On the number line, what do you draw?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Open circle at 15, shade right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Closed circle at 15, 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Open circle at 15, shade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Closed circle at 15, shade left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'Greater than' (&gt;) is a strict symbol, so 15 is NOT included — open circle. Larger values work, so shade right.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the getaway car held at most 4 suspects, so s ≤ 4. How is this graphed?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Closed circle at 4, shade left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Open circle at 4, shade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Closed circle at 4, 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Open circle at 4, shade right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'Less than or equal to' (≤) includes 4 — closed circle. Smaller values work, so shade left.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Okafor is filing clues. Sort each inequality by the circle its graph uses.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Open circle (boundary NOT included)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 &gt;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 &lt; 11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Closed circle (boundary IS included)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 ≥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 ≤ 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Graph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clue inequality to the correct graph in the case file.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&gt; 13   →   Open circle at 13, shaded right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≤ 16   →   Closed circle at 16, shaded left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≥ 20   →   Closed circle at 20, shaded right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 &lt; 17   →   Open circle at 17, shaded left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Graphing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inequality: </w:t>
      </w:r>
      <w:r>
        <w:rPr>
          <w:rFonts w:ascii="Calibri" w:cs="Calibri" w:eastAsia="Calibri" w:hAnsi="Calibri"/>
          <w:sz w:val="22"/>
          <w:szCs w:val="22"/>
        </w:rPr>
        <w:t xml:space="preserve">k &gt; 19 (the loot weighed more than 19 pounds)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Circle type: </w:t>
      </w:r>
      <w:r>
        <w:rPr>
          <w:rFonts w:ascii="Calibri" w:cs="Calibri" w:eastAsia="Calibri" w:hAnsi="Calibri"/>
          <w:sz w:val="22"/>
          <w:szCs w:val="22"/>
        </w:rPr>
        <w:t xml:space="preserve">Closed circle at 19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Shade direction: </w:t>
      </w:r>
      <w:r>
        <w:rPr>
          <w:rFonts w:ascii="Calibri" w:cs="Calibri" w:eastAsia="Calibri" w:hAnsi="Calibri"/>
          <w:sz w:val="22"/>
          <w:szCs w:val="22"/>
        </w:rPr>
        <w:t xml:space="preserve">Shade right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graph: </w:t>
      </w:r>
      <w:r>
        <w:rPr>
          <w:rFonts w:ascii="Calibri" w:cs="Calibri" w:eastAsia="Calibri" w:hAnsi="Calibri"/>
          <w:sz w:val="22"/>
          <w:szCs w:val="22"/>
        </w:rPr>
        <w:t xml:space="preserve">Closed circle at 19, shaded right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k &gt; 19 uses the strict symbol &gt;, so 19 is NOT a solution. The circle must be OPEN, not closed. The shading right is correct. Final graph: open circle at 19, shaded right.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the symbol: is it &gt; or ≥? Only ≥ includes the boundary.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&gt; means 'more than' — 19 itself does not count, so the circle stays open.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Circle / Closed Circle Number Line Lab — Teacher Version (7-5)</dc:title>
  <dc:creator>Neft Teacher</dc:creator>
  <cp:lastModifiedBy>Un-named</cp:lastModifiedBy>
  <cp:revision>1</cp:revision>
  <dcterms:created xsi:type="dcterms:W3CDTF">2026-08-05T10:10:44.358Z</dcterms:created>
  <dcterms:modified xsi:type="dcterms:W3CDTF">2026-08-05T10:10:44.358Z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