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2937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10.1 · Session 2 · MPP.3</w:t>
      </w:r>
    </w:p>
    <w:p>
      <w:pPr>
        <w:pStyle w:val="Heading1"/>
        <w:keepNext/>
      </w:pPr>
      <w:r>
        <w:t xml:space="preserve">Math is Everywhere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Set up a real home question so math can answer it, one step at a time.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Leaving the water running while you brush wastes about 4 gallons each time. You brush twice a day. How many gallons is that over one whole year?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more than 1,000 gallons, or fewer?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Finish each sentence in your own words.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volume of water is ___ gallons for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words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 use area for ___ and volume for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words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the profession of ___, people use math to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words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store keeps an inventory of ___.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words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number tells how much water is wasted ONE time?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Look at your kitchen sink. Pick one habit, like washing hands. Ask your student: how much water is one time? How many times a day? How many people? Talk through the steps before any adding or multiplying.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much is it for ONE time, or one day?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times does that happen?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every number in the problem actually belong in the math?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10-1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slxzbzhzbypkwk0gbrfxa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eduwonderlab.com/lessons/10-1-part2/homework.html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F2937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10.1 · Session 2 · MPP.3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Math is Everywhere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use math on something at home — turning a small daily habit into a year's worth of numbers.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A gallon of water fills space. Gallons measure volume.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The floor of the bathroom is flat space, so its size is an area.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A carpenter measures and cuts boards. That is a profession that uses math.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/>
      </w:r>
      <w:r>
        <w:rPr>
          <w:rFonts w:ascii="Arial" w:cs="Arial" w:eastAsia="Arial" w:hAnsi="Arial"/>
          <w:sz w:val="24"/>
          <w:szCs w:val="24"/>
        </w:rPr>
        <w:t xml:space="preserve">A grocery store counts the cans on its shelves. That is inventory.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number tells how much water is wasted ONE time?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much is it for ONE time, or one day?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times does that happen?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every number in the problem actually belong in the math?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Math only counts when it is on a worksheet.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Use every number the problem gives you.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Estimate the whole year at once, the steps are a waste of time.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Look at your kitchen sink. Pick one habit, like washing hands. Ask your student: how much water is one time? How many times a day? How many people? Talk through the steps before any adding or multiplying.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F2937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lxzbzhzbypkwk0gbrfxa" Type="http://schemas.openxmlformats.org/officeDocument/2006/relationships/hyperlink" Target="https://eduwonderlab.com/lessons/10-1-part2/homework.html" TargetMode="External"/><Relationship Id="rId7" Type="http://schemas.openxmlformats.org/officeDocument/2006/relationships/image" Target="media/dbf93d83738718ed81fddf73440b2645c15bb71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 · Session 2: Math is Everywhere</dc:title>
  <dc:creator>Family Math Studio</dc:creator>
  <dc:description>Set up a real home question so math can answer it, one step at a time.</dc:description>
  <cp:lastModifiedBy>Un-named</cp:lastModifiedBy>
  <cp:revision>1</cp:revision>
  <dcterms:created xsi:type="dcterms:W3CDTF">2026-10-28T12:44:30.697Z</dcterms:created>
  <dcterms:modified xsi:type="dcterms:W3CDTF">2026-10-28T12:44:30.697Z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