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2.6 · Sesión 2 · 6.NOS.2</w:t>
      </w:r>
    </w:p>
    <w:p>
      <w:pPr>
        <w:pStyle w:val="Heading1"/>
        <w:keepNext/>
      </w:pPr>
      <w:r>
        <w:t xml:space="preserve">División larga en un problema real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la división larga más de una vez en un problema real y comparar las respuestas.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distrito escolar grande tiene 621,000 estudiantes. Ahora hay 1 maestro por cada 20 estudiantes. La meta es 1 maestro por cada 15. ¿Cuántos maestros más debe contratar el distrito?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5,000 maestros nuevos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Una tabla con estudiantes por maestro y maestros. 20 estudiantes por maestro significa 31,050 maestros. 15 estudiantes por maestro significa 41,400 maestros. La última fila pregunta cuántos maestros más se necesitan, y es desconocido." title="dos divisiones y luego una re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dos divisiones y luego una resta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400 ÷ 20?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20      C. 200      D. 80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distrito tiene 8,400 estudiantes y 1 maestro por cada 20 estudiantes. La división 8,400 ÷ 20 = 420, ¿qué muestra?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cantidad de maestros      B. La cantidad de estudiantes por maestro      C. La cantidad de estudiantes      D. La cantidad de maestros por contratar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1,800 ÷ 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1,200      C. 120      D. 125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escuela tiene 600 estudiantes. La meta es 1 adulto por cada 20 estudiantes. ¿Cuántos adultos necesita la escuela?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3      C. 12,000      D.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escuela tiene 600 estudiantes. Ahora hay 1 adulto por cada 30 estudiantes. La meta es 1 adulto por cada 20 estudiantes. ¿Cuántos adultos MÁS se necesitan?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30      C. 20      D. 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cuenta cada cociente y por qué restan al final?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 el plan en voz alta: un maestro por cada 20 estudiantes, y luego uno por cada 15. ¿Qué plan necesita más maestros? ¿Cómo lo saben antes de dividir?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cuenta este cociente — estudiantes o adultos?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de ese tamaño caben en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pregunta pide el nuevo total, o cuántos MÁS?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6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ulg4hh9ifvf-tdnbtm2o2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2.6 · Sesión 2 · 6.NOS.2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División larga en un problema real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tomamos los pasos de la división larga de la Parte 1 y los usamos en un problema real de personal — cuántos maestros debe contratar un distrito.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20. </w:t>
      </w:r>
      <w:r>
        <w:rPr>
          <w:rFonts w:ascii="Arial" w:cs="Arial" w:eastAsia="Arial" w:hAnsi="Arial"/>
          <w:sz w:val="24"/>
          <w:szCs w:val="24"/>
        </w:rPr>
        <w:t xml:space="preserve">Con 40 ÷ 2 = 20 y un cero extra, 400 ÷ 20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 cantidad de maestros. </w:t>
      </w:r>
      <w:r>
        <w:rPr>
          <w:rFonts w:ascii="Arial" w:cs="Arial" w:eastAsia="Arial" w:hAnsi="Arial"/>
          <w:sz w:val="24"/>
          <w:szCs w:val="24"/>
        </w:rPr>
        <w:t xml:space="preserve">El total se reparte en grupos de 20, así que el cociente 420 es la cantidad de maestros. Entonces la respuesta es: La cantidad de maestros.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120. </w:t>
      </w:r>
      <w:r>
        <w:rPr>
          <w:rFonts w:ascii="Arial" w:cs="Arial" w:eastAsia="Arial" w:hAnsi="Arial"/>
          <w:sz w:val="24"/>
          <w:szCs w:val="24"/>
        </w:rPr>
        <w:t xml:space="preserve">15 × 100 = 1,500 y 15 × 20 = 300, así que 1,800 ÷ 15 = 100 + 20 = 120.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30. </w:t>
      </w:r>
      <w:r>
        <w:rPr>
          <w:rFonts w:ascii="Arial" w:cs="Arial" w:eastAsia="Arial" w:hAnsi="Arial"/>
          <w:sz w:val="24"/>
          <w:szCs w:val="24"/>
        </w:rPr>
        <w:t xml:space="preserve">600 ÷ 20 = 30 adultos.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10. </w:t>
      </w:r>
      <w:r>
        <w:rPr>
          <w:rFonts w:ascii="Arial" w:cs="Arial" w:eastAsia="Arial" w:hAnsi="Arial"/>
          <w:sz w:val="24"/>
          <w:szCs w:val="24"/>
        </w:rPr>
        <w:t xml:space="preserve">Ahora: 600 ÷ 30 = 20 adultos. Meta: 600 ÷ 20 = 30 adultos. 30 − 20 = 10 más.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cuenta cada cociente y por qué restan al final?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cuenta este cociente — estudiantes o adultos?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de ese tamaño caben en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pregunta pide el nuevo total, o cuántos MÁS?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no se puede dividir, solo salta ese dígito.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Grupos más pequeños significa que necesitas menos adultos.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haz una división y esa es la respuesta.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 el plan en voz alta: un maestro por cada 20 estudiantes, y luego uno por cada 15. ¿Qué plan necesita más maestros? ¿Cómo lo saben antes de dividir?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lg4hh9ifvf-tdnbtm2o2" Type="http://schemas.openxmlformats.org/officeDocument/2006/relationships/hyperlink" Target="https://eduwonderlab.com/lessons/2-6-part2/homework.html" TargetMode="External"/><Relationship Id="rId7" Type="http://schemas.openxmlformats.org/officeDocument/2006/relationships/image" Target="media/e30f80af7fc422a82885b7e1d3962b34e3f2ec50.png"/><Relationship Id="rId8" Type="http://schemas.openxmlformats.org/officeDocument/2006/relationships/image" Target="media/2c2591d9867d446564246be9670e9240c554a9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2.6 · Sesión 2: División larga en un problema real</dc:title>
  <dc:creator>Family Math Studio</dc:creator>
  <dc:description>Usar la división larga más de una vez en un problema real y comparar las respuestas.</dc:description>
  <cp:lastModifiedBy>Un-named</cp:lastModifiedBy>
  <cp:revision>1</cp:revision>
  <dcterms:created xsi:type="dcterms:W3CDTF">2026-10-28T23:45:45.680Z</dcterms:created>
  <dcterms:modified xsi:type="dcterms:W3CDTF">2026-10-28T23:45:45.680Z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