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3.3 · 6.AT.3a</w:t>
      </w:r>
    </w:p>
    <w:p>
      <w:pPr>
        <w:pStyle w:val="Heading1"/>
        <w:keepNext/>
      </w:pPr>
      <w:r>
        <w:t xml:space="preserve">Determine Equivalent Ratios Using Tables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ratio table to make equivalent ratios.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pancake recipe uses 2 cups of mix and 3 cups of milk. For 2 batches, a helper adds 2 cups to each: 4 cups of mix and 5 of milk. Will it taste the same?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5 cups of milk too little, too much, or just right for 4 cups of mix?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485900"/>
            <wp:effectExtent t="0" r="0" b="0" l="0"/>
            <wp:docPr id="1" name="model" descr="A ratio table with columns mix and milk. Row one: 2 cups of mix and 3 cups of milk. Row two: 4 cups of mix and an unknown amount of milk. An arrow labeled ×2 joins the two rows." title="the 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ratio table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Row 1 of a ratio table is 2:3. Row 2 is made by multiplying both numbers by 2. What is row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4:5      B. 4:6      C. 2:6      D. 5:6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ratio table has milk and mix. Mix is 1, 2, 3. Milk is 4, 8, and then a missing number. What is the missing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16      C. 12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ratio table has the rows 3:5 and 6:10. Which ratio could be the next row?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9:13      B. 12:15      C. 3:10      D. 9:15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scale factor from the row 2:3 to the row 10:15?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8      C.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row of a ratio table is 12:8. Divide both numbers by 4. What is the new row?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8:4      B. 3:2      C. 4:3      D. 3:4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recipe uses 3 cups of mix for 5 cups of water. How much water goes with 9 cups of mix?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15      C. 45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 the numbers in each new row compare with the first row?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Take a drink mix or recipe card. Say both amounts doubled, out loud. Then ask, "If we add 1 cup to each instead, is it the same?"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our scale factor — the number we multiply both parts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thing to both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check: does our new row mean the same as the first row?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f1dcw8hgxfk_y1xjjggm6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3.3 · 6.AT.3a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Equivalent Ratios Using Tables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a ratio table to make bigger batches of a recipe while keeping it tasting the same.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4:6. </w:t>
      </w:r>
      <w:r>
        <w:rPr>
          <w:rFonts w:ascii="Arial" w:cs="Arial" w:eastAsia="Arial" w:hAnsi="Arial"/>
          <w:sz w:val="24"/>
          <w:szCs w:val="24"/>
        </w:rPr>
        <w:t xml:space="preserve">2 × 2 = 4 and 3 × 2 = 6, so row 2 is 4:6.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The milk is the mix times 4: 1 × 4, 2 × 4, 3 × 4. The missing number is 3 × 4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9:15. </w:t>
      </w:r>
      <w:r>
        <w:rPr>
          <w:rFonts w:ascii="Arial" w:cs="Arial" w:eastAsia="Arial" w:hAnsi="Arial"/>
          <w:sz w:val="24"/>
          <w:szCs w:val="24"/>
        </w:rPr>
        <w:t xml:space="preserve">The scale factors are 1, 2, 3, so the next row is 3 × 3 = 9 and 5 × 3 = 15, which is 9:15.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2 × 5 = 10 and 3 × 5 = 15, so the scale factor is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3:2. </w:t>
      </w:r>
      <w:r>
        <w:rPr>
          <w:rFonts w:ascii="Arial" w:cs="Arial" w:eastAsia="Arial" w:hAnsi="Arial"/>
          <w:sz w:val="24"/>
          <w:szCs w:val="24"/>
        </w:rPr>
        <w:t xml:space="preserve">12 ÷ 4 = 3 and 8 ÷ 4 = 2, so the new row is 3:2.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The scale factor is 9 ÷ 3 = 3, so the water is 5 × 3 = 15 cups.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 the numbers in each new row compare with the first row?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our scale factor — the number we multiply both parts by?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thing to both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check: does our new row mean the same as the first row?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the same number to both parts each row.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multiply one of the two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multiply the two numbers by different scale factors.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Take a drink mix or recipe card. Say both amounts doubled, out loud. Then ask, "If we add 1 cup to each instead, is it the same?"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1dcw8hgxfk_y1xjjggm6" Type="http://schemas.openxmlformats.org/officeDocument/2006/relationships/hyperlink" Target="https://eduwonderlab.com/lessons/3-3/homework.html" TargetMode="External"/><Relationship Id="rId7" Type="http://schemas.openxmlformats.org/officeDocument/2006/relationships/image" Target="media/48609f33087fa097268c68a668f01393d0055dbf.png"/><Relationship Id="rId8" Type="http://schemas.openxmlformats.org/officeDocument/2006/relationships/image" Target="media/516c7fc1d41b58c1e2e4a9fa9bf679a414a4f8b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3.3: Determine Equivalent Ratios Using Tables</dc:title>
  <dc:creator>Family Math Studio</dc:creator>
  <dc:description>Use a ratio table to make equivalent ratios.</dc:description>
  <cp:lastModifiedBy>Un-named</cp:lastModifiedBy>
  <cp:revision>1</cp:revision>
  <dcterms:created xsi:type="dcterms:W3CDTF">2026-10-28T12:45:04.004Z</dcterms:created>
  <dcterms:modified xsi:type="dcterms:W3CDTF">2026-10-28T12:45:04.004Z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