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4B08" w:sz="18" w:space="2"/>
        </w:pBdr>
        <w:tabs>
          <w:tab w:val="right" w:pos="10080"/>
        </w:tabs>
      </w:pPr>
      <w:r>
        <w:rPr>
          <w:rFonts w:ascii="Arial" w:cs="Arial" w:eastAsia="Arial" w:hAnsi="Arial"/>
          <w:b/>
          <w:bCs/>
          <w:color w:val="8A4B08"/>
          <w:sz w:val="24"/>
          <w:szCs w:val="24"/>
        </w:rPr>
        <w:t xml:space="preserve">Family Math Studio</w:t>
      </w:r>
      <w:r>
        <w:rPr>
          <w:rFonts w:ascii="Arial" w:cs="Arial" w:eastAsia="Arial" w:hAnsi="Arial"/>
          <w:sz w:val="24"/>
          <w:szCs w:val="24"/>
        </w:rPr>
        <w:t xml:space="preserve">	Lesson 3.4 · 6.AT.3a</w:t>
      </w:r>
    </w:p>
    <w:p>
      <w:pPr>
        <w:pStyle w:val="Heading1"/>
        <w:keepNext/>
      </w:pPr>
      <w:r>
        <w:t xml:space="preserve">Determine Equivalent Ratios Using Graphs</w:t>
      </w:r>
    </w:p>
    <w:p>
      <w:pPr>
        <w:spacing w:after="80" w:line="276"/>
      </w:pPr>
      <w:r>
        <w:rPr>
          <w:rFonts w:ascii="Arial" w:cs="Arial" w:eastAsia="Arial" w:hAnsi="Arial"/>
          <w:sz w:val="24"/>
          <w:szCs w:val="24"/>
        </w:rPr>
        <w:t xml:space="preserve">Graph the pairs from a ratio table as points on the coordinate plane.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sundae stand uses 2 ounces of sauce for every sundae. A helper makes a grid: sundaes go across, ounces go up. Dots for 1, 2 and 3 sundaes go on it. What shape will the dots make?</w:t>
      </w:r>
      <w:r>
        <w:rPr>
          <w:rFonts w:ascii="Arial" w:cs="Arial" w:eastAsia="Arial" w:hAnsi="Arial"/>
          <w:sz w:val="24"/>
          <w:szCs w:val="24"/>
        </w:rPr>
        <w:t xml:space="preserve"> </w:t>
      </w:r>
      <w:r>
        <w:rPr>
          <w:rFonts w:ascii="Arial" w:cs="Arial" w:eastAsia="Arial" w:hAnsi="Arial"/>
          <w:b/>
          <w:bCs/>
          <w:sz w:val="24"/>
          <w:szCs w:val="24"/>
        </w:rPr>
        <w:t xml:space="preserve">Make a guess first: will the dots line up straight, or bend?</w:t>
      </w:r>
    </w:p>
    <w:p>
      <w:pPr>
        <w:keepNext/>
        <w:spacing w:before="120"/>
        <w:jc w:val="center"/>
      </w:pPr>
      <w:r>
        <w:drawing>
          <wp:inline distT="0" distB="0" distL="0" distR="0">
            <wp:extent cx="4000500" cy="3314700"/>
            <wp:effectExtent t="0" r="0" b="0" l="0"/>
            <wp:docPr id="1" name="model" descr="A grid with sundaes across and ounces of sauce up. Dots sit at (0, 0), (1, 2), (2, 4) and (3, 6). One straight line passes through every dot, starting at the origin." title="the ratio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31470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ratio graph</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ratio table has the points (1, 3) and (2, 6). What is the next point, (3, ?)</w:t>
      </w:r>
    </w:p>
    <w:p>
      <w:pPr>
        <w:keepNext/>
        <w:spacing w:after="40"/>
        <w:ind w:left="360"/>
      </w:pPr>
      <w:r>
        <w:rPr>
          <w:rFonts w:ascii="Arial" w:cs="Arial" w:eastAsia="Arial" w:hAnsi="Arial"/>
          <w:sz w:val="24"/>
          <w:szCs w:val="24"/>
        </w:rPr>
        <w:t xml:space="preserve">A. (3, 6)      B. (3, 9)      C. (9, 3)      D. (3, 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To plot the point (2, 5), how do you move from the origin?</w:t>
      </w:r>
    </w:p>
    <w:p>
      <w:pPr>
        <w:keepNext/>
        <w:spacing w:after="40"/>
        <w:ind w:left="360"/>
      </w:pPr>
      <w:r>
        <w:rPr>
          <w:rFonts w:ascii="Arial" w:cs="Arial" w:eastAsia="Arial" w:hAnsi="Arial"/>
          <w:sz w:val="24"/>
          <w:szCs w:val="24"/>
        </w:rPr>
        <w:t xml:space="preserve">A. Up 2, right 5      B. Right 5, up 2      C. Right 2, up 5      D. Left 2, up 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On a ratio graph, x is tickets and y is dollars. Which point means 3 tickets cost $12?</w:t>
      </w:r>
    </w:p>
    <w:p>
      <w:pPr>
        <w:keepNext/>
        <w:spacing w:after="40"/>
        <w:ind w:left="360"/>
      </w:pPr>
      <w:r>
        <w:rPr>
          <w:rFonts w:ascii="Arial" w:cs="Arial" w:eastAsia="Arial" w:hAnsi="Arial"/>
          <w:sz w:val="24"/>
          <w:szCs w:val="24"/>
        </w:rPr>
        <w:t xml:space="preserve">A. (3, 15)      B. (12, 3)      C. (9, 12)      D. (3, 12)</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point is the origin?</w:t>
      </w:r>
    </w:p>
    <w:p>
      <w:pPr>
        <w:keepNext/>
        <w:spacing w:after="40"/>
        <w:ind w:left="360"/>
      </w:pPr>
      <w:r>
        <w:rPr>
          <w:rFonts w:ascii="Arial" w:cs="Arial" w:eastAsia="Arial" w:hAnsi="Arial"/>
          <w:sz w:val="24"/>
          <w:szCs w:val="24"/>
        </w:rPr>
        <w:t xml:space="preserve">A. (1, 1)      B. (0, 0)      C. (0, 1)      D. (1, 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points (1, 4), (2, 8) and (3, 12) are plotted. What do they look like?</w:t>
      </w:r>
    </w:p>
    <w:p>
      <w:pPr>
        <w:keepNext/>
        <w:spacing w:after="40"/>
        <w:ind w:left="360"/>
      </w:pPr>
      <w:r>
        <w:rPr>
          <w:rFonts w:ascii="Arial" w:cs="Arial" w:eastAsia="Arial" w:hAnsi="Arial"/>
          <w:sz w:val="24"/>
          <w:szCs w:val="24"/>
        </w:rPr>
        <w:t xml:space="preserve">A. A straight line through (0, 0)      B. A curve that bends upward      C. Scattered dots with no pattern      D. A straight line that starts at (0, 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shape do the points make, and what point would it pass through if you kept going backward?</w:t>
      </w:r>
    </w:p>
    <w:p>
      <w:pPr>
        <w:pStyle w:val="Heading2"/>
        <w:keepNext/>
      </w:pPr>
      <w:r>
        <w:t xml:space="preserve">Home mission</w:t>
      </w:r>
    </w:p>
    <w:p>
      <w:pPr>
        <w:spacing w:after="80" w:line="276"/>
      </w:pPr>
      <w:r>
        <w:rPr>
          <w:rFonts w:ascii="Arial" w:cs="Arial" w:eastAsia="Arial" w:hAnsi="Arial"/>
          <w:sz w:val="24"/>
          <w:szCs w:val="24"/>
        </w:rPr>
        <w:t xml:space="preserve">Use a sheet of paper. Its bottom edge shows sundaes and its left edge shows ounces. Say the rule: 2 ounces of sauce for every sundae. Ask your student to point to where 3 sundaes belong. Then ask: where do 0 sundaes belong?</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Which number tells us to go right, and which tells us to go up?</w:t>
      </w:r>
    </w:p>
    <w:p>
      <w:pPr>
        <w:pStyle w:val="ListParagraph"/>
        <w:numPr>
          <w:ilvl w:val="0"/>
          <w:numId w:val="3"/>
        </w:numPr>
        <w:spacing w:after="40"/>
      </w:pPr>
      <w:r>
        <w:rPr>
          <w:rFonts w:ascii="Arial" w:cs="Arial" w:eastAsia="Arial" w:hAnsi="Arial"/>
          <w:sz w:val="24"/>
          <w:szCs w:val="24"/>
        </w:rPr>
        <w:t xml:space="preserve">Does the line start at the origin, (0, 0)?</w:t>
      </w:r>
    </w:p>
    <w:p>
      <w:pPr>
        <w:pStyle w:val="ListParagraph"/>
        <w:numPr>
          <w:ilvl w:val="0"/>
          <w:numId w:val="3"/>
        </w:numPr>
        <w:spacing w:after="40"/>
      </w:pPr>
      <w:r>
        <w:rPr>
          <w:rFonts w:ascii="Arial" w:cs="Arial" w:eastAsia="Arial" w:hAnsi="Arial"/>
          <w:sz w:val="24"/>
          <w:szCs w:val="24"/>
        </w:rPr>
        <w:t xml:space="preserve">Do all the points line up straight, or is one off the line?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3-4/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3tlfssbdz3clvgnhsroot">
        <w:r>
          <w:rPr>
            <w:rStyle w:val="Hyperlink"/>
            <w:rFonts w:ascii="Arial" w:cs="Arial" w:eastAsia="Arial" w:hAnsi="Arial"/>
            <w:b/>
            <w:bCs/>
            <w:sz w:val="24"/>
            <w:szCs w:val="24"/>
          </w:rPr>
          <w:t xml:space="preserve">eduwonderlab.com/lessons/3-4/homework.html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8A4B08" w:sz="18" w:space="2"/>
        </w:pBdr>
        <w:tabs>
          <w:tab w:val="right" w:pos="10080"/>
        </w:tabs>
      </w:pPr>
      <w:r>
        <w:rPr>
          <w:rFonts w:ascii="Arial" w:cs="Arial" w:eastAsia="Arial" w:hAnsi="Arial"/>
          <w:b/>
          <w:bCs/>
          <w:color w:val="8A4B08"/>
          <w:sz w:val="24"/>
          <w:szCs w:val="24"/>
        </w:rPr>
        <w:t xml:space="preserve">Family Math Studio · For grown-ups</w:t>
      </w:r>
      <w:r>
        <w:rPr>
          <w:rFonts w:ascii="Arial" w:cs="Arial" w:eastAsia="Arial" w:hAnsi="Arial"/>
          <w:sz w:val="24"/>
          <w:szCs w:val="24"/>
        </w:rPr>
        <w:t xml:space="preserve">	Lesson 3.4 · 6.AT.3a</w:t>
      </w:r>
    </w:p>
    <w:p>
      <w:pPr>
        <w:pStyle w:val="Heading1"/>
        <w:keepNext/>
      </w:pPr>
      <w:r>
        <w:t xml:space="preserve">Answers and talk notes</w:t>
      </w:r>
    </w:p>
    <w:p>
      <w:pPr>
        <w:spacing w:after="80" w:line="276"/>
      </w:pPr>
      <w:r>
        <w:rPr>
          <w:rFonts w:ascii="Arial" w:cs="Arial" w:eastAsia="Arial" w:hAnsi="Arial"/>
          <w:sz w:val="24"/>
          <w:szCs w:val="24"/>
        </w:rPr>
        <w:t xml:space="preserve">Determine Equivalent Ratios Using Graphs</w:t>
      </w:r>
    </w:p>
    <w:p>
      <w:pPr>
        <w:pStyle w:val="Heading2"/>
        <w:keepNext/>
      </w:pPr>
      <w:r>
        <w:t xml:space="preserve">What your student is learning</w:t>
      </w:r>
    </w:p>
    <w:p>
      <w:pPr>
        <w:spacing w:after="80" w:line="276"/>
      </w:pPr>
      <w:r>
        <w:rPr>
          <w:rFonts w:ascii="Arial" w:cs="Arial" w:eastAsia="Arial" w:hAnsi="Arial"/>
          <w:sz w:val="24"/>
          <w:szCs w:val="24"/>
        </w:rPr>
        <w:t xml:space="preserve">Tonight we plot the values from a ratio table as points on a grid and see they make a straight line.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(3, 9). </w:t>
      </w:r>
      <w:r>
        <w:rPr>
          <w:rFonts w:ascii="Arial" w:cs="Arial" w:eastAsia="Arial" w:hAnsi="Arial"/>
          <w:sz w:val="24"/>
          <w:szCs w:val="24"/>
        </w:rPr>
        <w:t xml:space="preserve">The y-value is 3 times the x-value, so the next point is (3, 9).</w:t>
      </w:r>
    </w:p>
    <w:p>
      <w:pPr>
        <w:pStyle w:val="ListParagraph"/>
        <w:numPr>
          <w:ilvl w:val="0"/>
          <w:numId w:val="4"/>
        </w:numPr>
        <w:spacing w:after="60"/>
      </w:pPr>
      <w:r>
        <w:rPr>
          <w:rFonts w:ascii="Arial" w:cs="Arial" w:eastAsia="Arial" w:hAnsi="Arial"/>
          <w:b/>
          <w:bCs/>
          <w:sz w:val="24"/>
          <w:szCs w:val="24"/>
        </w:rPr>
        <w:t xml:space="preserve">C. Right 2, up 5. </w:t>
      </w:r>
      <w:r>
        <w:rPr>
          <w:rFonts w:ascii="Arial" w:cs="Arial" w:eastAsia="Arial" w:hAnsi="Arial"/>
          <w:sz w:val="24"/>
          <w:szCs w:val="24"/>
        </w:rPr>
        <w:t xml:space="preserve">Right 2, up 5 is correct. In (2, 5) the first number is how far right and the second is how far up.</w:t>
      </w:r>
    </w:p>
    <w:p>
      <w:pPr>
        <w:pStyle w:val="ListParagraph"/>
        <w:numPr>
          <w:ilvl w:val="0"/>
          <w:numId w:val="4"/>
        </w:numPr>
        <w:spacing w:after="60"/>
      </w:pPr>
      <w:r>
        <w:rPr>
          <w:rFonts w:ascii="Arial" w:cs="Arial" w:eastAsia="Arial" w:hAnsi="Arial"/>
          <w:b/>
          <w:bCs/>
          <w:sz w:val="24"/>
          <w:szCs w:val="24"/>
        </w:rPr>
        <w:t xml:space="preserve">D. (3, 12). </w:t>
      </w:r>
      <w:r>
        <w:rPr>
          <w:rFonts w:ascii="Arial" w:cs="Arial" w:eastAsia="Arial" w:hAnsi="Arial"/>
          <w:sz w:val="24"/>
          <w:szCs w:val="24"/>
        </w:rPr>
        <w:t xml:space="preserve">Tickets are x and dollars are y, so 3 tickets and $12 is the point (3, 12).</w:t>
      </w:r>
    </w:p>
    <w:p>
      <w:pPr>
        <w:pStyle w:val="ListParagraph"/>
        <w:numPr>
          <w:ilvl w:val="0"/>
          <w:numId w:val="4"/>
        </w:numPr>
        <w:spacing w:after="60"/>
      </w:pPr>
      <w:r>
        <w:rPr>
          <w:rFonts w:ascii="Arial" w:cs="Arial" w:eastAsia="Arial" w:hAnsi="Arial"/>
          <w:b/>
          <w:bCs/>
          <w:sz w:val="24"/>
          <w:szCs w:val="24"/>
        </w:rPr>
        <w:t xml:space="preserve">B. (0, 0). </w:t>
      </w:r>
      <w:r>
        <w:rPr>
          <w:rFonts w:ascii="Arial" w:cs="Arial" w:eastAsia="Arial" w:hAnsi="Arial"/>
          <w:sz w:val="24"/>
          <w:szCs w:val="24"/>
        </w:rPr>
        <w:t xml:space="preserve">The origin is where both axes meet, the point (0, 0).</w:t>
      </w:r>
    </w:p>
    <w:p>
      <w:pPr>
        <w:pStyle w:val="ListParagraph"/>
        <w:numPr>
          <w:ilvl w:val="0"/>
          <w:numId w:val="4"/>
        </w:numPr>
        <w:spacing w:after="60"/>
      </w:pPr>
      <w:r>
        <w:rPr>
          <w:rFonts w:ascii="Arial" w:cs="Arial" w:eastAsia="Arial" w:hAnsi="Arial"/>
          <w:b/>
          <w:bCs/>
          <w:sz w:val="24"/>
          <w:szCs w:val="24"/>
        </w:rPr>
        <w:t xml:space="preserve">A. A straight line through (0, 0). </w:t>
      </w:r>
      <w:r>
        <w:rPr>
          <w:rFonts w:ascii="Arial" w:cs="Arial" w:eastAsia="Arial" w:hAnsi="Arial"/>
          <w:sz w:val="24"/>
          <w:szCs w:val="24"/>
        </w:rPr>
        <w:t xml:space="preserve">A straight line through (0, 0) is correct, because equal ratios make a straight line through the origin.</w:t>
      </w:r>
    </w:p>
    <w:p>
      <w:pPr>
        <w:pStyle w:val="Heading2"/>
        <w:keepNext/>
      </w:pPr>
      <w:r>
        <w:t xml:space="preserve">Talk about it</w:t>
      </w:r>
    </w:p>
    <w:p>
      <w:pPr>
        <w:spacing w:after="80" w:line="276"/>
      </w:pPr>
      <w:r>
        <w:rPr>
          <w:rFonts w:ascii="Arial" w:cs="Arial" w:eastAsia="Arial" w:hAnsi="Arial"/>
          <w:sz w:val="24"/>
          <w:szCs w:val="24"/>
        </w:rPr>
        <w:t xml:space="preserve">What shape do the points make, and what point would it pass through if you kept going backward?</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Which number tells us to go right, and which tells us to go up?</w:t>
      </w:r>
    </w:p>
    <w:p>
      <w:pPr>
        <w:pStyle w:val="ListParagraph"/>
        <w:numPr>
          <w:ilvl w:val="0"/>
          <w:numId w:val="3"/>
        </w:numPr>
        <w:spacing w:after="40"/>
      </w:pPr>
      <w:r>
        <w:rPr>
          <w:rFonts w:ascii="Arial" w:cs="Arial" w:eastAsia="Arial" w:hAnsi="Arial"/>
          <w:sz w:val="24"/>
          <w:szCs w:val="24"/>
        </w:rPr>
        <w:t xml:space="preserve">Does the line start at the origin, (0, 0)?</w:t>
      </w:r>
    </w:p>
    <w:p>
      <w:pPr>
        <w:pStyle w:val="ListParagraph"/>
        <w:numPr>
          <w:ilvl w:val="0"/>
          <w:numId w:val="3"/>
        </w:numPr>
        <w:spacing w:after="40"/>
      </w:pPr>
      <w:r>
        <w:rPr>
          <w:rFonts w:ascii="Arial" w:cs="Arial" w:eastAsia="Arial" w:hAnsi="Arial"/>
          <w:sz w:val="24"/>
          <w:szCs w:val="24"/>
        </w:rPr>
        <w:t xml:space="preserve">Do all the points line up straight, or is one off the line?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Go up first, then right — the order does not matter.</w:t>
      </w:r>
    </w:p>
    <w:p>
      <w:pPr>
        <w:pStyle w:val="ListParagraph"/>
        <w:numPr>
          <w:ilvl w:val="0"/>
          <w:numId w:val="3"/>
        </w:numPr>
        <w:spacing w:after="40"/>
      </w:pPr>
      <w:r>
        <w:rPr>
          <w:rFonts w:ascii="Arial" w:cs="Arial" w:eastAsia="Arial" w:hAnsi="Arial"/>
          <w:sz w:val="24"/>
          <w:szCs w:val="24"/>
        </w:rPr>
        <w:t xml:space="preserve">To find the up number, just add to the right number.</w:t>
      </w:r>
    </w:p>
    <w:p>
      <w:pPr>
        <w:pStyle w:val="ListParagraph"/>
        <w:numPr>
          <w:ilvl w:val="0"/>
          <w:numId w:val="3"/>
        </w:numPr>
        <w:spacing w:after="40"/>
      </w:pPr>
      <w:r>
        <w:rPr>
          <w:rFonts w:ascii="Arial" w:cs="Arial" w:eastAsia="Arial" w:hAnsi="Arial"/>
          <w:sz w:val="24"/>
          <w:szCs w:val="24"/>
        </w:rPr>
        <w:t xml:space="preserve">Any points that go up to the right make a proportional line.</w:t>
      </w:r>
    </w:p>
    <w:p>
      <w:pPr>
        <w:pStyle w:val="Heading2"/>
        <w:keepNext/>
      </w:pPr>
      <w:r>
        <w:t xml:space="preserve">Home mission</w:t>
      </w:r>
    </w:p>
    <w:p>
      <w:pPr>
        <w:spacing w:after="80" w:line="276"/>
      </w:pPr>
      <w:r>
        <w:rPr>
          <w:rFonts w:ascii="Arial" w:cs="Arial" w:eastAsia="Arial" w:hAnsi="Arial"/>
          <w:sz w:val="24"/>
          <w:szCs w:val="24"/>
        </w:rPr>
        <w:t xml:space="preserve">Use a sheet of paper. Its bottom edge shows sundaes and its left edge shows ounces. Say the rule: 2 ounces of sauce for every sundae. Ask your student to point to where 3 sundaes belong. Then ask: where do 0 sundaes belong?</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8A4B08"/>
      <w:sz w:val="44"/>
      <w:szCs w:val="44"/>
    </w:rPr>
  </w:style>
  <w:style w:type="paragraph" w:styleId="Heading2">
    <w:name w:val="Heading 2"/>
    <w:basedOn w:val="Normal"/>
    <w:next w:val="Normal"/>
    <w:qFormat/>
    <w:pPr>
      <w:spacing w:after="60" w:before="200"/>
    </w:pPr>
    <w:rPr>
      <w:rFonts w:ascii="Arial" w:cs="Arial" w:eastAsia="Arial" w:hAnsi="Arial"/>
      <w:b/>
      <w:bCs/>
      <w:color w:val="8A4B0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tlfssbdz3clvgnhsroot" Type="http://schemas.openxmlformats.org/officeDocument/2006/relationships/hyperlink" Target="https://eduwonderlab.com/lessons/3-4/homework.html" TargetMode="External"/><Relationship Id="rId7" Type="http://schemas.openxmlformats.org/officeDocument/2006/relationships/image" Target="media/3d79f927fa1cad0c7011b17f9e15d8a712654020.png"/><Relationship Id="rId8" Type="http://schemas.openxmlformats.org/officeDocument/2006/relationships/image" Target="media/6e9ca87782a667846a36a782796f883d5572b7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3.4: Determine Equivalent Ratios Using Graphs</dc:title>
  <dc:creator>Family Math Studio</dc:creator>
  <dc:description>Graph the pairs from a ratio table as points on the coordinate plane.</dc:description>
  <cp:lastModifiedBy>Un-named</cp:lastModifiedBy>
  <cp:revision>1</cp:revision>
  <dcterms:created xsi:type="dcterms:W3CDTF">2026-10-28T12:45:05.610Z</dcterms:created>
  <dcterms:modified xsi:type="dcterms:W3CDTF">2026-10-28T12:45:05.610Z</dcterms:modified>
</cp:coreProperties>
</file>

<file path=docProps/custom.xml><?xml version="1.0" encoding="utf-8"?>
<Properties xmlns="http://schemas.openxmlformats.org/officeDocument/2006/custom-properties" xmlns:vt="http://schemas.openxmlformats.org/officeDocument/2006/docPropsVTypes"/>
</file>