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Lección 3.6 · 6.AT.3c</w:t>
      </w:r>
    </w:p>
    <w:p>
      <w:pPr>
        <w:pStyle w:val="Heading1"/>
        <w:keepNext/>
      </w:pPr>
      <w:r>
        <w:t xml:space="preserve">Usar razones para convertir medidas dentro del mismo sistema</w:t>
      </w:r>
    </w:p>
    <w:p>
      <w:pPr>
        <w:spacing w:after="80" w:line="276"/>
      </w:pPr>
      <w:r>
        <w:rPr>
          <w:rFonts w:ascii="Arial" w:cs="Arial" w:eastAsia="Arial" w:hAnsi="Arial"/>
          <w:sz w:val="24"/>
          <w:szCs w:val="24"/>
        </w:rPr>
        <w:t xml:space="preserve">Usar una razón unitaria para cambiar una medida a otra unidad del mismo sistema.</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El letrero de un juego dice que quienes suban deben medir al menos 44 pulgadas. Un niño mide 4 pies. El letrero usa pulgadas y la estatura del niño usa pies. ¿Puede subir el niño?</w:t>
      </w:r>
      <w:r>
        <w:rPr>
          <w:rFonts w:ascii="Arial" w:cs="Arial" w:eastAsia="Arial" w:hAnsi="Arial"/>
          <w:sz w:val="24"/>
          <w:szCs w:val="24"/>
        </w:rPr>
        <w:t xml:space="preserve"> </w:t>
      </w:r>
      <w:r>
        <w:rPr>
          <w:rFonts w:ascii="Arial" w:cs="Arial" w:eastAsia="Arial" w:hAnsi="Arial"/>
          <w:b/>
          <w:bCs/>
          <w:sz w:val="24"/>
          <w:szCs w:val="24"/>
        </w:rPr>
        <w:t xml:space="preserve">Primero adivina: ¿4 pies es más que 44 pulgadas o menos?</w:t>
      </w:r>
    </w:p>
    <w:p>
      <w:pPr>
        <w:keepNext/>
        <w:spacing w:before="120"/>
        <w:jc w:val="center"/>
      </w:pPr>
      <w:r>
        <w:drawing>
          <wp:inline distT="0" distB="0" distL="0" distR="0">
            <wp:extent cx="4000500" cy="2247900"/>
            <wp:effectExtent t="0" r="0" b="0" l="0"/>
            <wp:docPr id="1" name="model" descr="Dos rectas numéricas alineadas. La de arriba muestra 0, 1 y 4 pies. La de abajo muestra 0, 12 y un número desconocido de pulgadas. 1 pie coincide con 12 pulgadas, y 4 pies coincide con la incógnita." title="la razón unitaria 12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4790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la razón unitaria 12 : 1</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¿Cuál factor de conversión es correcto?</w:t>
      </w:r>
    </w:p>
    <w:p>
      <w:pPr>
        <w:keepNext/>
        <w:spacing w:after="40"/>
        <w:ind w:left="360"/>
      </w:pPr>
      <w:r>
        <w:rPr>
          <w:rFonts w:ascii="Arial" w:cs="Arial" w:eastAsia="Arial" w:hAnsi="Arial"/>
          <w:sz w:val="24"/>
          <w:szCs w:val="24"/>
        </w:rPr>
        <w:t xml:space="preserve">A. 1 pie = 10 pulgadas      B. 1 pie = 12 pulgadas      C. 1 pie = 3 pulgadas      D. 1 pie = 100 pulgadas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Cambia 4 pies a pulgadas.</w:t>
      </w:r>
    </w:p>
    <w:p>
      <w:pPr>
        <w:keepNext/>
        <w:spacing w:after="40"/>
        <w:ind w:left="360"/>
      </w:pPr>
      <w:r>
        <w:rPr>
          <w:rFonts w:ascii="Arial" w:cs="Arial" w:eastAsia="Arial" w:hAnsi="Arial"/>
          <w:sz w:val="24"/>
          <w:szCs w:val="24"/>
        </w:rPr>
        <w:t xml:space="preserve">A. 16      B. 40      C. 48      D. 8</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3 yardas = ? pies</w:t>
      </w:r>
    </w:p>
    <w:p>
      <w:pPr>
        <w:keepNext/>
        <w:spacing w:after="40"/>
        <w:ind w:left="360"/>
      </w:pPr>
      <w:r>
        <w:rPr>
          <w:rFonts w:ascii="Arial" w:cs="Arial" w:eastAsia="Arial" w:hAnsi="Arial"/>
          <w:sz w:val="24"/>
          <w:szCs w:val="24"/>
        </w:rPr>
        <w:t xml:space="preserve">A. 1      B. 6      C. 12      D. 9</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Cambia 48 onzas a libras. (1 libra = 16 onzas)</w:t>
      </w:r>
    </w:p>
    <w:p>
      <w:pPr>
        <w:keepNext/>
        <w:spacing w:after="40"/>
        <w:ind w:left="360"/>
      </w:pPr>
      <w:r>
        <w:rPr>
          <w:rFonts w:ascii="Arial" w:cs="Arial" w:eastAsia="Arial" w:hAnsi="Arial"/>
          <w:sz w:val="24"/>
          <w:szCs w:val="24"/>
        </w:rPr>
        <w:t xml:space="preserve">A. 3      B. 32      C. 64      D. 768</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es verdad cuando cambias pies a pulgadas?</w:t>
      </w:r>
    </w:p>
    <w:p>
      <w:pPr>
        <w:keepNext/>
        <w:spacing w:after="40"/>
        <w:ind w:left="360"/>
      </w:pPr>
      <w:r>
        <w:rPr>
          <w:rFonts w:ascii="Arial" w:cs="Arial" w:eastAsia="Arial" w:hAnsi="Arial"/>
          <w:sz w:val="24"/>
          <w:szCs w:val="24"/>
        </w:rPr>
        <w:t xml:space="preserve">A. Multiplica por 12, porque las pulgadas son más pequeñas      B. Divide entre 12, porque las pulgadas son más pequeñas      C. Multiplica por 12, porque las pulgadas son más grandes      D. Divide entre 12, porque las pulgadas son más grandes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¿El número de pulgadas será mayor o menor que el número de pies, y por qué?</w:t>
      </w:r>
    </w:p>
    <w:p>
      <w:pPr>
        <w:pStyle w:val="Heading2"/>
        <w:keepNext/>
      </w:pPr>
      <w:r>
        <w:t xml:space="preserve">Misión en casa</w:t>
      </w:r>
    </w:p>
    <w:p>
      <w:pPr>
        <w:spacing w:after="80" w:line="276"/>
      </w:pPr>
      <w:r>
        <w:rPr>
          <w:rFonts w:ascii="Arial" w:cs="Arial" w:eastAsia="Arial" w:hAnsi="Arial"/>
          <w:sz w:val="24"/>
          <w:szCs w:val="24"/>
        </w:rPr>
        <w:t xml:space="preserve">Busquen una regla de un pie de largo. Digan la regla del juego: quienes suban deben medir al menos 44 pulgadas. Un primo mide 3 pies. ¿Puede subir el primo? Pregunten a su estudiante qué unidad cambió y por qué multiplicó.</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¿Estamos cambiando a una unidad más pequeña o más grande?</w:t>
      </w:r>
    </w:p>
    <w:p>
      <w:pPr>
        <w:pStyle w:val="ListParagraph"/>
        <w:numPr>
          <w:ilvl w:val="0"/>
          <w:numId w:val="3"/>
        </w:numPr>
        <w:spacing w:after="40"/>
      </w:pPr>
      <w:r>
        <w:rPr>
          <w:rFonts w:ascii="Arial" w:cs="Arial" w:eastAsia="Arial" w:hAnsi="Arial"/>
          <w:sz w:val="24"/>
          <w:szCs w:val="24"/>
        </w:rPr>
        <w:t xml:space="preserve">Una unidad más pequeña significa más piezas, ¿así que multiplicamos o dividimos?</w:t>
      </w:r>
    </w:p>
    <w:p>
      <w:pPr>
        <w:pStyle w:val="ListParagraph"/>
        <w:numPr>
          <w:ilvl w:val="0"/>
          <w:numId w:val="3"/>
        </w:numPr>
        <w:spacing w:after="40"/>
      </w:pPr>
      <w:r>
        <w:rPr>
          <w:rFonts w:ascii="Arial" w:cs="Arial" w:eastAsia="Arial" w:hAnsi="Arial"/>
          <w:sz w:val="24"/>
          <w:szCs w:val="24"/>
        </w:rPr>
        <w:t xml:space="preserve">¿Cuál es el factor de conversión entre estas dos unidades?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3-6/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3kav5838hdfx975azeqff">
        <w:r>
          <w:rPr>
            <w:rStyle w:val="Hyperlink"/>
            <w:rFonts w:ascii="Arial" w:cs="Arial" w:eastAsia="Arial" w:hAnsi="Arial"/>
            <w:b/>
            <w:bCs/>
            <w:sz w:val="24"/>
            <w:szCs w:val="24"/>
          </w:rPr>
          <w:t xml:space="preserve">eduwonderlab.com/lessons/3-6/homework.html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Para adultos</w:t>
      </w:r>
      <w:r>
        <w:rPr>
          <w:rFonts w:ascii="Arial" w:cs="Arial" w:eastAsia="Arial" w:hAnsi="Arial"/>
          <w:sz w:val="24"/>
          <w:szCs w:val="24"/>
        </w:rPr>
        <w:t xml:space="preserve">	Lección 3.6 · 6.AT.3c</w:t>
      </w:r>
    </w:p>
    <w:p>
      <w:pPr>
        <w:pStyle w:val="Heading1"/>
        <w:keepNext/>
      </w:pPr>
      <w:r>
        <w:t xml:space="preserve">Respuestas y notas para conversar</w:t>
      </w:r>
    </w:p>
    <w:p>
      <w:pPr>
        <w:spacing w:after="80" w:line="276"/>
      </w:pPr>
      <w:r>
        <w:rPr>
          <w:rFonts w:ascii="Arial" w:cs="Arial" w:eastAsia="Arial" w:hAnsi="Arial"/>
          <w:sz w:val="24"/>
          <w:szCs w:val="24"/>
        </w:rPr>
        <w:t xml:space="preserve">Usar razones para convertir medidas dentro del mismo sistema</w:t>
      </w:r>
    </w:p>
    <w:p>
      <w:pPr>
        <w:pStyle w:val="Heading2"/>
        <w:keepNext/>
      </w:pPr>
      <w:r>
        <w:t xml:space="preserve">Lo que aprende tu estudiante</w:t>
      </w:r>
    </w:p>
    <w:p>
      <w:pPr>
        <w:spacing w:after="80" w:line="276"/>
      </w:pPr>
      <w:r>
        <w:rPr>
          <w:rFonts w:ascii="Arial" w:cs="Arial" w:eastAsia="Arial" w:hAnsi="Arial"/>
          <w:sz w:val="24"/>
          <w:szCs w:val="24"/>
        </w:rPr>
        <w:t xml:space="preserve">Esta noche convertimos una unidad de medida en otra dentro del mismo sistema, como pies a pulgadas, usando una razón unitaria.</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1 pie = 12 pulgadas. </w:t>
      </w:r>
      <w:r>
        <w:rPr>
          <w:rFonts w:ascii="Arial" w:cs="Arial" w:eastAsia="Arial" w:hAnsi="Arial"/>
          <w:sz w:val="24"/>
          <w:szCs w:val="24"/>
        </w:rPr>
        <w:t xml:space="preserve">1 pie = 12 pulgadas es el factor de conversión correcto.</w:t>
      </w:r>
    </w:p>
    <w:p>
      <w:pPr>
        <w:pStyle w:val="ListParagraph"/>
        <w:numPr>
          <w:ilvl w:val="0"/>
          <w:numId w:val="4"/>
        </w:numPr>
        <w:spacing w:after="60"/>
      </w:pPr>
      <w:r>
        <w:rPr>
          <w:rFonts w:ascii="Arial" w:cs="Arial" w:eastAsia="Arial" w:hAnsi="Arial"/>
          <w:b/>
          <w:bCs/>
          <w:sz w:val="24"/>
          <w:szCs w:val="24"/>
        </w:rPr>
        <w:t xml:space="preserve">C. 48. </w:t>
      </w:r>
      <w:r>
        <w:rPr>
          <w:rFonts w:ascii="Arial" w:cs="Arial" w:eastAsia="Arial" w:hAnsi="Arial"/>
          <w:sz w:val="24"/>
          <w:szCs w:val="24"/>
        </w:rPr>
        <w:t xml:space="preserve">4 × 12 = 48, así que 4 pies = 48 pulgadas.</w:t>
      </w:r>
    </w:p>
    <w:p>
      <w:pPr>
        <w:pStyle w:val="ListParagraph"/>
        <w:numPr>
          <w:ilvl w:val="0"/>
          <w:numId w:val="4"/>
        </w:numPr>
        <w:spacing w:after="60"/>
      </w:pPr>
      <w:r>
        <w:rPr>
          <w:rFonts w:ascii="Arial" w:cs="Arial" w:eastAsia="Arial" w:hAnsi="Arial"/>
          <w:b/>
          <w:bCs/>
          <w:sz w:val="24"/>
          <w:szCs w:val="24"/>
        </w:rPr>
        <w:t xml:space="preserve">D. 9. </w:t>
      </w:r>
      <w:r>
        <w:rPr>
          <w:rFonts w:ascii="Arial" w:cs="Arial" w:eastAsia="Arial" w:hAnsi="Arial"/>
          <w:sz w:val="24"/>
          <w:szCs w:val="24"/>
        </w:rPr>
        <w:t xml:space="preserve">1 yarda = 3 pies, así que 3 yardas = 3 × 3 = 9 pies.</w:t>
      </w:r>
    </w:p>
    <w:p>
      <w:pPr>
        <w:pStyle w:val="ListParagraph"/>
        <w:numPr>
          <w:ilvl w:val="0"/>
          <w:numId w:val="4"/>
        </w:numPr>
        <w:spacing w:after="60"/>
      </w:pPr>
      <w:r>
        <w:rPr>
          <w:rFonts w:ascii="Arial" w:cs="Arial" w:eastAsia="Arial" w:hAnsi="Arial"/>
          <w:b/>
          <w:bCs/>
          <w:sz w:val="24"/>
          <w:szCs w:val="24"/>
        </w:rPr>
        <w:t xml:space="preserve">A. 3. </w:t>
      </w:r>
      <w:r>
        <w:rPr>
          <w:rFonts w:ascii="Arial" w:cs="Arial" w:eastAsia="Arial" w:hAnsi="Arial"/>
          <w:sz w:val="24"/>
          <w:szCs w:val="24"/>
        </w:rPr>
        <w:t xml:space="preserve">48 ÷ 16 = 3, así que 48 onzas = 3 libras.</w:t>
      </w:r>
    </w:p>
    <w:p>
      <w:pPr>
        <w:pStyle w:val="ListParagraph"/>
        <w:numPr>
          <w:ilvl w:val="0"/>
          <w:numId w:val="4"/>
        </w:numPr>
        <w:spacing w:after="60"/>
      </w:pPr>
      <w:r>
        <w:rPr>
          <w:rFonts w:ascii="Arial" w:cs="Arial" w:eastAsia="Arial" w:hAnsi="Arial"/>
          <w:b/>
          <w:bCs/>
          <w:sz w:val="24"/>
          <w:szCs w:val="24"/>
        </w:rPr>
        <w:t xml:space="preserve">A. Multiplica por 12, porque las pulgadas son más pequeñas. </w:t>
      </w:r>
      <w:r>
        <w:rPr>
          <w:rFonts w:ascii="Arial" w:cs="Arial" w:eastAsia="Arial" w:hAnsi="Arial"/>
          <w:sz w:val="24"/>
          <w:szCs w:val="24"/>
        </w:rPr>
        <w:t xml:space="preserve">Multiplica por 12, porque las pulgadas son más pequeñas, así que hay más pulgadas que pies.</w:t>
      </w:r>
    </w:p>
    <w:p>
      <w:pPr>
        <w:pStyle w:val="Heading2"/>
        <w:keepNext/>
      </w:pPr>
      <w:r>
        <w:t xml:space="preserve">Conversen</w:t>
      </w:r>
    </w:p>
    <w:p>
      <w:pPr>
        <w:spacing w:after="80" w:line="276"/>
      </w:pPr>
      <w:r>
        <w:rPr>
          <w:rFonts w:ascii="Arial" w:cs="Arial" w:eastAsia="Arial" w:hAnsi="Arial"/>
          <w:sz w:val="24"/>
          <w:szCs w:val="24"/>
        </w:rPr>
        <w:t xml:space="preserve">¿El número de pulgadas será mayor o menor que el número de pies, y por qué?</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¿Estamos cambiando a una unidad más pequeña o más grande?</w:t>
      </w:r>
    </w:p>
    <w:p>
      <w:pPr>
        <w:pStyle w:val="ListParagraph"/>
        <w:numPr>
          <w:ilvl w:val="0"/>
          <w:numId w:val="3"/>
        </w:numPr>
        <w:spacing w:after="40"/>
      </w:pPr>
      <w:r>
        <w:rPr>
          <w:rFonts w:ascii="Arial" w:cs="Arial" w:eastAsia="Arial" w:hAnsi="Arial"/>
          <w:sz w:val="24"/>
          <w:szCs w:val="24"/>
        </w:rPr>
        <w:t xml:space="preserve">Una unidad más pequeña significa más piezas, ¿así que multiplicamos o dividimos?</w:t>
      </w:r>
    </w:p>
    <w:p>
      <w:pPr>
        <w:pStyle w:val="ListParagraph"/>
        <w:numPr>
          <w:ilvl w:val="0"/>
          <w:numId w:val="3"/>
        </w:numPr>
        <w:spacing w:after="40"/>
      </w:pPr>
      <w:r>
        <w:rPr>
          <w:rFonts w:ascii="Arial" w:cs="Arial" w:eastAsia="Arial" w:hAnsi="Arial"/>
          <w:sz w:val="24"/>
          <w:szCs w:val="24"/>
        </w:rPr>
        <w:t xml:space="preserve">¿Cuál es el factor de conversión entre estas dos unidades?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Siempre multiplica cuando conviertes unidades.</w:t>
      </w:r>
    </w:p>
    <w:p>
      <w:pPr>
        <w:pStyle w:val="ListParagraph"/>
        <w:numPr>
          <w:ilvl w:val="0"/>
          <w:numId w:val="3"/>
        </w:numPr>
        <w:spacing w:after="40"/>
      </w:pPr>
      <w:r>
        <w:rPr>
          <w:rFonts w:ascii="Arial" w:cs="Arial" w:eastAsia="Arial" w:hAnsi="Arial"/>
          <w:sz w:val="24"/>
          <w:szCs w:val="24"/>
        </w:rPr>
        <w:t xml:space="preserve">El número se queda igual, solo cambia el nombre de la unidad.</w:t>
      </w:r>
    </w:p>
    <w:p>
      <w:pPr>
        <w:pStyle w:val="ListParagraph"/>
        <w:numPr>
          <w:ilvl w:val="0"/>
          <w:numId w:val="3"/>
        </w:numPr>
        <w:spacing w:after="40"/>
      </w:pPr>
      <w:r>
        <w:rPr>
          <w:rFonts w:ascii="Arial" w:cs="Arial" w:eastAsia="Arial" w:hAnsi="Arial"/>
          <w:sz w:val="24"/>
          <w:szCs w:val="24"/>
        </w:rPr>
        <w:t xml:space="preserve">Solo adivina si multiplicar o dividir.</w:t>
      </w:r>
    </w:p>
    <w:p>
      <w:pPr>
        <w:pStyle w:val="Heading2"/>
        <w:keepNext/>
      </w:pPr>
      <w:r>
        <w:t xml:space="preserve">Misión en casa</w:t>
      </w:r>
    </w:p>
    <w:p>
      <w:pPr>
        <w:spacing w:after="80" w:line="276"/>
      </w:pPr>
      <w:r>
        <w:rPr>
          <w:rFonts w:ascii="Arial" w:cs="Arial" w:eastAsia="Arial" w:hAnsi="Arial"/>
          <w:sz w:val="24"/>
          <w:szCs w:val="24"/>
        </w:rPr>
        <w:t xml:space="preserve">Busquen una regla de un pie de largo. Digan la regla del juego: quienes suban deben medir al menos 44 pulgadas. Un primo mide 3 pies. ¿Puede subir el primo? Pregunten a su estudiante qué unidad cambió y por qué multiplicó.</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kav5838hdfx975azeqff" Type="http://schemas.openxmlformats.org/officeDocument/2006/relationships/hyperlink" Target="https://eduwonderlab.com/lessons/3-6/homework.html" TargetMode="External"/><Relationship Id="rId7" Type="http://schemas.openxmlformats.org/officeDocument/2006/relationships/image" Target="media/8051d68ca9f65472e1f430ad41b653050161b592.png"/><Relationship Id="rId8" Type="http://schemas.openxmlformats.org/officeDocument/2006/relationships/image" Target="media/742f23b54a8445beb170c0327d70bd38096f04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3.6: Usar razones para convertir medidas dentro del mismo sistema</dc:title>
  <dc:creator>Family Math Studio</dc:creator>
  <dc:description>Usar una razón unitaria para cambiar una medida a otra unidad del mismo sistema.</dc:description>
  <cp:lastModifiedBy>Un-named</cp:lastModifiedBy>
  <cp:revision>1</cp:revision>
  <dcterms:created xsi:type="dcterms:W3CDTF">2026-10-28T12:45:09.694Z</dcterms:created>
  <dcterms:modified xsi:type="dcterms:W3CDTF">2026-10-28T12:45:09.694Z</dcterms:modified>
</cp:coreProperties>
</file>

<file path=docProps/custom.xml><?xml version="1.0" encoding="utf-8"?>
<Properties xmlns="http://schemas.openxmlformats.org/officeDocument/2006/custom-properties" xmlns:vt="http://schemas.openxmlformats.org/officeDocument/2006/docPropsVTypes"/>
</file>