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4.3 · 6.AT.4</w:t>
      </w:r>
    </w:p>
    <w:p>
      <w:pPr>
        <w:pStyle w:val="Heading1"/>
        <w:keepNext/>
      </w:pPr>
      <w:r>
        <w:t xml:space="preserve">Estimar el porcentaje de un número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porcentajes y números fáciles para estimar un porcentaje de una cantidad.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chamarra cuesta $81. El letrero dice 23% de descuento, y no tienes calculadora. ¿Más o menos cuánto ahorrarás?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¿ahorrarás más o menos de $40?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%, 25% y 100%. La de abajo muestra $0, una cantidad desconocida y $80. El 100% coincide con $80, porque $81 está cerca de $80. El 25% coincide con la cantidad desconocida." title="el porcentaje de referencia fá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porcentaje de referencia fácil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porcentaje de referencia es igual a una mitad?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50%      B. 25%      C. 10%      D. 75%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10% de 80?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800      B. 18      C. 8      D. 0.8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porcentaje de referencia está más cerca de 49%?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      B. 50%      C. 75%      D. 10%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¿Aproximadamente cuánto es 50% de $41?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      B. $10      C. $80      D. $20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 25% de 79.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Unos 20      B. Unos 80      C. Unos 4      D. Unos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 20% de $62.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Unos $6      B. Unos $30      C. Unos $12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23% es casi todo de $81 o solo una parte pequeña?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etiqueta de precio en casa. Imaginen que tiene 23% de descuento. Redondeen el precio a un número fácil. ¿Más o menos cuánto ahorrarían?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porcentaje de referencia está más cerca?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el 10% de ese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estimación queda un poco por encima o por debajo?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tvgvour1cdw9zucdevwd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4.3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Estimar el porcentaje de un número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estimamos el porcentaje de un número usando porcentajes de referencia como 1%, 10%, 25%, 50%, 75% y 100%.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50%. </w:t>
      </w:r>
      <w:r>
        <w:rPr>
          <w:rFonts w:ascii="Arial" w:cs="Arial" w:eastAsia="Arial" w:hAnsi="Arial"/>
          <w:sz w:val="24"/>
          <w:szCs w:val="24"/>
        </w:rPr>
        <w:t xml:space="preserve">Una mitad es 50 de 100, así que es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10% es un décimo, así que 80 ÷ 10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50%. </w:t>
      </w:r>
      <w:r>
        <w:rPr>
          <w:rFonts w:ascii="Arial" w:cs="Arial" w:eastAsia="Arial" w:hAnsi="Arial"/>
          <w:sz w:val="24"/>
          <w:szCs w:val="24"/>
        </w:rPr>
        <w:t xml:space="preserve">49% es solo 1 menos que 50%, así que 50% es el más cercano.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$20. </w:t>
      </w:r>
      <w:r>
        <w:rPr>
          <w:rFonts w:ascii="Arial" w:cs="Arial" w:eastAsia="Arial" w:hAnsi="Arial"/>
          <w:sz w:val="24"/>
          <w:szCs w:val="24"/>
        </w:rPr>
        <w:t xml:space="preserve">Redondea $41 a $40. La mitad de $40 es $20.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Unos 20. </w:t>
      </w:r>
      <w:r>
        <w:rPr>
          <w:rFonts w:ascii="Arial" w:cs="Arial" w:eastAsia="Arial" w:hAnsi="Arial"/>
          <w:sz w:val="24"/>
          <w:szCs w:val="24"/>
        </w:rPr>
        <w:t xml:space="preserve">Redondea 79 a 80. 25% es un cuarto, y 80 ÷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Unos $12. </w:t>
      </w:r>
      <w:r>
        <w:rPr>
          <w:rFonts w:ascii="Arial" w:cs="Arial" w:eastAsia="Arial" w:hAnsi="Arial"/>
          <w:sz w:val="24"/>
          <w:szCs w:val="24"/>
        </w:rPr>
        <w:t xml:space="preserve">Redondea $62 a $60. 10% de $60 es $6, así que 20% es $6 × 2 = $12.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23% es casi todo de $81 o solo una parte pequeña?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porcentaje de referencia está más cerca?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el 10% de ese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estimación queda un poco por encima o por debajo?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Estimar es solo adivinar.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Aquí necesitas la respuesta exacta.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Mejor usa la calculadora.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etiqueta de precio en casa. Imaginen que tiene 23% de descuento. Redondeen el precio a un número fácil. ¿Más o menos cuánto ahorrarían?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vgvour1cdw9zucdevwdy" Type="http://schemas.openxmlformats.org/officeDocument/2006/relationships/hyperlink" Target="https://eduwonderlab.com/lessons/4-3/homework.html" TargetMode="External"/><Relationship Id="rId7" Type="http://schemas.openxmlformats.org/officeDocument/2006/relationships/image" Target="media/09d094f075c9c50f310ff9c68037e9c5c43457f6.png"/><Relationship Id="rId8" Type="http://schemas.openxmlformats.org/officeDocument/2006/relationships/image" Target="media/a96eb3095f88fead9681a19f9f2fd3eb35f137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4.3: Estimar el porcentaje de un número</dc:title>
  <dc:creator>Family Math Studio</dc:creator>
  <dc:description>Usar porcentajes y números fáciles para estimar un porcentaje de una cantidad.</dc:description>
  <cp:lastModifiedBy>Un-named</cp:lastModifiedBy>
  <cp:revision>1</cp:revision>
  <dcterms:created xsi:type="dcterms:W3CDTF">2026-10-28T23:45:50.815Z</dcterms:created>
  <dcterms:modified xsi:type="dcterms:W3CDTF">2026-10-28T23:45:50.815Z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