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8.6 · Sesión 2 · 6.AT.8</w:t>
      </w:r>
    </w:p>
    <w:p>
      <w:pPr>
        <w:pStyle w:val="Heading1"/>
        <w:keepNext/>
      </w:pPr>
      <w:r>
        <w:t xml:space="preserve">Resolver y graficar desigualdades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primero una desigualdad y luego sombrear la gráfica según el símbolo resuelto.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plan de teléfono familiar permite a lo más 20 GB de datos al mes. La factura muestra que ya usaron 12 GB. ¿Puede la familia usar 10 GB más?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¿pueden usar 10 GB más, sí o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12 para los GB más por usar. El límite 8 lleva un círculo cerrado porque x ≤ 8 incluye el 8. El valor 5 está en el lado izquierdo sombreado y sirve. El valor 10 tiene una X porque es mayor que 8." title="sombrear según el símbolo resue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sombrear según el símbolo resuelto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x − 4 &gt; 2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&gt; 2      B. x &gt; −2      C. x &gt;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5x ≤ 30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≤ 6      B. x ≤ 25      C. x ≤ 150      D. x ≥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Después de resolver obtienes n ≥ 3. ¿Qué gráfica la muestra?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Círculo cerrado en 3, sombrear a la izquierda      B. Círculo abierto en 3, sombrear a la derecha      C. Círculo abierto en 3, sombrear a la izquierda      D. Círculo cerrado en 3, sombrear a la derecha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k ÷ 2 &gt; 5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k &gt; 7      B. k &gt; 10      C. k &gt; 2.5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número va en el círculo, el del inicio o el resuelto? ¿Por qué?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una factura de teléfono o una tarjeta de regalo. Imaginen que un plan permite a lo más 20 GB y se usaron 12. Escriban x + 12 ≤ 20 y resuélvanla. Prueben un número que sirva y uno que no.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Resuélvela primero. ¿Qué dice el símbolo AHORA?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¿Ese símbolo apunta hacia números mayores o menores?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Prueba un valor sombreado en la original. ¿Es verdadero?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6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pkn-7bmksduiwr-6hipmj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8.6 · Sesión 2 · 6.AT.8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y graficar desigualdades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primero RESOLVEMOS una desigualdad, y luego graficamos su conjunto solución — y el sombreado sigue al símbolo RESUELTO, no al original.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x &gt; 6. </w:t>
      </w:r>
      <w:r>
        <w:rPr>
          <w:rFonts w:ascii="Arial" w:cs="Arial" w:eastAsia="Arial" w:hAnsi="Arial"/>
          <w:sz w:val="24"/>
          <w:szCs w:val="24"/>
        </w:rPr>
        <w:t xml:space="preserve">x &gt; 6, porque 2 + 4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x ≤ 6. </w:t>
      </w:r>
      <w:r>
        <w:rPr>
          <w:rFonts w:ascii="Arial" w:cs="Arial" w:eastAsia="Arial" w:hAnsi="Arial"/>
          <w:sz w:val="24"/>
          <w:szCs w:val="24"/>
        </w:rPr>
        <w:t xml:space="preserve">x ≤ 6, porque 30 ÷ 5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Círculo cerrado en 3, sombrear a la derecha. </w:t>
      </w:r>
      <w:r>
        <w:rPr>
          <w:rFonts w:ascii="Arial" w:cs="Arial" w:eastAsia="Arial" w:hAnsi="Arial"/>
          <w:sz w:val="24"/>
          <w:szCs w:val="24"/>
        </w:rPr>
        <w:t xml:space="preserve">Círculo cerrado en 3, sombrear a la derecha, porque n ≥ 3 incluye el 3 y sube.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k &gt; 10. </w:t>
      </w:r>
      <w:r>
        <w:rPr>
          <w:rFonts w:ascii="Arial" w:cs="Arial" w:eastAsia="Arial" w:hAnsi="Arial"/>
          <w:sz w:val="24"/>
          <w:szCs w:val="24"/>
        </w:rPr>
        <w:t xml:space="preserve">k &gt; 10, porque 5 × 2 = 10.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número va en el círculo, el del inicio o el resuelto? ¿Por qué?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Resuélvela primero. ¿Qué dice el símbolo AHORA?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¿Ese símbolo apunta hacia números mayores o menores?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Prueba un valor sombreado en la original. ¿Es verdadero?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Sombrea en la dirección que apuntaba el problema original.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desigualdades se resuelven distinto que las ecuaciones.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vez resuelta, el gráfico no necesita comprobación.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una factura de teléfono o una tarjeta de regalo. Imaginen que un plan permite a lo más 20 GB y se usaron 12. Escriban x + 12 ≤ 20 y resuélvanla. Prueben un número que sirva y uno que no.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kn-7bmksduiwr-6hipmj" Type="http://schemas.openxmlformats.org/officeDocument/2006/relationships/hyperlink" Target="https://eduwonderlab.com/lessons/8-6-part2/homework.html" TargetMode="External"/><Relationship Id="rId7" Type="http://schemas.openxmlformats.org/officeDocument/2006/relationships/image" Target="media/7f3ed5449037ee8a5ba93a6ceae71f1aac708efe.png"/><Relationship Id="rId8" Type="http://schemas.openxmlformats.org/officeDocument/2006/relationships/image" Target="media/dc42941432a68f6b5701d8bb0a8bfbce2ef419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8.6 · Sesión 2: Resolver y graficar desigualdades</dc:title>
  <dc:creator>Family Math Studio</dc:creator>
  <dc:description>Resolver primero una desigualdad y luego sombrear la gráfica según el símbolo resuelto.</dc:description>
  <cp:lastModifiedBy>Un-named</cp:lastModifiedBy>
  <cp:revision>1</cp:revision>
  <dcterms:created xsi:type="dcterms:W3CDTF">2026-10-28T23:46:06.737Z</dcterms:created>
  <dcterms:modified xsi:type="dcterms:W3CDTF">2026-10-28T23:46:06.737Z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