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9.4 · 6.AT.11</w:t>
      </w:r>
    </w:p>
    <w:p>
      <w:pPr>
        <w:pStyle w:val="Heading1"/>
        <w:keepNext/>
      </w:pPr>
      <w:r>
        <w:t xml:space="preserve">Aplicar relaciones entre dos variables para resolver problemas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una ecuación para dos cantidades relacionadas y usarla para resolver un problema real.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fábrica hace 2.5 autos por hora. Un pedido nuevo pide 1,000 autos. ¿Cuántas horas debe funcionar la fábrica para completar el pedido?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100 horas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14525"/>
            <wp:effectExtent t="0" r="0" b="0" l="0"/>
            <wp:docPr id="1" name="model" descr="Una tabla con dos columnas, horas y autos. Fila uno: 1 hora hace 2.5 autos. Fila dos: 8 horas hacen 20 autos. Fila tres: las horas son la incógnita y los autos son 1,000. Una flecha con ×8 une las filas uno y dos." title="el plan de cuatro pasos con ecu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plan de cuatro pasos con ecuaciones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ecuación c = 4n da el costo c de n boletos. ¿Cuánto es c cuando n =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24      C. 46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 c = 4n, halla n cuando c = 20.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80      B. 16      C. 5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resolver 4n = 20, ¿cuál es el primer paso?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Divide ambos lados entre 4      B. Suma 4 a ambos lados      C. Multiplica ambos lados por 4      D. Resta 20 de ambos lados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y = x + 8, ¿cuánto es y cuando x = 7?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56      B. 1      C. 87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gimnasio cobra $9 por visita: m = 9v. Tienes $45. ¿Cuántas visitas puedes pagar?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36      B. 5      C. 54      D. 405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Cada hora hace más de 1 auto. ¿Las horas deben ser más o menos de 1,000?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jarra y vean cuántas tazas le caben. Imaginen que sirven 2 tazas cada vez. ¿Puede su estudiante escribir una ecuación como 2p = el tamaño de la jarra, resolver para p y decir qué significa?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dice la ecuación con palabras?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ya sabes?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significa tu respuesta en la situación?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9-4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imdlkp-nwvypvwykbduws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9.4 · 6.AT.11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Aplicar relaciones entre dos variables para resolver problemas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usamos una ecuación para responder una pregunta real: la escribimos, sustituimos el número que sabemos, resolvemos y explicamos qué significa la respuesta.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24. </w:t>
      </w:r>
      <w:r>
        <w:rPr>
          <w:rFonts w:ascii="Arial" w:cs="Arial" w:eastAsia="Arial" w:hAnsi="Arial"/>
          <w:sz w:val="24"/>
          <w:szCs w:val="24"/>
        </w:rPr>
        <w:t xml:space="preserve">c = 24, porque 4 × 6 = 24.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5. </w:t>
      </w:r>
      <w:r>
        <w:rPr>
          <w:rFonts w:ascii="Arial" w:cs="Arial" w:eastAsia="Arial" w:hAnsi="Arial"/>
          <w:sz w:val="24"/>
          <w:szCs w:val="24"/>
        </w:rPr>
        <w:t xml:space="preserve">n = 5, porque 20 ÷ 4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Divide ambos lados entre 4. </w:t>
      </w:r>
      <w:r>
        <w:rPr>
          <w:rFonts w:ascii="Arial" w:cs="Arial" w:eastAsia="Arial" w:hAnsi="Arial"/>
          <w:sz w:val="24"/>
          <w:szCs w:val="24"/>
        </w:rPr>
        <w:t xml:space="preserve">Divide ambos lados entre 4, porque dividir deshace multiplicar por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15. </w:t>
      </w:r>
      <w:r>
        <w:rPr>
          <w:rFonts w:ascii="Arial" w:cs="Arial" w:eastAsia="Arial" w:hAnsi="Arial"/>
          <w:sz w:val="24"/>
          <w:szCs w:val="24"/>
        </w:rPr>
        <w:t xml:space="preserve">y = 15, porque 7 + 8 =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5. </w:t>
      </w:r>
      <w:r>
        <w:rPr>
          <w:rFonts w:ascii="Arial" w:cs="Arial" w:eastAsia="Arial" w:hAnsi="Arial"/>
          <w:sz w:val="24"/>
          <w:szCs w:val="24"/>
        </w:rPr>
        <w:t xml:space="preserve">5 visitas, porque 45 ÷ 9 = 5.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Cada hora hace más de 1 auto. ¿Las horas deben ser más o menos de 1,000?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dice la ecuación con palabras?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número ya sabes?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significa tu respuesta en la situación?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divide los dos números y sigue.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necesitas comprobar tu respuesta.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Las unidades no son importantes.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jarra y vean cuántas tazas le caben. Imaginen que sirven 2 tazas cada vez. ¿Puede su estudiante escribir una ecuación como 2p = el tamaño de la jarra, resolver para p y decir qué significa?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mdlkp-nwvypvwykbduws" Type="http://schemas.openxmlformats.org/officeDocument/2006/relationships/hyperlink" Target="https://eduwonderlab.com/lessons/9-4/homework.html" TargetMode="External"/><Relationship Id="rId7" Type="http://schemas.openxmlformats.org/officeDocument/2006/relationships/image" Target="media/893ef7577f03b45db92f0cf0487be2449cdb6ea3.png"/><Relationship Id="rId8" Type="http://schemas.openxmlformats.org/officeDocument/2006/relationships/image" Target="media/af95259ec20f188bc62426af37ca157a7a5bd1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9.4: Aplicar relaciones entre dos variables para resolver problemas</dc:title>
  <dc:creator>Family Math Studio</dc:creator>
  <dc:description>Escribir una ecuación para dos cantidades relacionadas y usarla para resolver un problema real.</dc:description>
  <cp:lastModifiedBy>Un-named</cp:lastModifiedBy>
  <cp:revision>1</cp:revision>
  <dcterms:created xsi:type="dcterms:W3CDTF">2026-10-28T23:46:09.299Z</dcterms:created>
  <dcterms:modified xsi:type="dcterms:W3CDTF">2026-10-28T23:46:09.299Z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