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2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      Rectangular prism      •      Cubic units      •      Dimensions      •      Net      •      Base area</w:t>
            </w:r>
          </w:p>
        </w:tc>
      </w:tr>
    </w:tbl>
    <w:p>
      <w:pPr>
        <w:spacing w:after="80"/>
      </w:pPr>
      <w:r>
        <w:t xml:space="preserve"/>
      </w:r>
    </w:p>
    <w:p>
      <w:pPr>
        <w:spacing w:after="120" w:before="80"/>
      </w:pPr>
      <w:r>
        <w:rPr>
          <w:b/>
          <w:bCs/>
          <w:color w:val="12355B"/>
          <w:sz w:val="22"/>
          <w:szCs w:val="22"/>
        </w:rPr>
        <w:t xml:space="preserve">1.  </w:t>
      </w:r>
      <w:r>
        <w:rPr>
          <w:sz w:val="22"/>
          <w:szCs w:val="22"/>
        </w:rPr>
        <w:t xml:space="preserve">The amount of space inside a three-dimensional solid is its ___.</w:t>
      </w:r>
    </w:p>
    <w:p>
      <w:pPr>
        <w:spacing w:after="120" w:before="80"/>
      </w:pPr>
      <w:r>
        <w:rPr>
          <w:b/>
          <w:bCs/>
          <w:color w:val="12355B"/>
          <w:sz w:val="22"/>
          <w:szCs w:val="22"/>
        </w:rPr>
        <w:t xml:space="preserve">2.  </w:t>
      </w:r>
      <w:r>
        <w:rPr>
          <w:sz w:val="22"/>
          <w:szCs w:val="22"/>
        </w:rPr>
        <w:t xml:space="preserve">A solid with six rectangular faces is a ___.</w:t>
      </w:r>
    </w:p>
    <w:p>
      <w:pPr>
        <w:spacing w:after="120" w:before="80"/>
      </w:pPr>
      <w:r>
        <w:rPr>
          <w:b/>
          <w:bCs/>
          <w:color w:val="12355B"/>
          <w:sz w:val="22"/>
          <w:szCs w:val="22"/>
        </w:rPr>
        <w:t xml:space="preserve">3.  </w:t>
      </w:r>
      <w:r>
        <w:rPr>
          <w:sz w:val="22"/>
          <w:szCs w:val="22"/>
        </w:rPr>
        <w:t xml:space="preserve">The unit used to measure volume is ___.</w:t>
      </w:r>
    </w:p>
    <w:p>
      <w:pPr>
        <w:spacing w:after="120" w:before="80"/>
      </w:pPr>
      <w:r>
        <w:rPr>
          <w:b/>
          <w:bCs/>
          <w:color w:val="12355B"/>
          <w:sz w:val="22"/>
          <w:szCs w:val="22"/>
        </w:rPr>
        <w:t xml:space="preserve">4.  </w:t>
      </w:r>
      <w:r>
        <w:rPr>
          <w:sz w:val="22"/>
          <w:szCs w:val="22"/>
        </w:rPr>
        <w:t xml:space="preserve">The measurements of length, width, and height of a solid are its ___.</w:t>
      </w:r>
    </w:p>
    <w:p>
      <w:pPr>
        <w:spacing w:after="120" w:before="80"/>
      </w:pPr>
      <w:r>
        <w:rPr>
          <w:b/>
          <w:bCs/>
          <w:color w:val="12355B"/>
          <w:sz w:val="22"/>
          <w:szCs w:val="22"/>
        </w:rPr>
        <w:t xml:space="preserve">5.  </w:t>
      </w:r>
      <w:r>
        <w:rPr>
          <w:sz w:val="22"/>
          <w:szCs w:val="22"/>
        </w:rPr>
        <w:t xml:space="preserve">A flat pattern that folds into a solid is a ___.</w:t>
      </w:r>
    </w:p>
    <w:p>
      <w:pPr>
        <w:spacing w:after="120" w:before="80"/>
      </w:pPr>
      <w:r>
        <w:rPr>
          <w:b/>
          <w:bCs/>
          <w:color w:val="12355B"/>
          <w:sz w:val="22"/>
          <w:szCs w:val="22"/>
        </w:rPr>
        <w:t xml:space="preserve">6.  </w:t>
      </w:r>
      <w:r>
        <w:rPr>
          <w:sz w:val="22"/>
          <w:szCs w:val="22"/>
        </w:rPr>
        <w:t xml:space="preserve">The area of the bottom face of a prism, multiplied by height to find volume,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15 ft³</w:t>
      </w:r>
    </w:p>
    <w:p>
      <w:pPr>
        <w:spacing w:after="40"/>
        <w:ind w:left="420"/>
      </w:pPr>
      <w:r>
        <w:rPr>
          <w:sz w:val="20"/>
          <w:szCs w:val="20"/>
        </w:rPr>
        <w:t xml:space="preserve">C)  12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9 ft</w:t>
      </w:r>
    </w:p>
    <w:p>
      <w:pPr>
        <w:spacing w:after="40"/>
        <w:ind w:left="420"/>
      </w:pPr>
      <w:r>
        <w:rPr>
          <w:sz w:val="20"/>
          <w:szCs w:val="20"/>
        </w:rPr>
        <w:t xml:space="preserve">C)  6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2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c867945214846a2d681a73213075ae9d69c039a.png"/><Relationship Id="rId10" Type="http://schemas.openxmlformats.org/officeDocument/2006/relationships/image" Target="media/587129524596507f0ff59aa9703945d777ca5586.png"/><Relationship Id="rId11" Type="http://schemas.openxmlformats.org/officeDocument/2006/relationships/image" Target="media/18b41fc66f9728c15f779884f21e130901298c71.png"/><Relationship Id="rId12" Type="http://schemas.openxmlformats.org/officeDocument/2006/relationships/image" Target="media/1885283e3077141c0022ef504bdaa83a4b58a455.png"/><Relationship Id="rId13" Type="http://schemas.openxmlformats.org/officeDocument/2006/relationships/image" Target="media/e297f86f58abe39e8fda37b13d90e2a4b6408512.png"/><Relationship Id="rId14" Type="http://schemas.openxmlformats.org/officeDocument/2006/relationships/image" Target="media/c4e7deeae4774180ff164e9cf9875ce41c279a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2026-07-07T15:54:09.143Z</dcterms:created>
  <dcterms:modified xsi:type="dcterms:W3CDTF">2026-07-07T15:54:09.143Z</dcterms:modified>
</cp:coreProperties>
</file>

<file path=docProps/custom.xml><?xml version="1.0" encoding="utf-8"?>
<Properties xmlns="http://schemas.openxmlformats.org/officeDocument/2006/custom-properties" xmlns:vt="http://schemas.openxmlformats.org/officeDocument/2006/docPropsVTypes"/>
</file>