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5      STANDARD 6.GR.4</w:t>
      </w:r>
    </w:p>
    <w:p>
      <w:pPr>
        <w:pStyle w:val="Title"/>
        <w:spacing w:after="40"/>
      </w:pPr>
      <w:r>
        <w:rPr>
          <w:b/>
          <w:bCs/>
          <w:color w:val="12355B"/>
          <w:sz w:val="44"/>
          <w:szCs w:val="44"/>
        </w:rPr>
        <w:t xml:space="preserve">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Pyramid      •      Slant height      •      Lateral face      •      Base      •      Apex      •      Lateral area</w:t>
            </w:r>
          </w:p>
        </w:tc>
      </w:tr>
    </w:tbl>
    <w:p>
      <w:pPr>
        <w:spacing w:after="80"/>
      </w:pPr>
      <w:r>
        <w:t xml:space="preserve"/>
      </w:r>
    </w:p>
    <w:p>
      <w:pPr>
        <w:spacing w:after="120" w:before="80"/>
      </w:pPr>
      <w:r>
        <w:rPr>
          <w:b/>
          <w:bCs/>
          <w:color w:val="12355B"/>
          <w:sz w:val="22"/>
          <w:szCs w:val="22"/>
        </w:rPr>
        <w:t xml:space="preserve">1.  </w:t>
      </w:r>
      <w:r>
        <w:rPr>
          <w:sz w:val="22"/>
          <w:szCs w:val="22"/>
        </w:rPr>
        <w:t xml:space="preserve">A solid with a polygon base and triangular faces meeting at one point is a ___.</w:t>
      </w:r>
    </w:p>
    <w:p>
      <w:pPr>
        <w:spacing w:after="120" w:before="80"/>
      </w:pPr>
      <w:r>
        <w:rPr>
          <w:b/>
          <w:bCs/>
          <w:color w:val="12355B"/>
          <w:sz w:val="22"/>
          <w:szCs w:val="22"/>
        </w:rPr>
        <w:t xml:space="preserve">2.  </w:t>
      </w:r>
      <w:r>
        <w:rPr>
          <w:sz w:val="22"/>
          <w:szCs w:val="22"/>
        </w:rPr>
        <w:t xml:space="preserve">The height of a triangular face of a pyramid, measured along the slanted side, is the ___.</w:t>
      </w:r>
    </w:p>
    <w:p>
      <w:pPr>
        <w:spacing w:after="120" w:before="80"/>
      </w:pPr>
      <w:r>
        <w:rPr>
          <w:b/>
          <w:bCs/>
          <w:color w:val="12355B"/>
          <w:sz w:val="22"/>
          <w:szCs w:val="22"/>
        </w:rPr>
        <w:t xml:space="preserve">3.  </w:t>
      </w:r>
      <w:r>
        <w:rPr>
          <w:sz w:val="22"/>
          <w:szCs w:val="22"/>
        </w:rPr>
        <w:t xml:space="preserve">A triangular side face of a pyramid is a ___.</w:t>
      </w:r>
    </w:p>
    <w:p>
      <w:pPr>
        <w:spacing w:after="120" w:before="80"/>
      </w:pPr>
      <w:r>
        <w:rPr>
          <w:b/>
          <w:bCs/>
          <w:color w:val="12355B"/>
          <w:sz w:val="22"/>
          <w:szCs w:val="22"/>
        </w:rPr>
        <w:t xml:space="preserve">4.  </w:t>
      </w:r>
      <w:r>
        <w:rPr>
          <w:sz w:val="22"/>
          <w:szCs w:val="22"/>
        </w:rPr>
        <w:t xml:space="preserve">The polygon on the bottom of a pyramid is the ___.</w:t>
      </w:r>
    </w:p>
    <w:p>
      <w:pPr>
        <w:spacing w:after="120" w:before="80"/>
      </w:pPr>
      <w:r>
        <w:rPr>
          <w:b/>
          <w:bCs/>
          <w:color w:val="12355B"/>
          <w:sz w:val="22"/>
          <w:szCs w:val="22"/>
        </w:rPr>
        <w:t xml:space="preserve">5.  </w:t>
      </w:r>
      <w:r>
        <w:rPr>
          <w:sz w:val="22"/>
          <w:szCs w:val="22"/>
        </w:rPr>
        <w:t xml:space="preserve">The single top point where the triangular faces of a pyramid meet is the ___.</w:t>
      </w:r>
    </w:p>
    <w:p>
      <w:pPr>
        <w:spacing w:after="120" w:before="80"/>
      </w:pPr>
      <w:r>
        <w:rPr>
          <w:b/>
          <w:bCs/>
          <w:color w:val="12355B"/>
          <w:sz w:val="22"/>
          <w:szCs w:val="22"/>
        </w:rPr>
        <w:t xml:space="preserve">6.  </w:t>
      </w:r>
      <w:r>
        <w:rPr>
          <w:sz w:val="22"/>
          <w:szCs w:val="22"/>
        </w:rPr>
        <w:t xml:space="preserve">The combined area of all the side faces, not counting the base,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5  ·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2c2390544aa79a6c4263e66ffaa6b0a4ded7aa.png"/><Relationship Id="rId10" Type="http://schemas.openxmlformats.org/officeDocument/2006/relationships/image" Target="media/545dd6601fae0d91c60b4bb671e0a4d2cadbba35.png"/><Relationship Id="rId11" Type="http://schemas.openxmlformats.org/officeDocument/2006/relationships/image" Target="media/ee2f80b09ebbf979b0f64a5282e6097fdd600b29.png"/><Relationship Id="rId12" Type="http://schemas.openxmlformats.org/officeDocument/2006/relationships/image" Target="media/92c5e0bd3dd39e1db9bd859c7c84f6e56c9d819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of Pyramids — Notes Packet</dc:title>
  <dc:creator>Neft Teacher</dc:creator>
  <dc:description>Neft Teacher Grade 6 Math notes packet</dc:description>
  <cp:lastModifiedBy>Un-named</cp:lastModifiedBy>
  <cp:revision>1</cp:revision>
  <dcterms:created xsi:type="dcterms:W3CDTF">2026-07-07T15:54:09.324Z</dcterms:created>
  <dcterms:modified xsi:type="dcterms:W3CDTF">2026-07-07T15:54:09.324Z</dcterms:modified>
</cp:coreProperties>
</file>

<file path=docProps/custom.xml><?xml version="1.0" encoding="utf-8"?>
<Properties xmlns="http://schemas.openxmlformats.org/officeDocument/2006/custom-properties" xmlns:vt="http://schemas.openxmlformats.org/officeDocument/2006/docPropsVTypes"/>
</file>