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arcade machine has a jackpot that pays out 250% of your tokens if you win. You inserted 40 tokens. Your friend says the jackpot is 100 tokens. Another friend says it's 60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250% of 40 = ___ × 40 = ___. The other friend found ___% of 40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power-up boosts your damage to 150% of normal. Written as a decimal and a fraction, 150% equals: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 =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0.15 = 3/20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= 15/1</w:t>
      </w:r>
    </w:p>
    <w:p>
      <w:pPr>
        <w:spacing w:after="40"/>
        <w:ind w:left="420"/>
      </w:pPr>
      <w:r>
        <w:rPr>
          <w:sz w:val="20"/>
          <w:szCs w:val="20"/>
        </w:rPr>
        <w:t xml:space="preserve">D)  0.015 = 3/200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 1%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Mixed number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1.5 = 3/2</w:t>
      </w:r>
      <w:r>
        <w:rPr>
          <w:i/>
          <w:iCs/>
          <w:color w:val="5F6F80"/>
          <w:sz w:val="19"/>
          <w:szCs w:val="19"/>
        </w:rPr>
        <w:t xml:space="preserve">  — 150% = 150 ÷ 100 = 1.5, and 150/100 simplifies to 3/2. It is more than one whole, so the decimal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e78307506ede4ef1a8153e4b5a947386c420b6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2026-06-16T01:00:10.732Z</dcterms:created>
  <dcterms:modified xsi:type="dcterms:W3CDTF">2026-06-16T01:00:10.732Z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