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Trapezoid      •      Base 1 (b1)      •      Base 2 (b2)      •      Height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quadrilateral with exactly one pair of parallel sides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two parallel sides of a trapezoid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other parallel side of a trapezoid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perpendicular distance between the two parallel bases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amount of flat space inside the trapezoid is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Blueprint 1: A trapezoidal lobby window has bases of 6 ft and 10 ft and a height of 4 ft. What is its area for the glass 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40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60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Blueprint 2: A trapezoidal skylight has bases of 9 ft and 7 ft and a height of 6 ft.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96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63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44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Trapezoid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 1 (b1)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 2 (b2)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Area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32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32 sq ft</w:t>
      </w:r>
      <w:r>
        <w:rPr>
          <w:i/>
          <w:iCs/>
          <w:color w:val="5F6F80"/>
          <w:sz w:val="19"/>
          <w:szCs w:val="19"/>
        </w:rPr>
        <w:t xml:space="preserve">  — Use A = ½ × (b1 + b2) × h = ½ × (6 + 10) × 4 = ½ × 16 × 4 = 32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48 sq ft</w:t>
      </w:r>
      <w:r>
        <w:rPr>
          <w:i/>
          <w:iCs/>
          <w:color w:val="5F6F80"/>
          <w:sz w:val="19"/>
          <w:szCs w:val="19"/>
        </w:rPr>
        <w:t xml:space="preserve">  — A = ½ × (9 + 7) × 6 = ½ × 16 × 6 = ½ × 96 = 48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ec0bd44e4dc2f831d8face68c2ab522762e175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2026-06-16T01:00:11.224Z</dcterms:created>
  <dcterms:modified xsi:type="dcterms:W3CDTF">2026-06-16T01:00:11.224Z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