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Show every solution to an inequality on a number line with a boundary point and an arrow.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Inequalities — </w:t>
      </w:r>
      <w:r>
        <w:rPr>
          <w:sz w:val="20"/>
          <w:szCs w:val="20"/>
        </w:rPr>
        <w:t xml:space="preserve">Show every solution to an inequality on a number line with a boundary point and an arrow.</w:t>
      </w:r>
      <w:r>
        <w:rPr>
          <w:i/>
          <w:iCs/>
          <w:color w:val="5F6F80"/>
          <w:sz w:val="18"/>
          <w:szCs w:val="18"/>
        </w:rPr>
        <w:br/>
        <w:t xml:space="preserve">Representar desigualdades en una recta numérica — Mostrar cada solución de una desigualdad en una recta numérica con un punto límite y una flecha.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 — </w:t>
      </w:r>
      <w:r>
        <w:rPr>
          <w:sz w:val="20"/>
          <w:szCs w:val="20"/>
        </w:rPr>
        <w:t xml:space="preserve">An empty circle showing a number is NOT included.</w:t>
      </w:r>
      <w:r>
        <w:rPr>
          <w:i/>
          <w:iCs/>
          <w:color w:val="5F6F80"/>
          <w:sz w:val="18"/>
          <w:szCs w:val="18"/>
        </w:rPr>
        <w:br/>
        <w:t xml:space="preserve">Círculo abierto — Un círculo vacío que muestra que un número NO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 — </w:t>
      </w:r>
      <w:r>
        <w:rPr>
          <w:sz w:val="20"/>
          <w:szCs w:val="20"/>
        </w:rPr>
        <w:t xml:space="preserve">A filled-in circle showing a number IS included.</w:t>
      </w:r>
      <w:r>
        <w:rPr>
          <w:i/>
          <w:iCs/>
          <w:color w:val="5F6F80"/>
          <w:sz w:val="18"/>
          <w:szCs w:val="18"/>
        </w:rPr>
        <w:br/>
        <w:t xml:space="preserve">Círculo cerrado — Un círculo relleno que muestra que un número SÍ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 — </w:t>
      </w:r>
      <w:r>
        <w:rPr>
          <w:sz w:val="20"/>
          <w:szCs w:val="20"/>
        </w:rPr>
        <w:t xml:space="preserve">All the numbers that make the inequality true.</w:t>
      </w:r>
      <w:r>
        <w:rPr>
          <w:i/>
          <w:iCs/>
          <w:color w:val="5F6F80"/>
          <w:sz w:val="18"/>
          <w:szCs w:val="18"/>
        </w:rPr>
        <w:br/>
        <w:t xml:space="preserve">Conjunto solución — Todos los números que hacen verdadera la desigualdad.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used an open circle because ___ means 12 is ___ included, so possible values are numbers ___ than 12.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Because 2:00 itself counts, I use a closed circle at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closed circle at 2 (because 'no earlier than' includes 2) and shade to the right since later times satisfy t ≥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Open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Closed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Boundary point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Open circle at 5, shaded left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Closed circle at 3, shaded right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Open circle at 8, shaded right</w:t>
      </w:r>
      <w:r>
        <w:rPr>
          <w:i/>
          <w:iCs/>
          <w:color w:val="5F6F80"/>
          <w:sz w:val="19"/>
          <w:szCs w:val="19"/>
        </w:rPr>
        <w:t xml:space="preserve">  — x &gt; 8 means 8 is NOT included (open circle) and values greater than 8 are shaded to the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2026-08-10T22:52:36.270Z</dcterms:created>
  <dcterms:modified xsi:type="dcterms:W3CDTF">2026-08-10T22:52:36.270Z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