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herramienta puedes usar para representar la relación entre el tiempo y los viajes redondos, y cómo responde la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</w:t>
      </w:r>
      <w:r>
        <w:rPr>
          <w:i/>
          <w:iCs/>
          <w:color w:val="5F6F80"/>
          <w:sz w:val="18"/>
          <w:szCs w:val="18"/>
        </w:rPr>
        <w:t xml:space="preserve">  ·  diagrama de cintas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</w:t>
      </w:r>
      <w:r>
        <w:rPr>
          <w:i/>
          <w:iCs/>
          <w:color w:val="5F6F80"/>
          <w:sz w:val="18"/>
          <w:szCs w:val="18"/>
        </w:rPr>
        <w:t xml:space="preserve">  ·  herramienta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</w:t>
      </w:r>
      <w:r>
        <w:rPr>
          <w:i/>
          <w:iCs/>
          <w:color w:val="5F6F80"/>
          <w:sz w:val="18"/>
          <w:szCs w:val="18"/>
        </w:rPr>
        <w:t xml:space="preserve">  ·  viaje de ida y vuelta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Moving 4,000 passengers in rides of 80 each requires dividing 4,000 by 80. — A strong answer identifies division because you're splitting a total into equal-sized groups (rides of 80). A weak answer just says 'divide' without connecting it to splitting the total passengers into groups.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B)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tool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round trip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125 minutes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10 + 2.5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Converting minutes to hours by moving the decimal point — 625 minutes is NOT 6.25 hours. An hour is 60 minutes, so divide by 60: 625 ÷ 60 ≈ 10.42 hours.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625 minutes</w:t>
      </w:r>
      <w:r>
        <w:rPr>
          <w:i/>
          <w:iCs/>
          <w:color w:val="5F6F80"/>
          <w:sz w:val="19"/>
          <w:szCs w:val="19"/>
        </w:rPr>
        <w:t xml:space="preserve">  — 12.5 × 50 = 625, just as the table shows: 1 ride → 12.5, 10 rides → 125, 50 rides → 625.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50 rides</w:t>
      </w:r>
      <w:r>
        <w:rPr>
          <w:i/>
          <w:iCs/>
          <w:color w:val="5F6F80"/>
          <w:sz w:val="19"/>
          <w:szCs w:val="19"/>
        </w:rPr>
        <w:t xml:space="preserve">  — 4,000 ÷ 80 = 50. A tape diagram of 4,000 cut into equal groups of 80 shows why this is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About 10.42 hours</w:t>
      </w:r>
      <w:r>
        <w:rPr>
          <w:i/>
          <w:iCs/>
          <w:color w:val="5F6F80"/>
          <w:sz w:val="19"/>
          <w:szCs w:val="19"/>
        </w:rPr>
        <w:t xml:space="preserve">  — 625 ÷ 60 ≈ 10.42, so it would take about 10.42 hours to transport 4,000 passengers.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312.5 minutes</w:t>
      </w:r>
      <w:r>
        <w:rPr>
          <w:i/>
          <w:iCs/>
          <w:color w:val="5F6F80"/>
          <w:sz w:val="19"/>
          <w:szCs w:val="19"/>
        </w:rPr>
        <w:t xml:space="preserve">  — 2,000 ÷ 80 = 25 rides, and 25 × 12.5 = 312.5 minutes — half the passengers, half the 625 minutes.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  <w:r>
        <w:rPr>
          <w:i/>
          <w:iCs/>
          <w:color w:val="5F6F80"/>
          <w:sz w:val="19"/>
          <w:szCs w:val="19"/>
        </w:rPr>
        <w:t xml:space="preserve">  — The summary makes three claims: we visualize and represent problems, we use tools to show relationships among quantities, and we make strategic decisions about which tool to 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2026-09-20T15:18:17.990Z</dcterms:created>
  <dcterms:modified xsi:type="dcterms:W3CDTF">2026-09-20T15:18:17.990Z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