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2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Histogram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Histograms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histogramas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Group numerical data into intervals and show each interval's frequency with a bar.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touching bar shows how many values fall in one interval.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frecuencias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interval and how many values fall in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10–19 . . . 3 means three values are between 10 and 19.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Shape of the data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Forma de los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pattern the bars or dots make across the intervals.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Tall in the middle and short on both sides is one shape.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Peak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tallest bar or stack in a data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tallest bar of the histogram is the peak.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Histograms      •      Histogram      •      Frequency      •      Interval      •      Distribution      •      Variability      •      Frequency table      •      Shape of the data      •      Peak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histogram groups numerical data into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and shows each one's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bar graph that shows how often data falls into equal intervals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How many data values fall in an interval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equal-sized range of values used to group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overall pattern of how data is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much the data values differ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each interval and its count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pattern the bars make across a display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tallest bar in a display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Does the histogram support the coach's claim? What does the shape of the data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¿El histograma apoya lo que dice el entrenador? ¿Qué te dice la forma de los datos?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Histogram</w:t>
      </w:r>
      <w:r>
        <w:rPr>
          <w:i/>
          <w:iCs/>
          <w:color w:val="5F6F80"/>
          <w:sz w:val="18"/>
          <w:szCs w:val="18"/>
        </w:rPr>
        <w:t xml:space="preserve">  ·  Histograma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Frequency</w:t>
      </w:r>
      <w:r>
        <w:rPr>
          <w:i/>
          <w:iCs/>
          <w:color w:val="5F6F80"/>
          <w:sz w:val="18"/>
          <w:szCs w:val="18"/>
        </w:rPr>
        <w:t xml:space="preserve">  ·  Frecuencia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Interval</w:t>
      </w:r>
      <w:r>
        <w:rPr>
          <w:i/>
          <w:iCs/>
          <w:color w:val="5F6F80"/>
          <w:sz w:val="18"/>
          <w:szCs w:val="18"/>
        </w:rPr>
        <w:t xml:space="preserve">  ·  Intervalo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Distribution</w:t>
      </w:r>
      <w:r>
        <w:rPr>
          <w:i/>
          <w:iCs/>
          <w:color w:val="5F6F80"/>
          <w:sz w:val="18"/>
          <w:szCs w:val="18"/>
        </w:rPr>
        <w:t xml:space="preserve">  ·  Distribución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Variability</w:t>
      </w:r>
      <w:r>
        <w:rPr>
          <w:i/>
          <w:iCs/>
          <w:color w:val="5F6F80"/>
          <w:sz w:val="18"/>
          <w:szCs w:val="18"/>
        </w:rPr>
        <w:t xml:space="preserve">  ·  Variabilidad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 histogram groups data into equal intervals so large data sets become readable. — Students explain grouping into intervals makes 30 values readable and that each bar's height is the frequency for that interval.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histogram peaks at the ___ interval with ___ players. The shape is approximately ___. This ___ the coach's claim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15</w:t>
      </w:r>
    </w:p>
    <w:p>
      <w:pPr>
        <w:spacing w:after="30"/>
        <w:ind w:left="420"/>
      </w:pPr>
      <w:r>
        <w:rPr>
          <w:sz w:val="20"/>
          <w:szCs w:val="20"/>
        </w:rPr>
        <w:t xml:space="preserve">C)  20</w:t>
      </w:r>
    </w:p>
    <w:p>
      <w:pPr>
        <w:spacing w:after="30"/>
        <w:ind w:left="420"/>
      </w:pPr>
      <w:r>
        <w:rPr>
          <w:sz w:val="20"/>
          <w:szCs w:val="20"/>
        </w:rPr>
        <w:t xml:space="preserve">D)  28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Add all frequencies: 3 + 8 + 12 + 5 = 28 players.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28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a histogram, what does the height of each bar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frequency (count) of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average of the data in that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range of the interval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median of the data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Histograms,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There is no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D)  Bar graphs show numbers and histograms show words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5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histogram bar for the interval 20–29 reaches a height of 7. What does the 7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largest value is 7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There are 7 intervals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interval is 7 wide</w:t>
      </w:r>
    </w:p>
    <w:p>
      <w:pPr>
        <w:spacing w:after="40"/>
        <w:ind w:left="420"/>
      </w:pPr>
      <w:r>
        <w:rPr>
          <w:sz w:val="20"/>
          <w:szCs w:val="20"/>
        </w:rPr>
        <w:t xml:space="preserve">D)  7 data values fall between 20 and 29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60–63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64–67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72–75 inches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2  ·  Represent and Describe Data in a Histogram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c7e51e52fc3dc3794ef31fa81388ff576ee1cf7c.png"/><Relationship Id="rId11" Type="http://schemas.openxmlformats.org/officeDocument/2006/relationships/image" Target="media/0cf7e4b51b10c44f091431bffd8679af16f389d9.png"/><Relationship Id="rId12" Type="http://schemas.openxmlformats.org/officeDocument/2006/relationships/image" Target="media/0615e8710f7f4fabf1947082e1f678c2b15bf83c.png"/><Relationship Id="rId13" Type="http://schemas.openxmlformats.org/officeDocument/2006/relationships/image" Target="media/45c017e4b8aede4cc6f7e3f7b4a38da3aff8b741.png"/><Relationship Id="rId14" Type="http://schemas.openxmlformats.org/officeDocument/2006/relationships/image" Target="media/d4ce85fc84dd2cf0610e016e371fc4828e4f5a6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Histogram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2026-09-20T15:18:29.473Z</dcterms:created>
  <dcterms:modified xsi:type="dcterms:W3CDTF">2026-09-20T15:18:29.473Z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