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4  ·  LESSON 1      STANDARD 6.AT.4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Understand Percent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explain a percent as a rate per 100, model it on a decimal grid or tape diagram, and interpret percents greater than 100%.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what a percent means using the words per hundred, part, whole, and equivalent ratio.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Understand 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Comprender el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percent is a ratio that compares a number to 100, so every percent answers the question “how many out of 100?”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 out of 10 = 40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Percent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Porcentaje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that compares a number to 100. The word means “per hundred,” and the symbol is 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40% = 40 out of 100 = 40/100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 hundred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Por cada cien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meaning hidden inside the word percent: for every group of 100. It is why every percent can be written as a fraction over 100.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23% = 23/100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Decimal grid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Cuadrícula decimal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10-by-10 grid of 100 squares. Shading squares shows a percent directly, one square per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40 shaded squares out of 100 = 40%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Part-to-whole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Parte a todo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comparison of one part against the whole amount. In a percent, the whole is always 100%.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whole = 100%; the part = the percent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Greater than 100%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Mayor que 100 %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More than one whole. A percent above 100 means the amount is larger than the thing it is being compared to.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150% of the gray kitten = 1.5 times its weight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 ratio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Razón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ratio with the same value, made by multiplying or dividing both terms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 : 5 → 40 : 100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Tape diagram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Diagrama de cinta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bar split into equal parts to show a percent.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One full bar = 100%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Understand Percent      •      Percent      •      Per hundred      •      Decimal grid      •      Part-to-whole      •      Greater than 100%      •      Equivalent ratio      •      Tape diagram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 ratio comparing a number to 100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The word that means “per hundred”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The meaning hidden inside the word percent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A 10-by-10 grid of 100 squares used to show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A comparison of one part against the whole amount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comparison.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A percent above 100 means the amount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 than one whole.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A ratio made by multiplying both terms by the same number is an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A bar split into equal parts that shows a percent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¿Qué porcentaje del peso del gatito gris pesa el gatito naranja, y cómo lo muestra el diagrama de cinta?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Percent</w:t>
      </w:r>
      <w:r>
        <w:rPr>
          <w:i/>
          <w:iCs/>
          <w:color w:val="5F6F80"/>
          <w:sz w:val="18"/>
          <w:szCs w:val="18"/>
        </w:rPr>
        <w:t xml:space="preserve">  ·  Porcentaje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Per hundred</w:t>
      </w:r>
      <w:r>
        <w:rPr>
          <w:i/>
          <w:iCs/>
          <w:color w:val="5F6F80"/>
          <w:sz w:val="18"/>
          <w:szCs w:val="18"/>
        </w:rPr>
        <w:t xml:space="preserve">  ·  Por cada cien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Decimal grid</w:t>
      </w:r>
      <w:r>
        <w:rPr>
          <w:i/>
          <w:iCs/>
          <w:color w:val="5F6F80"/>
          <w:sz w:val="18"/>
          <w:szCs w:val="18"/>
        </w:rPr>
        <w:t xml:space="preserve">  ·  Cuadrícula decimal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Part-to-whole</w:t>
      </w:r>
      <w:r>
        <w:rPr>
          <w:i/>
          <w:iCs/>
          <w:color w:val="5F6F80"/>
          <w:sz w:val="18"/>
          <w:szCs w:val="18"/>
        </w:rPr>
        <w:t xml:space="preserve">  ·  Parte a todo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Greater than 100%</w:t>
      </w:r>
      <w:r>
        <w:rPr>
          <w:i/>
          <w:iCs/>
          <w:color w:val="5F6F80"/>
          <w:sz w:val="18"/>
          <w:szCs w:val="18"/>
        </w:rPr>
        <w:t xml:space="preserve">  ·  Mayor que 100 %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150% is more than one whole, and 0.5% is a tiny piece smaller than 1%. — Students explain 150% is more than one whole (the player beat the goal) and 0.5% is far less than one whole (a tiny boost), connecting to the idea of 100% as the whole.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Percent Builder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The arcade posts every result as a percent of the weekly goal. A percent compares a number to 100 — so 40% means 40 out of every 100. Some players land under the goal, and some blow past it: a score of 150% means one and a half times the whole goal. Your job is to read and model each result as a comparison to 100.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the whole goal is marked as ___%.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one bar goes past the whole, so its percent is greater than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notice a percent can be shown by shading squares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how a ratio like 4 out of 10 becomes a percent out of ___.</w:t>
      </w:r>
    </w:p>
    <w:p>
      <w:pPr>
        <w:spacing w:after="40"/>
        <w:ind w:left="300"/>
      </w:pPr>
      <w:r>
        <w:rPr>
          <w:sz w:val="20"/>
          <w:szCs w:val="20"/>
        </w:rPr>
        <w:t xml:space="preserve">•  I wonder what it means for a score to be more than ___% of the goal.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does the word percent mean?</w:t>
      </w:r>
    </w:p>
    <w:p>
      <w:pPr>
        <w:spacing w:after="30"/>
        <w:ind w:left="420"/>
      </w:pPr>
      <w:r>
        <w:rPr>
          <w:sz w:val="20"/>
          <w:szCs w:val="20"/>
        </w:rPr>
        <w:t xml:space="preserve">A)  Per ten</w:t>
      </w:r>
    </w:p>
    <w:p>
      <w:pPr>
        <w:spacing w:after="30"/>
        <w:ind w:left="420"/>
      </w:pPr>
      <w:r>
        <w:rPr>
          <w:sz w:val="20"/>
          <w:szCs w:val="20"/>
        </w:rPr>
        <w:t xml:space="preserve">B)  Per thousand</w:t>
      </w:r>
    </w:p>
    <w:p>
      <w:pPr>
        <w:spacing w:after="30"/>
        <w:ind w:left="420"/>
      </w:pPr>
      <w:r>
        <w:rPr>
          <w:sz w:val="20"/>
          <w:szCs w:val="20"/>
        </w:rPr>
        <w:t xml:space="preserve">C)  Per hundred</w:t>
      </w:r>
    </w:p>
    <w:p>
      <w:pPr>
        <w:spacing w:after="30"/>
        <w:ind w:left="420"/>
      </w:pPr>
      <w:r>
        <w:rPr>
          <w:sz w:val="20"/>
          <w:szCs w:val="20"/>
        </w:rPr>
        <w:t xml:space="preserve">D)  Per part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Percent means per hundred, which is why every percent can be written as a fraction with a denominator of 100.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C. Per hundred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3 out of every 10 students walk to school. What percent is that?</w:t>
      </w:r>
    </w:p>
    <w:p>
      <w:pPr>
        <w:spacing w:after="30"/>
        <w:ind w:left="420"/>
      </w:pPr>
      <w:r>
        <w:rPr>
          <w:sz w:val="20"/>
          <w:szCs w:val="20"/>
        </w:rPr>
        <w:t xml:space="preserve">A)  3%</w:t>
      </w:r>
    </w:p>
    <w:p>
      <w:pPr>
        <w:spacing w:after="30"/>
        <w:ind w:left="420"/>
      </w:pPr>
      <w:r>
        <w:rPr>
          <w:sz w:val="20"/>
          <w:szCs w:val="20"/>
        </w:rPr>
        <w:t xml:space="preserve">B)  10%</w:t>
      </w:r>
    </w:p>
    <w:p>
      <w:pPr>
        <w:spacing w:after="30"/>
        <w:ind w:left="420"/>
      </w:pPr>
      <w:r>
        <w:rPr>
          <w:sz w:val="20"/>
          <w:szCs w:val="20"/>
        </w:rPr>
        <w:t xml:space="preserve">C)  13%</w:t>
      </w:r>
    </w:p>
    <w:p>
      <w:pPr>
        <w:spacing w:after="30"/>
        <w:ind w:left="420"/>
      </w:pPr>
      <w:r>
        <w:rPr>
          <w:sz w:val="20"/>
          <w:szCs w:val="20"/>
        </w:rPr>
        <w:t xml:space="preserve">D)  30%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Shanice's cat had two kittens. The gray kitten weighs 4 ounces. The orange kitten weighs 1.5 times as much as the gray kitten.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What percent of the gray kitten's weight does the orange kitten weigh, and how does the tape diagram show it?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gray kitten is the ___, so its weight is ___%. The orange kitten needs one whole tape plus ___ of another. Adding the parts, ___% + 50% = ___%. A percent greater than 100% means the orange kitten weighs ___ than one whole gray kitten.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leaderboard shows one player hit 150% of the goal and a bonus round gives a 0.5% boost. How can a percent be more than the whole, and how can one be a tiny sliver?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___% means ___ because it is more / less than 100%.</w:t>
      </w:r>
      <w:r>
        <w:rPr>
          <w:i/>
          <w:iCs/>
          <w:color w:val="5F6F80"/>
          <w:sz w:val="19"/>
          <w:szCs w:val="19"/>
        </w:rPr>
        <w:br/>
        <w:t xml:space="preserve">___% significa ___ porque es más / menos que 100%.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When you wrote percents like 150% and 0.5% as decimals, what did you notice about their size compared to 1?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equivalent,  greater than 100%,  less than 1%,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A jackpot pays 250% of your tokens and you inserted 40 tokens. One friend says 100 tokens, another says 60. Who is right, and why does '250%' mean more than your tokens?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friend who said ___ tokens is correct because 250% = ___ times the whole.</w:t>
      </w:r>
      <w:r>
        <w:rPr>
          <w:i/>
          <w:iCs/>
          <w:color w:val="5F6F80"/>
          <w:sz w:val="19"/>
          <w:szCs w:val="19"/>
        </w:rPr>
        <w:br/>
        <w:t xml:space="preserve">El amigo que dijo ___ fichas tiene razón porque 250% = ___ veces el entero.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equivalent,  mixed number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Percents Greater Than 100% and Less Than 1%,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150% as a decimal is ___ because ___.</w:t>
      </w:r>
      <w:r>
        <w:rPr>
          <w:i/>
          <w:iCs/>
          <w:color w:val="5F6F80"/>
          <w:sz w:val="19"/>
          <w:szCs w:val="19"/>
        </w:rPr>
        <w:br/>
        <w:t xml:space="preserve">150% como decimal es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Percent,  Greater than 100%,  Less than 1%,  Equivalent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A decimal grid has 100 squares and 65 are shaded. What percent is shaded?</w:t>
      </w:r>
    </w:p>
    <w:p>
      <w:pPr>
        <w:spacing w:after="40"/>
        <w:ind w:left="420"/>
      </w:pPr>
      <w:r>
        <w:rPr>
          <w:sz w:val="20"/>
          <w:szCs w:val="20"/>
        </w:rPr>
        <w:t xml:space="preserve">A)  6.5%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35%</w:t>
      </w:r>
    </w:p>
    <w:p>
      <w:pPr>
        <w:spacing w:after="40"/>
        <w:ind w:left="420"/>
      </w:pPr>
      <w:r>
        <w:rPr>
          <w:sz w:val="20"/>
          <w:szCs w:val="20"/>
        </w:rPr>
        <w:t xml:space="preserve">C)  65%</w:t>
      </w:r>
    </w:p>
    <w:p>
      <w:pPr>
        <w:spacing w:after="40"/>
        <w:ind w:left="420"/>
      </w:pPr>
      <w:r>
        <w:rPr>
          <w:sz w:val="20"/>
          <w:szCs w:val="20"/>
        </w:rPr>
        <w:t xml:space="preserve">D)  100%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Which percent means MORE than one whole?</w:t>
      </w:r>
    </w:p>
    <w:p>
      <w:pPr>
        <w:spacing w:after="40"/>
        <w:ind w:left="420"/>
      </w:pPr>
      <w:r>
        <w:rPr>
          <w:sz w:val="20"/>
          <w:szCs w:val="20"/>
        </w:rPr>
        <w:t xml:space="preserve">A)  0.8%</w:t>
      </w:r>
    </w:p>
    <w:p>
      <w:pPr>
        <w:spacing w:after="40"/>
        <w:ind w:left="420"/>
      </w:pPr>
      <w:r>
        <w:rPr>
          <w:sz w:val="20"/>
          <w:szCs w:val="20"/>
        </w:rPr>
        <w:t xml:space="preserve">B)  80%</w:t>
      </w:r>
    </w:p>
    <w:p>
      <w:pPr>
        <w:spacing w:after="40"/>
        <w:ind w:left="420"/>
      </w:pPr>
      <w:r>
        <w:rPr>
          <w:sz w:val="20"/>
          <w:szCs w:val="20"/>
        </w:rPr>
        <w:t xml:space="preserve">C)  100%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120%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Sort each percent by how it compares to one whole.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Match each comparison to its percent.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b/>
          <w:bCs/>
          <w:sz w:val="21"/>
          <w:szCs w:val="21"/>
        </w:rPr>
        <w:t xml:space="preserve">The orange kitten weighs 1.5 times as much as the gray kitten. What percent of the gray kitten's weight is that?</w:t>
      </w:r>
    </w:p>
    <w:p>
      <w:pPr>
        <w:spacing w:after="40"/>
        <w:ind w:left="420"/>
      </w:pPr>
      <w:r>
        <w:rPr>
          <w:sz w:val="20"/>
          <w:szCs w:val="20"/>
        </w:rPr>
        <w:t xml:space="preserve">A)  1.5%</w:t>
      </w:r>
    </w:p>
    <w:p>
      <w:pPr>
        <w:spacing w:after="40"/>
        <w:ind w:left="420"/>
      </w:pPr>
      <w:r>
        <w:rPr>
          <w:sz w:val="20"/>
          <w:szCs w:val="20"/>
        </w:rPr>
        <w:t xml:space="preserve">B)  15%</w:t>
      </w:r>
    </w:p>
    <w:p>
      <w:pPr>
        <w:spacing w:after="40"/>
        <w:ind w:left="420"/>
      </w:pPr>
      <w:r>
        <w:rPr>
          <w:sz w:val="20"/>
          <w:szCs w:val="20"/>
        </w:rPr>
        <w:t xml:space="preserve">C)  50%</w:t>
      </w:r>
    </w:p>
    <w:p>
      <w:pPr>
        <w:spacing w:after="40"/>
        <w:ind w:left="420"/>
      </w:pPr>
      <w:r>
        <w:rPr>
          <w:sz w:val="20"/>
          <w:szCs w:val="20"/>
        </w:rPr>
        <w:t xml:space="preserve">D)  150%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b/>
          <w:bCs/>
          <w:sz w:val="21"/>
          <w:szCs w:val="21"/>
        </w:rPr>
        <w:t xml:space="preserve">A car dealership sold 50 cars last month: 20 sedans, 15 SUVs, 10 trucks, and 5 vans. The owner will order 100 cars for next month and wants the order to match last month's sales pattern. Write each type as a percent, then say how many of each to order — and explain why percents make this easier than the raw counts.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Four out of every ten voters chose the tiger. What percent chose the tiger, and how do you know?</w:t>
      </w:r>
    </w:p>
    <w:p>
      <w:pPr>
        <w:spacing w:after="60"/>
        <w:ind w:left="420"/>
      </w:pPr>
      <w:r>
        <w:rPr>
          <w:sz w:val="21"/>
          <w:szCs w:val="21"/>
        </w:rPr>
        <w:t xml:space="preserve">A)  4%, because 4 voters chose the tiger</w:t>
      </w:r>
    </w:p>
    <w:p>
      <w:pPr>
        <w:spacing w:after="60"/>
        <w:ind w:left="420"/>
      </w:pPr>
      <w:r>
        <w:rPr>
          <w:sz w:val="21"/>
          <w:szCs w:val="21"/>
        </w:rPr>
        <w:t xml:space="preserve">B)  10%, because the ratio is out of 10</w:t>
      </w:r>
    </w:p>
    <w:p>
      <w:pPr>
        <w:spacing w:after="60"/>
        <w:ind w:left="420"/>
      </w:pPr>
      <w:r>
        <w:rPr>
          <w:sz w:val="21"/>
          <w:szCs w:val="21"/>
        </w:rPr>
        <w:t xml:space="preserve">C)  14%, because 4 + 10 = 14</w:t>
      </w:r>
    </w:p>
    <w:p>
      <w:pPr>
        <w:spacing w:after="60"/>
        <w:ind w:left="420"/>
      </w:pPr>
      <w:r>
        <w:rPr>
          <w:sz w:val="21"/>
          <w:szCs w:val="21"/>
        </w:rPr>
        <w:t xml:space="preserve">D)  40%, because 4 out of 10 equals 40 out of 100</w:t>
      </w:r>
    </w:p>
    <w:p>
      <w:pPr>
        <w:spacing w:after="40"/>
      </w:pPr>
      <w:r>
        <w:t xml:space="preserve"/>
      </w:r>
    </w:p>
    <w:p>
      <w:pPr>
        <w:pStyle w:val="Heading1"/>
        <w:keepNext/>
        <w:keepLines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Answer Key &amp; Teacher Guide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Teacher reference — remove or fold back before distributing to students.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Guided Notes (Fill-in)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1:  </w:t>
      </w:r>
      <w:r>
        <w:rPr>
          <w:sz w:val="21"/>
          <w:szCs w:val="21"/>
        </w:rPr>
        <w:t xml:space="preserve">Understand 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2:  </w:t>
      </w:r>
      <w:r>
        <w:rPr>
          <w:sz w:val="21"/>
          <w:szCs w:val="21"/>
        </w:rPr>
        <w:t xml:space="preserve">Percent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3:  </w:t>
      </w:r>
      <w:r>
        <w:rPr>
          <w:sz w:val="21"/>
          <w:szCs w:val="21"/>
        </w:rPr>
        <w:t xml:space="preserve">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4:  </w:t>
      </w:r>
      <w:r>
        <w:rPr>
          <w:sz w:val="21"/>
          <w:szCs w:val="21"/>
        </w:rPr>
        <w:t xml:space="preserve">Decimal grid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5:  </w:t>
      </w:r>
      <w:r>
        <w:rPr>
          <w:sz w:val="21"/>
          <w:szCs w:val="21"/>
        </w:rPr>
        <w:t xml:space="preserve">Part-to-whole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6:  </w:t>
      </w:r>
      <w:r>
        <w:rPr>
          <w:sz w:val="21"/>
          <w:szCs w:val="21"/>
        </w:rPr>
        <w:t xml:space="preserve">Greater than 100%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7:  </w:t>
      </w:r>
      <w:r>
        <w:rPr>
          <w:sz w:val="21"/>
          <w:szCs w:val="21"/>
        </w:rPr>
        <w:t xml:space="preserve">Equivalent ratio</w:t>
      </w:r>
    </w:p>
    <w:p>
      <w:pPr>
        <w:spacing w:after="80"/>
      </w:pPr>
      <w:r>
        <w:rPr>
          <w:b/>
          <w:bCs/>
          <w:sz w:val="21"/>
          <w:szCs w:val="21"/>
        </w:rPr>
        <w:t xml:space="preserve">Notes 8:  </w:t>
      </w:r>
      <w:r>
        <w:rPr>
          <w:sz w:val="21"/>
          <w:szCs w:val="21"/>
        </w:rPr>
        <w:t xml:space="preserve">Tape diagram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Worked Notes (I Do / We Do)</w:t>
      </w:r>
    </w:p>
    <w:p>
      <w:pPr>
        <w:spacing w:after="80"/>
      </w:pPr>
      <w:r>
        <w:rPr>
          <w:b/>
          <w:bCs/>
          <w:sz w:val="21"/>
          <w:szCs w:val="21"/>
        </w:rPr>
        <w:t xml:space="preserve">I Do:  </w:t>
      </w:r>
      <w:r>
        <w:rPr>
          <w:sz w:val="21"/>
          <w:szCs w:val="21"/>
        </w:rPr>
        <w:t xml:space="preserve">C. Per hundred</w:t>
      </w:r>
    </w:p>
    <w:p>
      <w:pPr>
        <w:spacing w:after="80"/>
      </w:pPr>
      <w:r>
        <w:rPr>
          <w:b/>
          <w:bCs/>
          <w:sz w:val="21"/>
          <w:szCs w:val="21"/>
        </w:rPr>
        <w:t xml:space="preserve">We Do:  </w:t>
      </w:r>
      <w:r>
        <w:rPr>
          <w:sz w:val="21"/>
          <w:szCs w:val="21"/>
        </w:rPr>
        <w:t xml:space="preserve">D. 30%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Independent Practice</w:t>
      </w:r>
    </w:p>
    <w:p>
      <w:pPr>
        <w:spacing w:after="100"/>
      </w:pPr>
      <w:r>
        <w:rPr>
          <w:b/>
          <w:bCs/>
          <w:color w:val="B97A12"/>
          <w:sz w:val="20"/>
          <w:szCs w:val="20"/>
        </w:rPr>
        <w:t xml:space="preserve">Watch for this mistake:  </w:t>
      </w:r>
      <w:r>
        <w:rPr>
          <w:i/>
          <w:iCs/>
          <w:color w:val="5F6F80"/>
          <w:sz w:val="19"/>
          <w:szCs w:val="19"/>
        </w:rPr>
        <w:t xml:space="preserve">A common mistake with percent is scaling only one term of the ratio: reading 7 out of 10 as 7%. A percent compares to 100, so BOTH terms must be multiplied by the same factor — 10 × 10 = 100, so 7 × 10 = 70, giving 70%. Reading it as 7% describes seats that are nearly empty when they are nearly full. A second mistake is treating a percent as an amount: 150% of a 200-point goal is 1.5 × 200 = 300 points, not 150 points.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1.  </w:t>
      </w:r>
      <w:r>
        <w:rPr>
          <w:sz w:val="21"/>
          <w:szCs w:val="21"/>
        </w:rPr>
        <w:t xml:space="preserve">C)  65%</w:t>
      </w:r>
      <w:r>
        <w:rPr>
          <w:i/>
          <w:iCs/>
          <w:color w:val="5F6F80"/>
          <w:sz w:val="19"/>
          <w:szCs w:val="19"/>
        </w:rPr>
        <w:t xml:space="preserve">  — Each square is one percent, so 65 shaded squares is 65%.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2.  </w:t>
      </w:r>
      <w:r>
        <w:rPr>
          <w:sz w:val="21"/>
          <w:szCs w:val="21"/>
        </w:rPr>
        <w:t xml:space="preserve">D)  120%</w:t>
      </w:r>
      <w:r>
        <w:rPr>
          <w:i/>
          <w:iCs/>
          <w:color w:val="5F6F80"/>
          <w:sz w:val="19"/>
          <w:szCs w:val="19"/>
        </w:rPr>
        <w:t xml:space="preserve">  — 100% is exactly one whole, so any percent above 100 is more than one whole.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3.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100% is the dividing line: it means exactly one whole. Everything below is part of a whole; everything above is more than a whole.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</w:p>
    <w:p>
      <w:pPr>
        <w:spacing w:after="80"/>
      </w:pPr>
      <w:r>
        <w:rPr>
          <w:b/>
          <w:bCs/>
          <w:sz w:val="21"/>
          <w:szCs w:val="21"/>
        </w:rPr>
        <w:t xml:space="preserve">4.  </w:t>
      </w:r>
      <w:r>
        <w:rPr>
          <w:sz w:val="21"/>
          <w:szCs w:val="21"/>
        </w:rPr>
        <w:t xml:space="preserve">Answers vary.</w:t>
      </w:r>
      <w:r>
        <w:rPr>
          <w:i/>
          <w:iCs/>
          <w:color w:val="5F6F80"/>
          <w:sz w:val="19"/>
          <w:szCs w:val="19"/>
        </w:rPr>
        <w:t xml:space="preserve">  — Every percent is a ratio rewritten with 100 as the second term. The whole is always 100%.</w:t>
      </w:r>
    </w:p>
    <w:p>
      <w:pPr>
        <w:spacing w:after="80"/>
      </w:pPr>
      <w:r>
        <w:rPr>
          <w:b/>
          <w:bCs/>
          <w:sz w:val="21"/>
          <w:szCs w:val="21"/>
        </w:rPr>
        <w:t xml:space="preserve">5.  </w:t>
      </w:r>
      <w:r>
        <w:rPr>
          <w:sz w:val="21"/>
          <w:szCs w:val="21"/>
        </w:rPr>
        <w:t xml:space="preserve">D)  150%</w:t>
      </w:r>
      <w:r>
        <w:rPr>
          <w:i/>
          <w:iCs/>
          <w:color w:val="5F6F80"/>
          <w:sz w:val="19"/>
          <w:szCs w:val="19"/>
        </w:rPr>
        <w:t xml:space="preserve">  — The gray kitten is the whole, or 100%. One and a half wholes is 100% + 50% = 150%.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</w:p>
    <w:p>
      <w:pPr>
        <w:spacing w:after="80"/>
      </w:pPr>
      <w:r>
        <w:rPr>
          <w:b/>
          <w:bCs/>
          <w:sz w:val="21"/>
          <w:szCs w:val="21"/>
        </w:rPr>
        <w:t xml:space="preserve">6.  </w:t>
      </w:r>
      <w:r>
        <w:rPr>
          <w:sz w:val="21"/>
          <w:szCs w:val="21"/>
        </w:rPr>
        <w:t xml:space="preserve">Each count is out of 50, so multiply both terms by 2 to compare to 100: sedans 20/50 = 40/100 = 40%, SUVs 15/50 = 30/100 = 30%, trucks 10/50 = 20/100 = 20%, vans 5/50 = 10/100 = 10%. The percents total 100%, which confirms the whole is accounted for. Because the new order is exactly 100 cars, each percent IS the number to order: 40 sedans, 30 SUVs, 20 trucks, and 10 vans. Percents make this easier because they restate every count against the same whole of 100, so two months with different totals can be compared directly.</w:t>
      </w: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Exit Ticket</w:t>
      </w:r>
    </w:p>
    <w:p>
      <w:pPr>
        <w:spacing w:after="80"/>
      </w:pPr>
      <w:r>
        <w:rPr>
          <w:sz w:val="21"/>
          <w:szCs w:val="21"/>
        </w:rPr>
        <w:t xml:space="preserve">D)  40%, because 4 out of 10 equals 40 out of 100</w:t>
      </w:r>
      <w:r>
        <w:rPr>
          <w:i/>
          <w:iCs/>
          <w:color w:val="5F6F80"/>
          <w:sz w:val="19"/>
          <w:szCs w:val="19"/>
        </w:rPr>
        <w:t xml:space="preserve">  — Percent means per hundred. Multiplying both terms of 4 : 10 by 10 gives the equivalent ratio 40 : 100, which is 40%.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Math Writing Criteria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The support level changes the amount of language scaffolding, not the mathematical expectation.</w:t>
      </w:r>
    </w:p>
    <w:p>
      <w:pPr>
        <w:spacing w:after="80"/>
      </w:pPr>
      <w:r>
        <w:rPr>
          <w:sz w:val="20"/>
          <w:szCs w:val="20"/>
        </w:rPr>
        <w:t xml:space="preserve">☐  The answer to the math question is correct.</w:t>
      </w:r>
    </w:p>
    <w:p>
      <w:pPr>
        <w:spacing w:after="80"/>
      </w:pPr>
      <w:r>
        <w:rPr>
          <w:sz w:val="20"/>
          <w:szCs w:val="20"/>
        </w:rPr>
        <w:t xml:space="preserve">☐  The evidence is real lesson mathematics (numbers, equation, or model), not restated claim.</w:t>
      </w:r>
    </w:p>
    <w:p>
      <w:pPr>
        <w:spacing w:after="80"/>
      </w:pPr>
      <w:r>
        <w:rPr>
          <w:sz w:val="20"/>
          <w:szCs w:val="20"/>
        </w:rPr>
        <w:t xml:space="preserve">☐  The support level changed the language scaffolding, never the mathematical expectation.</w:t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4  ·  Lesson 1  ·  Understand Percent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cd2cac63fba7b55db90d3339dba979a8e55271bd.png"/><Relationship Id="rId10" Type="http://schemas.openxmlformats.org/officeDocument/2006/relationships/image" Target="media/c841c675d8a6b11bfefd5e276329a14bc13737d1.png"/><Relationship Id="rId11" Type="http://schemas.openxmlformats.org/officeDocument/2006/relationships/image" Target="media/c0cc75dd56a31baaefd8c4456fdea0c6c55f3735.png"/><Relationship Id="rId12" Type="http://schemas.openxmlformats.org/officeDocument/2006/relationships/image" Target="media/1a2949015fa08d87d4902e9ee0cf9724021ca2a9.png"/><Relationship Id="rId13" Type="http://schemas.openxmlformats.org/officeDocument/2006/relationships/image" Target="media/cd104099440f0eb1c077414793c074d585d6ae4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Understand Percent — Notes Packet</dc:title>
  <dc:creator>Neft Teacher</dc:creator>
  <dc:description>Neft Teacher Grade 6 Math notes packet</dc:description>
  <cp:lastModifiedBy>Un-named</cp:lastModifiedBy>
  <cp:revision>1</cp:revision>
  <dcterms:created xsi:type="dcterms:W3CDTF">2026-09-20T15:18:37.638Z</dcterms:created>
  <dcterms:modified xsi:type="dcterms:W3CDTF">2026-09-20T15:18:37.638Z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