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b/>
          <w:bCs/>
          <w:color w:val="1FA6A2"/>
          <w:sz w:val="18"/>
          <w:szCs w:val="18"/>
        </w:rPr>
        <w:t xml:space="preserve">UNIT 5  ·  LESSON 9      STANDARD 6.GR.1</w:t>
      </w:r>
    </w:p>
    <w:p>
      <w:pPr>
        <w:pStyle w:val="Title"/>
        <w:spacing w:after="40"/>
      </w:pPr>
      <w:r>
        <w:rPr>
          <w:b/>
          <w:bCs/>
          <w:color w:val="12355B"/>
          <w:sz w:val="44"/>
          <w:szCs w:val="44"/>
        </w:rPr>
        <w:t xml:space="preserve">Area of Regular Polygons</w:t>
      </w:r>
    </w:p>
    <w:p>
      <w:pPr>
        <w:pBdr>
          <w:bottom w:val="single" w:color="12355B" w:sz="18" w:space="6"/>
        </w:pBdr>
        <w:spacing w:after="120"/>
      </w:pPr>
      <w:r>
        <w:rPr>
          <w:color w:val="5F6F80"/>
          <w:sz w:val="20"/>
          <w:szCs w:val="20"/>
        </w:rPr>
        <w:t xml:space="preserve">Student Notes Packet</w:t>
      </w:r>
    </w:p>
    <w:p>
      <w:pPr>
        <w:tabs>
          <w:tab w:val="left" w:pos="4320"/>
          <w:tab w:val="left" w:pos="7560"/>
        </w:tabs>
        <w:spacing w:after="60" w:before="120"/>
      </w:pPr>
      <w:r>
        <w:rPr>
          <w:b/>
          <w:bCs/>
          <w:color w:val="12355B"/>
          <w:sz w:val="22"/>
          <w:szCs w:val="22"/>
        </w:rPr>
        <w:t xml:space="preserve">Name: </w:t>
      </w:r>
      <w:r>
        <w:rPr>
          <w:color w:val="C7D2DD"/>
          <w:sz w:val="22"/>
          <w:szCs w:val="22"/>
        </w:rPr>
        <w:t xml:space="preserve">______________________</w:t>
      </w:r>
      <w:r>
        <w:rPr>
          <w:b/>
          <w:bCs/>
          <w:color w:val="12355B"/>
          <w:sz w:val="22"/>
          <w:szCs w:val="22"/>
        </w:rPr>
        <w:t xml:space="preserve">	Date: </w:t>
      </w:r>
      <w:r>
        <w:rPr>
          <w:color w:val="C7D2DD"/>
          <w:sz w:val="22"/>
          <w:szCs w:val="22"/>
        </w:rPr>
        <w:t xml:space="preserve">____________</w:t>
      </w:r>
      <w:r>
        <w:rPr>
          <w:b/>
          <w:bCs/>
          <w:color w:val="12355B"/>
          <w:sz w:val="22"/>
          <w:szCs w:val="22"/>
        </w:rPr>
        <w:t xml:space="preserve">	Period: </w:t>
      </w:r>
      <w:r>
        <w:rPr>
          <w:color w:val="C7D2DD"/>
          <w:sz w:val="22"/>
          <w:szCs w:val="22"/>
        </w:rPr>
        <w:t xml:space="preserve">________</w:t>
      </w:r>
    </w:p>
    <w:p>
      <w:pPr>
        <w:spacing w:after="140"/>
      </w:pPr>
      <w:r>
        <w:t xml:space="preserve"/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8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Today's Goals</w:t>
            </w:r>
          </w:p>
          <w:p>
            <w:pPr>
              <w:spacing w:after="60"/>
            </w:pPr>
            <w:r>
              <w:rPr>
                <w:b/>
                <w:bCs/>
                <w:color w:val="1FA6A2"/>
                <w:sz w:val="20"/>
                <w:szCs w:val="20"/>
              </w:rPr>
              <w:t xml:space="preserve">Content:  </w:t>
            </w:r>
            <w:r>
              <w:rPr>
                <w:sz w:val="20"/>
                <w:szCs w:val="20"/>
              </w:rPr>
              <w:t xml:space="preserve">I can find the area of a regular polygon by decomposing it into triangles.</w:t>
            </w:r>
          </w:p>
          <w:p>
            <w:pPr>
              <w:spacing w:after="0"/>
            </w:pPr>
            <w:r>
              <w:rPr>
                <w:b/>
                <w:bCs/>
                <w:color w:val="B97A12"/>
                <w:sz w:val="20"/>
                <w:szCs w:val="20"/>
              </w:rPr>
              <w:t xml:space="preserve">Language:  </w:t>
            </w:r>
            <w:r>
              <w:rPr>
                <w:sz w:val="20"/>
                <w:szCs w:val="20"/>
              </w:rPr>
              <w:t xml:space="preserve">I can explain my steps using the words regular polygon, decompose, triangle, and composite.</w:t>
            </w:r>
          </w:p>
        </w:tc>
      </w:tr>
    </w:tbl>
    <w:p>
      <w:pPr>
        <w:spacing w:after="40"/>
      </w:pPr>
      <w:r>
        <w:t xml:space="preserve"/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Key Vocabulary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Look at the picture, read the word, then read what it means.</w:t>
      </w:r>
    </w:p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Area of Regular Polygons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Área de polígonos regulares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The space a regular polygon covers. Split it from the center into identical triangles, find one triangle's area, then multiply by how many there are.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A hexagon splits into 6 identical triangles: (½ × 4 × 3.5) × 6 = 42 square units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Regular Polygon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Polígono regular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closed flat shape made of straight sides, where every side is the same length and every angle is the same size.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A stop sign is a regular octagon — all 8 sides are the same length and all 8 angles are equal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Decompose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Descomponer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To break a shape into smaller, simpler shapes.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Draw lines from the center of a hexagon to each corner → you get 6 equal triangles you can find the area of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69532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6953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Triangle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Triángulo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shape with three sides.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Each triangle inside a decomposed hexagon has a base = one side of the hexagon and height = distance from center to side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Composite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Compuesto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Made by putting two or more simple shapes together.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6 triangles, each with area 15 sq ft, combine to form a hexagon with total area = 6 × 15 = 90 sq ft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Formula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Fórmula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math rule written with symbols.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For a regular hexagon: Total Area = 6 × (½ × b × h), where b = side length and h = height of each triangle</w:t>
            </w:r>
          </w:p>
        </w:tc>
      </w:tr>
    </w:tbl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Guided Notes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Fill in each blank as we go. Use the Word Bank to help you.</w:t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4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WORD BANK</w:t>
            </w:r>
          </w:p>
          <w:p>
            <w:pPr>
              <w:spacing w:after="80"/>
            </w:pPr>
            <w:r>
              <w:rPr>
                <w:b/>
                <w:bCs/>
                <w:sz w:val="21"/>
                <w:szCs w:val="21"/>
              </w:rPr>
              <w:t xml:space="preserve">Area of Regular Polygons      •      Regular Polygon      •      Decompose      •      Triangle      •      Composite      •      Formula</w:t>
            </w:r>
          </w:p>
        </w:tc>
      </w:tr>
    </w:tbl>
    <w:p>
      <w:pPr>
        <w:spacing w:after="80"/>
      </w:pPr>
      <w:r>
        <w:t xml:space="preserve"/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1.  </w:t>
      </w:r>
      <w:r>
        <w:rPr>
          <w:sz w:val="22"/>
          <w:szCs w:val="22"/>
        </w:rPr>
        <w:t xml:space="preserve">The space inside a regular polygon, found with A = (½bh) × n, is the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2.  </w:t>
      </w:r>
      <w:r>
        <w:rPr>
          <w:sz w:val="22"/>
          <w:szCs w:val="22"/>
        </w:rPr>
        <w:t xml:space="preserve">A polygon with all sides and all angles equal is a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3.  </w:t>
      </w:r>
      <w:r>
        <w:rPr>
          <w:sz w:val="22"/>
          <w:szCs w:val="22"/>
        </w:rPr>
        <w:t xml:space="preserve">To break a shape into smaller shapes is to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 it.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4.  </w:t>
      </w:r>
      <w:r>
        <w:rPr>
          <w:sz w:val="22"/>
          <w:szCs w:val="22"/>
        </w:rPr>
        <w:t xml:space="preserve">A three-sided polygon is a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5.  </w:t>
      </w:r>
      <w:r>
        <w:rPr>
          <w:sz w:val="22"/>
          <w:szCs w:val="22"/>
        </w:rPr>
        <w:t xml:space="preserve">Made of two or more shapes combined, a figure is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6.  </w:t>
      </w:r>
      <w:r>
        <w:rPr>
          <w:sz w:val="22"/>
          <w:szCs w:val="22"/>
        </w:rPr>
        <w:t xml:space="preserve">A math rule written with symbols is a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Write About the Math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color w:val="1A2733"/>
                <w:sz w:val="21"/>
                <w:szCs w:val="21"/>
              </w:rPr>
              <w:t xml:space="preserve">How much will the gazebo flooring cost?</w:t>
            </w:r>
            <w:r>
              <w:rPr>
                <w:i/>
                <w:iCs/>
                <w:color w:val="5F6F80"/>
                <w:sz w:val="19"/>
                <w:szCs w:val="19"/>
              </w:rPr>
              <w:br/>
              <w:t xml:space="preserve">¿Cuánto costará el piso del quiosco?</w:t>
            </w:r>
          </w:p>
        </w:tc>
      </w:tr>
    </w:tbl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Say your answer to a partner first. Then write it, using at least two of these words: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Regular Polygon</w:t>
      </w:r>
      <w:r>
        <w:rPr>
          <w:i/>
          <w:iCs/>
          <w:color w:val="5F6F80"/>
          <w:sz w:val="18"/>
          <w:szCs w:val="18"/>
        </w:rPr>
        <w:t xml:space="preserve">  ·  Polígono regular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Decompose</w:t>
      </w:r>
      <w:r>
        <w:rPr>
          <w:i/>
          <w:iCs/>
          <w:color w:val="5F6F80"/>
          <w:sz w:val="18"/>
          <w:szCs w:val="18"/>
        </w:rPr>
        <w:t xml:space="preserve">  ·  Descomponer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Triangle</w:t>
      </w:r>
      <w:r>
        <w:rPr>
          <w:i/>
          <w:iCs/>
          <w:color w:val="5F6F80"/>
          <w:sz w:val="18"/>
          <w:szCs w:val="18"/>
        </w:rPr>
        <w:t xml:space="preserve">  ·  Triángulo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Composite</w:t>
      </w:r>
      <w:r>
        <w:rPr>
          <w:i/>
          <w:iCs/>
          <w:color w:val="5F6F80"/>
          <w:sz w:val="18"/>
          <w:szCs w:val="18"/>
        </w:rPr>
        <w:t xml:space="preserve">  ·  Compuesto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Formula</w:t>
      </w:r>
      <w:r>
        <w:rPr>
          <w:i/>
          <w:iCs/>
          <w:color w:val="5F6F80"/>
          <w:sz w:val="18"/>
          <w:szCs w:val="18"/>
        </w:rPr>
        <w:t xml:space="preserve">  ·  Fórmula</w:t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80"/>
            </w:pPr>
            <w:r>
              <w:rPr>
                <w:b/>
                <w:bCs/>
                <w:color w:val="12355B"/>
                <w:sz w:val="19"/>
                <w:szCs w:val="19"/>
              </w:rPr>
              <w:t xml:space="preserve">Model:  </w:t>
            </w:r>
            <w:r>
              <w:rPr>
                <w:sz w:val="19"/>
                <w:szCs w:val="19"/>
              </w:rPr>
              <w:t xml:space="preserve">We decompose the hexagon into triangles because we already know how to find a triangle's area. — Students explain that splitting the hexagon into 6 equal triangles lets them use the triangle area formula they already know, then combine the parts.</w:t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Start</w:t>
      </w:r>
      <w:r>
        <w:rPr>
          <w:i/>
          <w:iCs/>
          <w:color w:val="1FA6A2"/>
          <w:sz w:val="19"/>
          <w:szCs w:val="19"/>
        </w:rPr>
        <w:t xml:space="preserve">   Most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Complete the frames. Use the word bank.</w:t>
      </w:r>
      <w:r>
        <w:rPr>
          <w:i/>
          <w:iCs/>
          <w:color w:val="5F6F80"/>
          <w:sz w:val="19"/>
          <w:szCs w:val="19"/>
        </w:rPr>
        <w:br/>
        <w:t xml:space="preserve">Completa las oraciones. Usa el banco de palabras.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One triangle's area is ___ sq ft. The octagon has ___ triangles, so total area = ___ sq ft. The cost is ___ x $3 = $___.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answer is ___ because ___.</w:t>
      </w:r>
      <w:r>
        <w:rPr>
          <w:i/>
          <w:iCs/>
          <w:color w:val="5F6F80"/>
          <w:sz w:val="19"/>
          <w:szCs w:val="19"/>
        </w:rPr>
        <w:br/>
        <w:t xml:space="preserve">Mi respuesta es ___ porque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Build</w:t>
      </w:r>
      <w:r>
        <w:rPr>
          <w:i/>
          <w:iCs/>
          <w:color w:val="B97A12"/>
          <w:sz w:val="19"/>
          <w:szCs w:val="19"/>
        </w:rPr>
        <w:t xml:space="preserve">   Some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Write two connected sentences. Use because, so, or but.</w:t>
      </w:r>
      <w:r>
        <w:rPr>
          <w:i/>
          <w:iCs/>
          <w:color w:val="5F6F80"/>
          <w:sz w:val="19"/>
          <w:szCs w:val="19"/>
        </w:rPr>
        <w:br/>
        <w:t xml:space="preserve">Escribe dos oraciones conectadas. Usa porque, entonces o pero.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claim is ___.</w:t>
      </w:r>
      <w:r>
        <w:rPr>
          <w:i/>
          <w:iCs/>
          <w:color w:val="5F6F80"/>
          <w:sz w:val="19"/>
          <w:szCs w:val="19"/>
        </w:rPr>
        <w:br/>
        <w:t xml:space="preserve">Mi afirmación es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evidence is ___, so ___.</w:t>
      </w:r>
      <w:r>
        <w:rPr>
          <w:i/>
          <w:iCs/>
          <w:color w:val="5F6F80"/>
          <w:sz w:val="19"/>
          <w:szCs w:val="19"/>
        </w:rPr>
        <w:br/>
        <w:t xml:space="preserve">Mi evidencia es ___, entonces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Explain</w:t>
      </w:r>
      <w:r>
        <w:rPr>
          <w:i/>
          <w:iCs/>
          <w:color w:val="B97A12"/>
          <w:sz w:val="19"/>
          <w:szCs w:val="19"/>
        </w:rPr>
        <w:t xml:space="preserve">   Light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Write a claim, give math evidence, and explain your reasoning.</w:t>
      </w:r>
      <w:r>
        <w:rPr>
          <w:i/>
          <w:iCs/>
          <w:color w:val="5F6F80"/>
          <w:sz w:val="19"/>
          <w:szCs w:val="19"/>
        </w:rPr>
        <w:br/>
        <w:t xml:space="preserve">Escribe una afirmación, da evidencia matemática y explica tu razonamiento.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Check Your Explanation</w:t>
      </w:r>
      <w:r>
        <w:rPr>
          <w:i/>
          <w:iCs/>
          <w:color w:val="1FA6A2"/>
          <w:sz w:val="19"/>
          <w:szCs w:val="19"/>
        </w:rPr>
        <w:t xml:space="preserve">   three quick checks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answered the question.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used math evidence: numbers, an equation, or a model.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used at least two math words.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Worked Example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Watch &amp; Read</w:t>
      </w:r>
      <w:r>
        <w:rPr>
          <w:i/>
          <w:iCs/>
          <w:color w:val="1FA6A2"/>
          <w:sz w:val="19"/>
          <w:szCs w:val="19"/>
        </w:rPr>
        <w:t xml:space="preserve">   I Do — follow along with your teacher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Blueprint Review</w:t>
            </w:r>
          </w:p>
          <w:p>
            <w:pPr>
              <w:spacing w:after="0"/>
            </w:pPr>
            <w:r>
              <w:rPr>
                <w:sz w:val="21"/>
                <w:szCs w:val="21"/>
              </w:rPr>
              <w:t xml:space="preserve">Your architecture firm is designing a hexagonal skylight for the lobby of a new museum. The glass fabricator needs to know the total area so they can cut the correct amount of glass. Each side of the hexagon is 6 feet, and the height of each triangle formed from the center is 5.2 feet.</w:t>
            </w:r>
          </w:p>
        </w:tc>
      </w:tr>
    </w:tbl>
    <w:p>
      <w:pPr>
        <w:spacing w:after="80"/>
      </w:pPr>
      <w:r>
        <w:t xml:space="preserve"/>
      </w:r>
    </w:p>
    <w:p>
      <w:pPr>
        <w:spacing w:after="50" w:before="60"/>
      </w:pPr>
      <w:r>
        <w:rPr>
          <w:b/>
          <w:bCs/>
          <w:color w:val="12355B"/>
          <w:sz w:val="21"/>
          <w:szCs w:val="21"/>
        </w:rPr>
        <w:t xml:space="preserve">Think about: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What shape is the skylight?</w:t>
      </w:r>
    </w:p>
    <w:p>
      <w:pPr>
        <w:spacing w:after="40"/>
        <w:ind w:left="300"/>
      </w:pPr>
      <w:r>
        <w:rPr>
          <w:sz w:val="20"/>
          <w:szCs w:val="20"/>
        </w:rPr>
        <w:t xml:space="preserve">•  How many sides does a hexagon have?</w:t>
      </w:r>
    </w:p>
    <w:p>
      <w:pPr>
        <w:spacing w:after="40"/>
        <w:ind w:left="300"/>
      </w:pPr>
      <w:r>
        <w:rPr>
          <w:sz w:val="20"/>
          <w:szCs w:val="20"/>
        </w:rPr>
        <w:t xml:space="preserve">•  Can you see smaller shapes inside the hexagon?</w:t>
      </w:r>
    </w:p>
    <w:p>
      <w:pPr>
        <w:spacing w:after="40"/>
        <w:ind w:left="300"/>
      </w:pPr>
      <w:r>
        <w:rPr>
          <w:sz w:val="20"/>
          <w:szCs w:val="20"/>
        </w:rPr>
        <w:t xml:space="preserve">•  How can we break a hexagon into shapes whose area we already know?</w:t>
      </w:r>
    </w:p>
    <w:p>
      <w:pPr>
        <w:spacing w:after="40"/>
        <w:ind w:left="300"/>
      </w:pPr>
      <w:r>
        <w:rPr>
          <w:sz w:val="20"/>
          <w:szCs w:val="20"/>
        </w:rPr>
        <w:t xml:space="preserve">•  Does this strategy work for other regular polygons?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Solved Example</w:t>
      </w:r>
      <w:r>
        <w:rPr>
          <w:i/>
          <w:iCs/>
          <w:color w:val="1FA6A2"/>
          <w:sz w:val="19"/>
          <w:szCs w:val="19"/>
        </w:rPr>
        <w:t xml:space="preserve">   I Do — watch each step</w:t>
      </w:r>
    </w:p>
    <w:p>
      <w:pPr>
        <w:keepNext/>
        <w:spacing w:after="40"/>
      </w:pPr>
      <w:r>
        <w:rPr>
          <w:b/>
          <w:bCs/>
          <w:color w:val="12355B"/>
          <w:sz w:val="21"/>
          <w:szCs w:val="21"/>
        </w:rPr>
        <w:t xml:space="preserve">Problem:  </w:t>
      </w:r>
      <w:r>
        <w:rPr>
          <w:sz w:val="21"/>
          <w:szCs w:val="21"/>
        </w:rPr>
        <w:t xml:space="preserve">A regular hexagon is divided into 6 equal triangles from the center. Each triangle has a base of 6 ft and a height of 5.2 ft. What is the area of one triangle?</w:t>
      </w:r>
    </w:p>
    <w:p>
      <w:pPr>
        <w:spacing w:after="30"/>
        <w:ind w:left="420"/>
      </w:pPr>
      <w:r>
        <w:rPr>
          <w:sz w:val="20"/>
          <w:szCs w:val="20"/>
        </w:rPr>
        <w:t xml:space="preserve">A)  11.2 sq ft</w:t>
      </w:r>
    </w:p>
    <w:p>
      <w:pPr>
        <w:spacing w:after="30"/>
        <w:ind w:left="420"/>
      </w:pPr>
      <w:r>
        <w:rPr>
          <w:sz w:val="20"/>
          <w:szCs w:val="20"/>
        </w:rPr>
        <w:t xml:space="preserve">B)  15.6 sq ft</w:t>
      </w:r>
    </w:p>
    <w:p>
      <w:pPr>
        <w:spacing w:after="30"/>
        <w:ind w:left="420"/>
      </w:pPr>
      <w:r>
        <w:rPr>
          <w:sz w:val="20"/>
          <w:szCs w:val="20"/>
        </w:rPr>
        <w:t xml:space="preserve">C)  15.6 ft</w:t>
      </w:r>
    </w:p>
    <w:p>
      <w:pPr>
        <w:spacing w:after="30"/>
        <w:ind w:left="420"/>
      </w:pPr>
      <w:r>
        <w:rPr>
          <w:sz w:val="20"/>
          <w:szCs w:val="20"/>
        </w:rPr>
        <w:t xml:space="preserve">D)  31.2 sq ft</w:t>
      </w:r>
    </w:p>
    <w:p>
      <w:pPr>
        <w:spacing w:after="20" w:before="50"/>
      </w:pPr>
      <w:r>
        <w:rPr>
          <w:b/>
          <w:bCs/>
          <w:color w:val="1FA6A2"/>
          <w:sz w:val="21"/>
          <w:szCs w:val="21"/>
        </w:rPr>
        <w:t xml:space="preserve">Step 1:  </w:t>
      </w:r>
      <w:r>
        <w:rPr>
          <w:sz w:val="21"/>
          <w:szCs w:val="21"/>
        </w:rPr>
        <w:t xml:space="preserve">A = ½ × b × h = ½ × 6 × 5.2 = 15.6 square feet.</w:t>
      </w:r>
    </w:p>
    <w:p>
      <w:pPr>
        <w:spacing w:after="40" w:before="60"/>
      </w:pPr>
      <w:r>
        <w:rPr>
          <w:b/>
          <w:bCs/>
          <w:color w:val="12355B"/>
          <w:sz w:val="21"/>
          <w:szCs w:val="21"/>
        </w:rPr>
        <w:t xml:space="preserve">Answer:  </w:t>
      </w:r>
      <w:r>
        <w:rPr>
          <w:b/>
          <w:bCs/>
          <w:sz w:val="21"/>
          <w:szCs w:val="21"/>
        </w:rPr>
        <w:t xml:space="preserve">B. 15.6 sq ft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Guided Practice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Solve Together</w:t>
      </w:r>
      <w:r>
        <w:rPr>
          <w:i/>
          <w:iCs/>
          <w:color w:val="6B4FA0"/>
          <w:sz w:val="19"/>
          <w:szCs w:val="19"/>
        </w:rPr>
        <w:t xml:space="preserve">   We Do — work with your class</w:t>
      </w:r>
    </w:p>
    <w:p>
      <w:pPr>
        <w:keepNext/>
        <w:spacing w:after="40" w:before="40"/>
      </w:pPr>
      <w:r>
        <w:rPr>
          <w:b/>
          <w:bCs/>
          <w:color w:val="12355B"/>
          <w:sz w:val="21"/>
          <w:szCs w:val="21"/>
        </w:rPr>
        <w:t xml:space="preserve">Problem:  </w:t>
      </w:r>
      <w:r>
        <w:rPr>
          <w:sz w:val="21"/>
          <w:szCs w:val="21"/>
        </w:rPr>
        <w:t xml:space="preserve">Using the triangle from the previous question, what is the total area of the hexagonal skylight?</w:t>
      </w:r>
    </w:p>
    <w:p>
      <w:pPr>
        <w:spacing w:after="30"/>
        <w:ind w:left="420"/>
      </w:pPr>
      <w:r>
        <w:rPr>
          <w:sz w:val="20"/>
          <w:szCs w:val="20"/>
        </w:rPr>
        <w:t xml:space="preserve">A)  15.6 sq ft</w:t>
      </w:r>
    </w:p>
    <w:p>
      <w:pPr>
        <w:spacing w:after="30"/>
        <w:ind w:left="420"/>
      </w:pPr>
      <w:r>
        <w:rPr>
          <w:sz w:val="20"/>
          <w:szCs w:val="20"/>
        </w:rPr>
        <w:t xml:space="preserve">B)  62.4 sq ft</w:t>
      </w:r>
    </w:p>
    <w:p>
      <w:pPr>
        <w:spacing w:after="30"/>
        <w:ind w:left="420"/>
      </w:pPr>
      <w:r>
        <w:rPr>
          <w:sz w:val="20"/>
          <w:szCs w:val="20"/>
        </w:rPr>
        <w:t xml:space="preserve">C)  93.6 sq ft</w:t>
      </w:r>
    </w:p>
    <w:p>
      <w:pPr>
        <w:spacing w:after="30"/>
        <w:ind w:left="420"/>
      </w:pPr>
      <w:r>
        <w:rPr>
          <w:sz w:val="20"/>
          <w:szCs w:val="20"/>
        </w:rPr>
        <w:t xml:space="preserve">D)  187.2 sq ft</w:t>
      </w:r>
    </w:p>
    <w:p>
      <w:pPr>
        <w:keepNext/>
        <w:spacing w:after="0" w:before="50"/>
      </w:pPr>
      <w:r>
        <w:rPr>
          <w:b/>
          <w:bCs/>
          <w:color w:val="6B4FA0"/>
          <w:sz w:val="21"/>
          <w:szCs w:val="21"/>
        </w:rPr>
        <w:t xml:space="preserve">Step 1: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keepNext/>
        <w:spacing w:after="0" w:before="50"/>
      </w:pPr>
      <w:r>
        <w:rPr>
          <w:b/>
          <w:bCs/>
          <w:color w:val="6B4FA0"/>
          <w:sz w:val="21"/>
          <w:szCs w:val="21"/>
        </w:rPr>
        <w:t xml:space="preserve">Step 2: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keepNext/>
        <w:spacing w:after="0" w:before="60"/>
      </w:pPr>
      <w:r>
        <w:rPr>
          <w:b/>
          <w:bCs/>
          <w:color w:val="12355B"/>
          <w:sz w:val="21"/>
          <w:szCs w:val="21"/>
        </w:rPr>
        <w:t xml:space="preserve">Answer: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spacing w:after="80"/>
      </w:pPr>
      <w:r>
        <w:t xml:space="preserve"/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sz w:val="21"/>
                <w:szCs w:val="21"/>
              </w:rPr>
              <w:t xml:space="preserve">The parks department hired your firm to finish a regular octagonal gazebo at the center of Patterson Park. Seen from above, the gazebo floor decomposes into 8 congruent triangles that meet at the center point, and each triangle has a base of 5 feet and a height of 6 feet. The flooring contractor charges $3 per square foot and needs a total price before Friday's budget meeting.</w:t>
            </w:r>
          </w:p>
          <w:p>
            <w:pPr>
              <w:spacing w:after="0"/>
            </w:pPr>
            <w:r>
              <w:rPr>
                <w:b/>
                <w:bCs/>
                <w:color w:val="12355B"/>
                <w:sz w:val="21"/>
                <w:szCs w:val="21"/>
              </w:rPr>
              <w:t xml:space="preserve">How much will the gazebo flooring cost?</w:t>
            </w:r>
          </w:p>
        </w:tc>
      </w:tr>
    </w:tbl>
    <w:p>
      <w:pPr>
        <w:spacing w:after="60"/>
      </w:pPr>
      <w:r>
        <w:t xml:space="preserve"/>
      </w:r>
    </w:p>
    <w:p>
      <w:pPr>
        <w:spacing w:after="80"/>
      </w:pPr>
      <w:r>
        <w:rPr>
          <w:b/>
          <w:bCs/>
          <w:color w:val="6B4FA0"/>
          <w:sz w:val="20"/>
          <w:szCs w:val="20"/>
        </w:rPr>
        <w:t xml:space="preserve">Sentence frame:  </w:t>
      </w:r>
      <w:r>
        <w:rPr>
          <w:i/>
          <w:iCs/>
          <w:sz w:val="20"/>
          <w:szCs w:val="20"/>
        </w:rPr>
        <w:t xml:space="preserve">One triangle's area is ___ sq ft. The octagon has ___ triangles, so total area = ___ sq ft. The cost is ___ x $3 = $___.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FFFFF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spacing w:after="80"/>
      </w:pPr>
      <w:r>
        <w:t xml:space="preserve"/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Turn &amp; Talk</w:t>
      </w:r>
      <w:r>
        <w:rPr>
          <w:i/>
          <w:iCs/>
          <w:color w:val="1FA6A2"/>
          <w:sz w:val="19"/>
          <w:szCs w:val="19"/>
        </w:rPr>
        <w:t xml:space="preserve">   discuss with a partner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1. </w:t>
      </w:r>
      <w:r>
        <w:rPr>
          <w:b/>
          <w:bCs/>
          <w:color w:val="6B4FA0"/>
          <w:sz w:val="19"/>
          <w:szCs w:val="19"/>
        </w:rPr>
        <w:t xml:space="preserve">[Launch] </w:t>
      </w:r>
      <w:r>
        <w:rPr>
          <w:b/>
          <w:bCs/>
          <w:sz w:val="21"/>
          <w:szCs w:val="21"/>
        </w:rPr>
        <w:t xml:space="preserve">The hexagonal skylight has sides of 6 feet, and each triangle from the center has a height of 5.2 feet. Why is it helpful to break a hexagon into triangles to find its area?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We decompose the hexagon into ___ because ___.</w:t>
      </w:r>
      <w:r>
        <w:rPr>
          <w:i/>
          <w:iCs/>
          <w:color w:val="5F6F80"/>
          <w:sz w:val="19"/>
          <w:szCs w:val="19"/>
        </w:rPr>
        <w:br/>
        <w:t xml:space="preserve">Descomponemos el hexágono en ___ porque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regular polygon,  decompose,  triangle,  composite,  formula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2. </w:t>
      </w:r>
      <w:r>
        <w:rPr>
          <w:b/>
          <w:bCs/>
          <w:color w:val="6B4FA0"/>
          <w:sz w:val="19"/>
          <w:szCs w:val="19"/>
        </w:rPr>
        <w:t xml:space="preserve">[Explore] </w:t>
      </w:r>
      <w:r>
        <w:rPr>
          <w:b/>
          <w:bCs/>
          <w:sz w:val="21"/>
          <w:szCs w:val="21"/>
        </w:rPr>
        <w:t xml:space="preserve">You matched each regular polygon to its number of center triangles. What pattern connects the number of SIDES to the number of TRIANGLES, and why?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I split each polygon into ___ triangles.</w:t>
      </w:r>
      <w:r>
        <w:rPr>
          <w:i/>
          <w:iCs/>
          <w:color w:val="5F6F80"/>
          <w:sz w:val="19"/>
          <w:szCs w:val="19"/>
        </w:rPr>
        <w:br/>
        <w:t xml:space="preserve">Dividí cada polígono en ___ triángulos.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regular polygon,  decompose,  triangle,  composite,  formula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3. </w:t>
      </w:r>
      <w:r>
        <w:rPr>
          <w:b/>
          <w:bCs/>
          <w:color w:val="6B4FA0"/>
          <w:sz w:val="19"/>
          <w:szCs w:val="19"/>
        </w:rPr>
        <w:t xml:space="preserve">[Connect] </w:t>
      </w:r>
      <w:r>
        <w:rPr>
          <w:b/>
          <w:bCs/>
          <w:sz w:val="21"/>
          <w:szCs w:val="21"/>
        </w:rPr>
        <w:t xml:space="preserve">The octagonal gazebo has 8 center triangles, each with base 5 ft and height 6 ft, and flooring costs $3 per sq ft. Walk through finding the total cost.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One triangle's area is 1/2 times 5 times 6, which equals ___ square feet.</w:t>
      </w:r>
      <w:r>
        <w:rPr>
          <w:i/>
          <w:iCs/>
          <w:color w:val="5F6F80"/>
          <w:sz w:val="19"/>
          <w:szCs w:val="19"/>
        </w:rPr>
        <w:br/>
        <w:t xml:space="preserve">El área de un triángulo es 1/2 por 5 por 6, que es ___ pies cuadrados.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regular polygon,  decompose,  triangle,  composite,  formula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4. </w:t>
      </w:r>
      <w:r>
        <w:rPr>
          <w:b/>
          <w:bCs/>
          <w:color w:val="6B4FA0"/>
          <w:sz w:val="19"/>
          <w:szCs w:val="19"/>
        </w:rPr>
        <w:t xml:space="preserve">[Practice] </w:t>
      </w:r>
      <w:r>
        <w:rPr>
          <w:b/>
          <w:bCs/>
          <w:sz w:val="21"/>
          <w:szCs w:val="21"/>
        </w:rPr>
        <w:t xml:space="preserve">During practice on Area of Regular Polygons, what strategy did you use when a problem felt tricky?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I split each polygon into ___ triangles.</w:t>
      </w:r>
      <w:r>
        <w:rPr>
          <w:i/>
          <w:iCs/>
          <w:color w:val="5F6F80"/>
          <w:sz w:val="19"/>
          <w:szCs w:val="19"/>
        </w:rPr>
        <w:br/>
        <w:t xml:space="preserve">Dividí cada polígono en ___ triángulos.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Regular Polygon,  Decompose,  Triangle,  Composite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Independent Practice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On Your Own</w:t>
      </w:r>
      <w:r>
        <w:rPr>
          <w:i/>
          <w:iCs/>
          <w:color w:val="B97A12"/>
          <w:sz w:val="19"/>
          <w:szCs w:val="19"/>
        </w:rPr>
        <w:t xml:space="preserve">   You Do — show your work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Solve each problem. Show your thinking in the work box.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Level 1 Support</w:t>
      </w:r>
      <w:r>
        <w:rPr>
          <w:i/>
          <w:iCs/>
          <w:color w:val="1FA6A2"/>
          <w:sz w:val="19"/>
          <w:szCs w:val="19"/>
        </w:rPr>
        <w:t xml:space="preserve">   extra scaffolding</w:t>
      </w:r>
    </w:p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1.  </w:t>
      </w:r>
      <w:r>
        <w:rPr>
          <w:b/>
          <w:bCs/>
          <w:sz w:val="21"/>
          <w:szCs w:val="21"/>
        </w:rPr>
        <w:t xml:space="preserve">A regular hexagon is split into 6 triangles, each with base 4 cm and height 3.5 cm. What is the total area?</w:t>
      </w:r>
    </w:p>
    <w:p>
      <w:pPr>
        <w:spacing w:after="40"/>
        <w:ind w:left="420"/>
      </w:pPr>
      <w:r>
        <w:rPr>
          <w:sz w:val="20"/>
          <w:szCs w:val="20"/>
        </w:rPr>
        <w:t xml:space="preserve">A)  14 sq cm</w:t>
      </w:r>
    </w:p>
    <w:p>
      <w:pPr>
        <w:spacing w:after="40"/>
        <w:ind w:left="420"/>
      </w:pPr>
      <w:r>
        <w:rPr>
          <w:sz w:val="20"/>
          <w:szCs w:val="20"/>
        </w:rPr>
        <w:t xml:space="preserve">B)  21 sq cm</w:t>
      </w:r>
    </w:p>
    <w:p>
      <w:pPr>
        <w:spacing w:after="40"/>
        <w:ind w:left="420"/>
      </w:pPr>
      <w:r>
        <w:rPr>
          <w:sz w:val="20"/>
          <w:szCs w:val="20"/>
        </w:rPr>
        <w:t xml:space="preserve">C)  42 sq cm</w:t>
      </w:r>
    </w:p>
    <w:p>
      <w:pPr>
        <w:spacing w:after="40"/>
        <w:ind w:left="420"/>
      </w:pPr>
      <w:r>
        <w:rPr>
          <w:sz w:val="20"/>
          <w:szCs w:val="20"/>
        </w:rPr>
        <w:t xml:space="preserve">D)  84 sq cm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2.  </w:t>
      </w:r>
      <w:r>
        <w:rPr>
          <w:b/>
          <w:bCs/>
          <w:sz w:val="21"/>
          <w:szCs w:val="21"/>
        </w:rPr>
        <w:t xml:space="preserve">How many triangles can you make from the center of a regular pentagon?</w:t>
      </w:r>
    </w:p>
    <w:p>
      <w:pPr>
        <w:spacing w:after="40"/>
        <w:ind w:left="420"/>
      </w:pPr>
      <w:r>
        <w:rPr>
          <w:sz w:val="20"/>
          <w:szCs w:val="20"/>
        </w:rPr>
        <w:t xml:space="preserve">A)  3</w:t>
      </w:r>
    </w:p>
    <w:p>
      <w:pPr>
        <w:spacing w:after="40"/>
        <w:ind w:left="420"/>
      </w:pPr>
      <w:r>
        <w:rPr>
          <w:sz w:val="20"/>
          <w:szCs w:val="20"/>
        </w:rPr>
        <w:t xml:space="preserve">B)  5</w:t>
      </w:r>
    </w:p>
    <w:p>
      <w:pPr>
        <w:spacing w:after="40"/>
        <w:ind w:left="420"/>
      </w:pPr>
      <w:r>
        <w:rPr>
          <w:sz w:val="20"/>
          <w:szCs w:val="20"/>
        </w:rPr>
        <w:t xml:space="preserve">C)  6</w:t>
      </w:r>
    </w:p>
    <w:p>
      <w:pPr>
        <w:spacing w:after="40"/>
        <w:ind w:left="420"/>
      </w:pPr>
      <w:r>
        <w:rPr>
          <w:sz w:val="20"/>
          <w:szCs w:val="20"/>
        </w:rPr>
        <w:t xml:space="preserve">D)  10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Exit Ticket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Answer on your own. This shows what you learned today.</w:t>
      </w:r>
    </w:p>
    <w:p>
      <w:pPr>
        <w:spacing w:after="80" w:before="80"/>
      </w:pPr>
      <w:r>
        <w:rPr>
          <w:color w:val="B97A12"/>
          <w:sz w:val="22"/>
          <w:szCs w:val="22"/>
        </w:rPr>
        <w:t xml:space="preserve">★  </w:t>
      </w:r>
      <w:r>
        <w:rPr>
          <w:b/>
          <w:bCs/>
          <w:sz w:val="22"/>
          <w:szCs w:val="22"/>
        </w:rPr>
        <w:t xml:space="preserve">A regular pentagon is decomposed into 5 triangles from its center. Each triangle has a base of 7 inches and a height of 4.8 inches. What is the total area of the pentagon?</w:t>
      </w:r>
    </w:p>
    <w:p>
      <w:pPr>
        <w:spacing w:after="60"/>
        <w:ind w:left="420"/>
      </w:pPr>
      <w:r>
        <w:rPr>
          <w:sz w:val="21"/>
          <w:szCs w:val="21"/>
        </w:rPr>
        <w:t xml:space="preserve">A)  16.8 sq in</w:t>
      </w:r>
    </w:p>
    <w:p>
      <w:pPr>
        <w:spacing w:after="60"/>
        <w:ind w:left="420"/>
      </w:pPr>
      <w:r>
        <w:rPr>
          <w:sz w:val="21"/>
          <w:szCs w:val="21"/>
        </w:rPr>
        <w:t xml:space="preserve">B)  84 sq in</w:t>
      </w:r>
    </w:p>
    <w:p>
      <w:pPr>
        <w:spacing w:after="60"/>
        <w:ind w:left="420"/>
      </w:pPr>
      <w:r>
        <w:rPr>
          <w:sz w:val="21"/>
          <w:szCs w:val="21"/>
        </w:rPr>
        <w:t xml:space="preserve">C)  84 in</w:t>
      </w:r>
    </w:p>
    <w:p>
      <w:pPr>
        <w:spacing w:after="60"/>
        <w:ind w:left="420"/>
      </w:pPr>
      <w:r>
        <w:rPr>
          <w:sz w:val="21"/>
          <w:szCs w:val="21"/>
        </w:rPr>
        <w:t xml:space="preserve">D)  168 sq in</w:t>
      </w:r>
    </w:p>
    <w:p>
      <w:pPr>
        <w:spacing w:after="40"/>
      </w:pPr>
      <w:r>
        <w:t xml:space="preserve"/>
      </w:r>
    </w:p>
    <w:sectPr>
      <w:headerReference w:type="default" r:id="rId7"/>
      <w:footerReference w:type="default" r:id="rId8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C7D2DD" w:sz="4" w:space="4"/>
      </w:pBdr>
      <w:tabs>
        <w:tab w:val="center" w:pos="4513"/>
        <w:tab w:val="right" w:pos="9026"/>
      </w:tabs>
    </w:pPr>
    <w:r>
      <w:rPr>
        <w:b/>
        <w:bCs/>
        <w:color w:val="12355B"/>
        <w:sz w:val="16"/>
        <w:szCs w:val="16"/>
      </w:rPr>
      <w:t xml:space="preserve">Neft Teacher  ·  Grade 6 Math</w:t>
    </w:r>
    <w:r>
      <w:rPr>
        <w:color w:val="5F6F80"/>
        <w:sz w:val="16"/>
        <w:szCs w:val="16"/>
      </w:rPr>
      <w:t xml:space="preserve">	Page </w:t>
    </w:r>
    <w:r>
      <w:rPr>
        <w:color w:val="5F6F80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5F6F80"/>
        <w:sz w:val="16"/>
        <w:szCs w:val="16"/>
      </w:rPr>
      <w:t xml:space="preserve"> of </w:t>
    </w:r>
    <w:r>
      <w:rPr>
        <w:color w:val="5F6F80"/>
        <w:sz w:val="16"/>
        <w:szCs w:val="16"/>
      </w:rPr>
      <w:fldChar w:fldCharType="begin"/>
      <w:instrText xml:space="preserve">NUMPAGES</w:instrText>
      <w:fldChar w:fldCharType="separate"/>
      <w:fldChar w:fldCharType="end"/>
    </w:r>
    <w:r>
      <w:rPr>
        <w:color w:val="5F6F80"/>
        <w:sz w:val="16"/>
        <w:szCs w:val="16"/>
      </w:rPr>
      <w:t xml:space="preserve">	neftteacher.com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7D2DD" w:sz="4" w:space="4"/>
      </w:pBdr>
      <w:jc w:val="right"/>
    </w:pPr>
    <w:r>
      <w:rPr>
        <w:color w:val="5F6F80"/>
        <w:sz w:val="16"/>
        <w:szCs w:val="16"/>
      </w:rPr>
      <w:t xml:space="preserve">Unit 5  ·  Lesson 9  ·  Area of Regular Polygons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A2733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rPr>
      <w:rFonts w:ascii="Calibri" w:cs="Calibri" w:eastAsia="Calibri" w:hAnsi="Calibri"/>
      <w:b/>
      <w:bCs/>
      <w:color w:val="12355B"/>
      <w:sz w:val="44"/>
      <w:szCs w:val="44"/>
    </w:rPr>
  </w:style>
  <w:style w:type="paragraph" w:styleId="Heading1">
    <w:name w:val="Heading 1"/>
    <w:basedOn w:val="Normal"/>
    <w:next w:val="Normal"/>
    <w:qFormat/>
    <w:rPr>
      <w:rFonts w:ascii="Calibri" w:cs="Calibri" w:eastAsia="Calibri" w:hAnsi="Calibri"/>
      <w:b/>
      <w:bCs/>
      <w:color w:val="12355B"/>
      <w:sz w:val="30"/>
      <w:szCs w:val="30"/>
    </w:rPr>
  </w:style>
  <w:style w:type="paragraph" w:styleId="Heading2">
    <w:name w:val="Heading 2"/>
    <w:basedOn w:val="Normal"/>
    <w:next w:val="Normal"/>
    <w:qFormat/>
    <w:rPr>
      <w:rFonts w:ascii="Calibri" w:cs="Calibri" w:eastAsia="Calibri" w:hAnsi="Calibri"/>
      <w:b/>
      <w:bCs/>
      <w:color w:val="12355B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ea94b7cd64e1449eb4177ec9d6a185551c5c192e.png"/><Relationship Id="rId10" Type="http://schemas.openxmlformats.org/officeDocument/2006/relationships/image" Target="media/67ad031d1bde5a9e3c11fad98bdf3a7de4d4942b.png"/><Relationship Id="rId11" Type="http://schemas.openxmlformats.org/officeDocument/2006/relationships/image" Target="media/502aabdfbb44acdb127f9c978ef6833569efce90.png"/><Relationship Id="rId12" Type="http://schemas.openxmlformats.org/officeDocument/2006/relationships/image" Target="media/94da027e982c1a087d0f17e1b6766895a5e5e82f.png"/><Relationship Id="rId13" Type="http://schemas.openxmlformats.org/officeDocument/2006/relationships/image" Target="media/732c7644a1db3b7b8fb6502093a060154b197c5b.png"/><Relationship Id="rId14" Type="http://schemas.openxmlformats.org/officeDocument/2006/relationships/image" Target="media/6084b8e14400ff46b9369d3020cbca1205604aa5.png"/><Relationship Id="rId15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Area of Regular Polygons — Notes Packet</dc:title>
  <dc:creator>Neft Teacher</dc:creator>
  <dc:description>Neft Teacher Grade 6 Math notes packet</dc:description>
  <cp:lastModifiedBy>Un-named</cp:lastModifiedBy>
  <cp:revision>1</cp:revision>
  <dcterms:created xsi:type="dcterms:W3CDTF">2026-09-20T15:18:44.031Z</dcterms:created>
  <dcterms:modified xsi:type="dcterms:W3CDTF">2026-09-20T15:18:44.031Z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