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5      STANDARD 6.DS.3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Data by Range and Interquartile Range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the shape of a data distribution as symmetric, skewed, or having clusters and gaps.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description using the words symmetric, skewed, cluster, and gap.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Shape of Data Distributions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 las distribuciones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overall pattern of data, such as symmetric, skewed, clustered, or containing gaps.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long tail to the right means the distribution is skewed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Data that looks about the same on the left and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Heights: 60, 62, 64, 66, 68, 66, 64, 62, 60 — rises and falls evenly like a hill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Skewed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Sesgado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most data sits on one side with a tail on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Skewed right: most data low (1,2,2,3,3,3,15) — tail stretches toward the high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Cluster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Agrupamiento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group of numbers that are close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Scores 18, 19, 20, 21, 22 form a cluster around 20 — they are tightly grouped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Gap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Hueco (espacio)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big empty space where there is no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5, 6, 7, 8, ___, ___, ___, 20 — the empty space from 9 to 19 is a gap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Looking at a dot plot or histogram, you can see if data is symmetric, skewed, clustered, or has gaps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Symmetric data with low variability: tightly packed around the center. Skewed data: spread unevenly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Shape of Data Distributions      •      Symmetric      •      Skewed      •      Cluster      •      Gap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The overall pattern of data, such as symmetric, skewed, clustered, or containing gaps.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distribution where both sides look like mirror images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distribution with a tail stretching out to one side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group of data values bunched close together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interval where there are no data values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across a range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much the values in a data set differ from one another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describe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is the shape of this distribution? Should the reporter use the mean or median to describe a 'typical' finish time?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Shape of Data Distributions — </w:t>
      </w:r>
      <w:r>
        <w:rPr>
          <w:sz w:val="20"/>
          <w:szCs w:val="20"/>
        </w:rPr>
        <w:t xml:space="preserve">The overall pattern of data, such as symmetric, skewed, clustered, or containing gaps.</w:t>
      </w:r>
      <w:r>
        <w:rPr>
          <w:i/>
          <w:iCs/>
          <w:color w:val="5F6F80"/>
          <w:sz w:val="18"/>
          <w:szCs w:val="18"/>
        </w:rPr>
        <w:br/>
        <w:t xml:space="preserve">Forma de las distribuciones de datos — El patrón general de los datos, como simétrico, sesgado, agrupado o con espacios.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 — </w:t>
      </w:r>
      <w:r>
        <w:rPr>
          <w:sz w:val="20"/>
          <w:szCs w:val="20"/>
        </w:rPr>
        <w:t xml:space="preserve">Data that looks about the same on the left and right.</w:t>
      </w:r>
      <w:r>
        <w:rPr>
          <w:i/>
          <w:iCs/>
          <w:color w:val="5F6F80"/>
          <w:sz w:val="18"/>
          <w:szCs w:val="18"/>
        </w:rPr>
        <w:br/>
        <w:t xml:space="preserve">Simétrico — Datos que se ven casi iguales a la izquierda y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Skewed — </w:t>
      </w:r>
      <w:r>
        <w:rPr>
          <w:sz w:val="20"/>
          <w:szCs w:val="20"/>
        </w:rPr>
        <w:t xml:space="preserve">When most data sits on one side with a tail on the other.</w:t>
      </w:r>
      <w:r>
        <w:rPr>
          <w:i/>
          <w:iCs/>
          <w:color w:val="5F6F80"/>
          <w:sz w:val="18"/>
          <w:szCs w:val="18"/>
        </w:rPr>
        <w:br/>
        <w:t xml:space="preserve">Sesgado — Cuando la mayoría de los datos está de un lado con una cola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Cluster — </w:t>
      </w:r>
      <w:r>
        <w:rPr>
          <w:sz w:val="20"/>
          <w:szCs w:val="20"/>
        </w:rPr>
        <w:t xml:space="preserve">A group of numbers that are close together.</w:t>
      </w:r>
      <w:r>
        <w:rPr>
          <w:i/>
          <w:iCs/>
          <w:color w:val="5F6F80"/>
          <w:sz w:val="18"/>
          <w:szCs w:val="18"/>
        </w:rPr>
        <w:br/>
        <w:t xml:space="preserve">Agrupamiento — Un grupo de números que están cerca unos de otros.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Gap — </w:t>
      </w:r>
      <w:r>
        <w:rPr>
          <w:sz w:val="20"/>
          <w:szCs w:val="20"/>
        </w:rPr>
        <w:t xml:space="preserve">A big empty space where there is no data.</w:t>
      </w:r>
      <w:r>
        <w:rPr>
          <w:i/>
          <w:iCs/>
          <w:color w:val="5F6F80"/>
          <w:sz w:val="18"/>
          <w:szCs w:val="18"/>
        </w:rPr>
        <w:br/>
        <w:t xml:space="preserve">Hueco (espacio) — Un espacio grande y vacío donde no hay datos.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distribution is skewed ___ because the tail stretches toward the ___ finish times. There is a cluster around ___. The reporter should use the ___ because the ___ would be pulled toward the ___ by the extreme values.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Different real-world data sets form different distribution shapes: symmetric, skewed, or clustered.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different data produces different shapes and can describe symmetric (balanced) versus skewed (lopsided) distributions.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shape of data distributions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distribution is skewed ___ because the tail stretches toward the ___ finish times. There is a cluster around ___. The reporter should use the ___ because the ___ would be pulled toward the ___ by the extreme values.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Distribution Detective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league analyst is studying three different data sets from the season: (1) Player heights across all teams, (2) Number of 3-pointers per game by each player, and (3) Years of experience for all coaches. Each data set has a different shape when graphed. Your job is to describe each shape and explain what it tells us about the data.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 three data sets look the same when graphed?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graph has data bunched in the middle? Which has a long tail?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any gaps or clusters you can spot?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would different sports data have different shapes?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shape tell you which measure of center to use?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of basketball players' ages shows: most players are 22–28, with a long tail of older players up to age 40. What is the shape of this distribution?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Skewed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30"/>
        <w:ind w:left="420"/>
      </w:pPr>
      <w:r>
        <w:rPr>
          <w:sz w:val="20"/>
          <w:szCs w:val="20"/>
        </w:rPr>
        <w:t xml:space="preserve">C)  Skewed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Uniform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Most data is on the left (younger ages) with a tail stretching right (older ages).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This is skewed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Skewed right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data set is symmetric. What is likely true about the mean and median?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They are approximately equal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 is much higher than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median is much higher than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They are always exactly the same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sports reporter is writing about marathon finish times. The histogram below shows the data: most runners finish between 3.5–4.5 hours, and a long tail of slower runners stretches out to 5–7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is the shape of this distribution? Should the reporter use the mean or median to describe a 'typical' finish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distribution is skewed ___ because the tail stretches toward the ___ finish times. There is a cluster around ___. The reporter should use the ___ because the ___ would be pulled toward the ___ by the extreme values.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analyst graphs player heights, 3-pointers per game, and coaches' years of experience. Why might each data set have a DIFFERENT shape when graphed?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Las formas son diferentes porque los datos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distribution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match each data description to its shape, how can you tell a symmetric distribution from a skewed one just by looking?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Una distribución simétrica tiene datos ___ en ambos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tail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Marathon times cluster at 3.5-4.5 hours, with a long tail of slower runners stretching out to 5-7 hours. What is the shape, and should the reporter use the mean or median for a 'typical'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distribution is skewed to the ___ because of the long tail of ___.</w:t>
      </w:r>
      <w:r>
        <w:rPr>
          <w:i/>
          <w:iCs/>
          <w:color w:val="5F6F80"/>
          <w:sz w:val="19"/>
          <w:szCs w:val="19"/>
        </w:rPr>
        <w:br/>
        <w:t xml:space="preserve">Esta distribución está sesgada hacia la ___ por la cola larga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distribution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data set has most values clustered between 40-60 with a few at 90-100. What is the shape of the distribution, and which measure of center is best?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shape is skewed to the ___ because of the values at ___.</w:t>
      </w:r>
      <w:r>
        <w:rPr>
          <w:i/>
          <w:iCs/>
          <w:color w:val="5F6F80"/>
          <w:sz w:val="19"/>
          <w:szCs w:val="19"/>
        </w:rPr>
        <w:br/>
        <w:t xml:space="preserve">La forma está sesgada hacia la ___ por los valores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median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Shape of Data Distributions,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Una distribución simétrica tiene datos ___ en ambos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Match each description with the correct distribution shape.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word describes the direction of the TAIL, not the peak?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 — the direction of the long tail tells you the skew direction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Skew — the direction of the peak tells you the skew direction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 — the direction the median points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 — the direction of the mode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dot plot of goals scored per game shows: 0(5 dots), 1(7 dots), 2(4 dots), 3(2 dots), 4(1 dot). What is the shape?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right — most values at the low end with a tail to the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— equal on both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Skewed left — most values at the high end</w:t>
      </w:r>
    </w:p>
    <w:p>
      <w:pPr>
        <w:spacing w:after="40"/>
        <w:ind w:left="420"/>
      </w:pPr>
      <w:r>
        <w:rPr>
          <w:sz w:val="20"/>
          <w:szCs w:val="20"/>
        </w:rPr>
        <w:t xml:space="preserve">D)  Uniform — all bars the same height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Match the data shape with the best measure of center.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data set has most values clustered between 40–60, with a few values at 90–100. What is the shape of the distribution and which measure of center is best?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Skewed right; use median</w:t>
      </w:r>
    </w:p>
    <w:p>
      <w:pPr>
        <w:spacing w:after="60"/>
        <w:ind w:left="420"/>
      </w:pPr>
      <w:r>
        <w:rPr>
          <w:sz w:val="21"/>
          <w:szCs w:val="21"/>
        </w:rPr>
        <w:t xml:space="preserve">B)  Symmetric; use mean</w:t>
      </w:r>
    </w:p>
    <w:p>
      <w:pPr>
        <w:spacing w:after="60"/>
        <w:ind w:left="420"/>
      </w:pPr>
      <w:r>
        <w:rPr>
          <w:sz w:val="21"/>
          <w:szCs w:val="21"/>
        </w:rPr>
        <w:t xml:space="preserve">C)  Skewed left; use median</w:t>
      </w:r>
    </w:p>
    <w:p>
      <w:pPr>
        <w:spacing w:after="60"/>
        <w:ind w:left="420"/>
      </w:pPr>
      <w:r>
        <w:rPr>
          <w:sz w:val="21"/>
          <w:szCs w:val="21"/>
        </w:rPr>
        <w:t xml:space="preserve">D)  Uniform; use mean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5  ·  Describe Data by Range and Interquartile Range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a8da6d755dd9cab53da8ac5b19829671cef20d84.png"/><Relationship Id="rId11" Type="http://schemas.openxmlformats.org/officeDocument/2006/relationships/image" Target="media/da6a753511e18d82ed9a803b857f80c2e5854550.png"/><Relationship Id="rId12" Type="http://schemas.openxmlformats.org/officeDocument/2006/relationships/image" Target="media/8d3f3f6332338209432c67ac16338a90bdeab604.png"/><Relationship Id="rId13" Type="http://schemas.openxmlformats.org/officeDocument/2006/relationships/image" Target="media/c7e51e52fc3dc3794ef31fa81388ff576ee1cf7c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by Range and Interquartile Range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2026-08-10T22:52:26.130Z</dcterms:created>
  <dcterms:modified xsi:type="dcterms:W3CDTF">2026-08-10T22:52:26.130Z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