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Between Systems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and Rate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razones y tasas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ratios and rates to compare quantities and solve real-world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Cost = number of items × cost per item.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and Rate Problem Solving      •      Rate      •      Unit rate      •      Per      •      Problem solving      •      Proportion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ratios and rates to compare quantities and solve real-world problems.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that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and Rate Problem Solving — </w:t>
      </w:r>
      <w:r>
        <w:rPr>
          <w:sz w:val="20"/>
          <w:szCs w:val="20"/>
        </w:rPr>
        <w:t xml:space="preserve">Use ratios and rates to compare quantities and solve real-world problems.</w:t>
      </w:r>
      <w:r>
        <w:rPr>
          <w:i/>
          <w:iCs/>
          <w:color w:val="5F6F80"/>
          <w:sz w:val="18"/>
          <w:szCs w:val="18"/>
        </w:rPr>
        <w:br/>
        <w:t xml:space="preserve">Resolución de problemas de razones y tasas — Usar razones y tasas para comparar cantidades y resolver problemas del mundo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Problem solving — </w:t>
      </w:r>
      <w:r>
        <w:rPr>
          <w:sz w:val="20"/>
          <w:szCs w:val="20"/>
        </w:rPr>
        <w:t xml:space="preserve">Using ratios and rates to find a missing amount.</w:t>
      </w:r>
      <w:r>
        <w:rPr>
          <w:i/>
          <w:iCs/>
          <w:color w:val="5F6F80"/>
          <w:sz w:val="18"/>
          <w:szCs w:val="18"/>
        </w:rPr>
        <w:br/>
        <w:t xml:space="preserve">Resolución de problemas — Usar razones y tasas para encontrar una cantidad que falta.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She runs 3 miles in 27 minutes, so her pace is ___ minutes per mile and the 3.1-mile 5K takes about ___ minutes.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Divide the total cost by the number of pounds to find the cost per 1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divide $18 by 3 to get $6 per pound and explain the unit rate lets them find the cost of any number of pounds.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and rate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She runs 3 miles in 27 minutes, so her pace is ___ minutes per mile and the 3.1-mile 5K takes about ___ minutes.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She runs 3 miles in 27 minutes, so her pace is ___ minutes per mile and the 3.1-mile 5K takes about ___ minutes.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problem felt tricky, my strategy was to ___ because ___.</w:t>
      </w:r>
      <w:r>
        <w:rPr>
          <w:i/>
          <w:iCs/>
          <w:color w:val="5F6F80"/>
          <w:sz w:val="19"/>
          <w:szCs w:val="19"/>
        </w:rPr>
        <w:br/>
        <w:t xml:space="preserve">Cuando el problema fue difícil, mi estrategia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Reasoning: Convert Measurements Between Systems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c847e08aceaf910ac2b8b35245f2b9b6efb68866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d1660e9a25b1ed82760029478c85b216c74c066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2026-08-10T22:52:27.790Z</dcterms:created>
  <dcterms:modified xsi:type="dcterms:W3CDTF">2026-08-10T22:52:27.790Z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