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Determine the Area of Triangles — Homework</w:t>
      </w:r>
    </w:p>
    <w:p>
      <w:pPr>
        <w:spacing w:after="160" w:before="0"/>
      </w:pPr>
      <w:r>
        <w:rPr>
          <w:i/>
          <w:iCs/>
        </w:rPr>
        <w:t xml:space="preserve">Lesson 5-2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area of a triangle using the formula A = ½ × base × height.</w:t>
      </w:r>
    </w:p>
    <w:p>
      <w:pPr>
        <w:spacing w:after="60" w:before="0"/>
      </w:pPr>
      <w:r>
        <w:t xml:space="preserve">Language: I can explain my steps using the words base, height, area, and perpendicular.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27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C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35 sq ft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Garden 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shape to its area. Watch the rule: triangles use A = ½ × base × height, but parallelograms and rectangles use A = base × height (do NOT take half).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b=8, h=6</w:t>
            </w:r>
          </w:p>
        </w:tc>
        <w:tc>
          <w:tcPr>
            <w:tcW w:type="pct" w:w="50%"/>
          </w:tcPr>
          <w:p>
            <w:r>
              <w:t xml:space="preserve">F. 18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b=10, h=8</w:t>
            </w:r>
          </w:p>
        </w:tc>
        <w:tc>
          <w:tcPr>
            <w:tcW w:type="pct" w:w="50%"/>
          </w:tcPr>
          <w:p>
            <w:r>
              <w:t xml:space="preserve">E. 21 sq units</w:t>
            </w:r>
          </w:p>
        </w:tc>
      </w:tr>
      <w:tr>
        <w:tc>
          <w:tcPr>
            <w:tcW w:type="pct" w:w="50%"/>
          </w:tcPr>
          <w:p>
            <w:r>
              <w:t xml:space="preserve">____  Triangle b=12, h=5</w:t>
            </w:r>
          </w:p>
        </w:tc>
        <w:tc>
          <w:tcPr>
            <w:tcW w:type="pct" w:w="50%"/>
          </w:tcPr>
          <w:p>
            <w:r>
              <w:t xml:space="preserve">D. 20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b=5, h=4</w:t>
            </w:r>
          </w:p>
        </w:tc>
        <w:tc>
          <w:tcPr>
            <w:tcW w:type="pct" w:w="50%"/>
          </w:tcPr>
          <w:p>
            <w:r>
              <w:t xml:space="preserve">C. 30 sq units</w:t>
            </w:r>
          </w:p>
        </w:tc>
      </w:tr>
      <w:tr>
        <w:tc>
          <w:tcPr>
            <w:tcW w:type="pct" w:w="50%"/>
          </w:tcPr>
          <w:p>
            <w:r>
              <w:t xml:space="preserve">____  Rectangle 7×3</w:t>
            </w:r>
          </w:p>
        </w:tc>
        <w:tc>
          <w:tcPr>
            <w:tcW w:type="pct" w:w="50%"/>
          </w:tcPr>
          <w:p>
            <w:r>
              <w:t xml:space="preserve">B. 40 sq units</w:t>
            </w:r>
          </w:p>
        </w:tc>
      </w:tr>
      <w:tr>
        <w:tc>
          <w:tcPr>
            <w:tcW w:type="pct" w:w="50%"/>
          </w:tcPr>
          <w:p>
            <w:r>
              <w:t xml:space="preserve">____  Parallelogram b=9, h=2</w:t>
            </w:r>
          </w:p>
        </w:tc>
        <w:tc>
          <w:tcPr>
            <w:tcW w:type="pct" w:w="50%"/>
          </w:tcPr>
          <w:p>
            <w:r>
              <w:t xml:space="preserve">A. 24 sq units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Calculate the area of each triangle. Sort by whether the area is greater than 30 sq units or not.</w:t>
      </w:r>
    </w:p>
    <w:p>
      <w:pPr>
        <w:spacing w:after="80" w:before="0"/>
      </w:pPr>
      <w:r>
        <w:rPr>
          <w:i/>
          <w:iCs/>
        </w:rPr>
        <w:t xml:space="preserve">Groups: Area &gt; 30 sq units   |   Area ≤ 30 sq units</w:t>
      </w:r>
    </w:p>
    <w:p>
      <w:pPr>
        <w:spacing w:after="40" w:before="0"/>
      </w:pPr>
      <w:r>
        <w:t xml:space="preserve">   • b=10, h=8 → A=40   → __________________</w:t>
      </w:r>
    </w:p>
    <w:p>
      <w:pPr>
        <w:spacing w:after="40" w:before="0"/>
      </w:pPr>
      <w:r>
        <w:t xml:space="preserve">   • b=6, h=9 → A=27   → __________________</w:t>
      </w:r>
    </w:p>
    <w:p>
      <w:pPr>
        <w:spacing w:after="40" w:before="0"/>
      </w:pPr>
      <w:r>
        <w:t xml:space="preserve">   • b=14, h=5 → A=35   → __________________</w:t>
      </w:r>
    </w:p>
    <w:p>
      <w:pPr>
        <w:spacing w:after="40" w:before="0"/>
      </w:pPr>
      <w:r>
        <w:t xml:space="preserve">   • b=8, h=7 → A=28   → __________________</w:t>
      </w:r>
    </w:p>
    <w:p>
      <w:pPr>
        <w:spacing w:after="40" w:before="0"/>
      </w:pPr>
      <w:r>
        <w:t xml:space="preserve">   • b=12, h=6 → A=36   → __________________</w:t>
      </w:r>
    </w:p>
    <w:p>
      <w:pPr>
        <w:spacing w:after="40" w:before="0"/>
      </w:pPr>
      <w:r>
        <w:t xml:space="preserve">   • b=10, h=6 → A=30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(Identify base and height): base = 12 ft, height = 7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(Substitute values): A = ½ × 12 × 7</w:t>
      </w:r>
    </w:p>
    <w:p>
      <w:pPr>
        <w:spacing w:after="40" w:before="0"/>
      </w:pPr>
      <w:r>
        <w:t xml:space="preserve">   Step 4 (Calculate): A = (½ × 12) × (½ × 7) = 6 × 3.5 = 21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triangular window in the firm's lobby has a base of 10 ft and a height of 6 ft. What is its area?</w:t>
      </w:r>
    </w:p>
    <w:p>
      <w:pPr>
        <w:spacing w:after="40" w:before="0"/>
      </w:pPr>
      <w:r>
        <w:t xml:space="preserve">     A. 30 sq ft</w:t>
      </w:r>
    </w:p>
    <w:p>
      <w:pPr>
        <w:spacing w:after="40" w:before="0"/>
      </w:pPr>
      <w:r>
        <w:t xml:space="preserve">     B. 60 sq ft</w:t>
      </w:r>
    </w:p>
    <w:p>
      <w:pPr>
        <w:spacing w:after="40" w:before="0"/>
      </w:pPr>
      <w:r>
        <w:t xml:space="preserve">     C. 16 sq ft</w:t>
      </w:r>
    </w:p>
    <w:p>
      <w:pPr>
        <w:spacing w:after="40" w:before="0"/>
      </w:pPr>
      <w:r>
        <w:t xml:space="preserve">     D. 32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triangular plan on the blueprint to its area. Use A = ½ × base × height.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Triangle base 10, height 6</w:t>
            </w:r>
          </w:p>
        </w:tc>
        <w:tc>
          <w:tcPr>
            <w:tcW w:type="pct" w:w="50%"/>
          </w:tcPr>
          <w:p>
            <w:r>
              <w:t xml:space="preserve">F. 11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7, height 4</w:t>
            </w:r>
          </w:p>
        </w:tc>
        <w:tc>
          <w:tcPr>
            <w:tcW w:type="pct" w:w="50%"/>
          </w:tcPr>
          <w:p>
            <w:r>
              <w:t xml:space="preserve">E. 20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9, height 8</w:t>
            </w:r>
          </w:p>
        </w:tc>
        <w:tc>
          <w:tcPr>
            <w:tcW w:type="pct" w:w="50%"/>
          </w:tcPr>
          <w:p>
            <w:r>
              <w:t xml:space="preserve">D. 24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16, height 3</w:t>
            </w:r>
          </w:p>
        </w:tc>
        <w:tc>
          <w:tcPr>
            <w:tcW w:type="pct" w:w="50%"/>
          </w:tcPr>
          <w:p>
            <w:r>
              <w:t xml:space="preserve">C. 36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5, height 8</w:t>
            </w:r>
          </w:p>
        </w:tc>
        <w:tc>
          <w:tcPr>
            <w:tcW w:type="pct" w:w="50%"/>
          </w:tcPr>
          <w:p>
            <w:r>
              <w:t xml:space="preserve">B. 14 sq ft</w:t>
            </w:r>
          </w:p>
        </w:tc>
      </w:tr>
      <w:tr>
        <w:tc>
          <w:tcPr>
            <w:tcW w:type="pct" w:w="50%"/>
          </w:tcPr>
          <w:p>
            <w:r>
              <w:t xml:space="preserve">____  Triangle base 11, height 2</w:t>
            </w:r>
          </w:p>
        </w:tc>
        <w:tc>
          <w:tcPr>
            <w:tcW w:type="pct" w:w="50%"/>
          </w:tcPr>
          <w:p>
            <w:r>
              <w:t xml:space="preserve">A. 30 sq ft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An intern at the firm gave two answers for each triangular wall. Sort each answer into the CORRECT area (½ × base × height) or the FORGOT THE HALF mistake (just base × height).</w:t>
      </w:r>
    </w:p>
    <w:p>
      <w:pPr>
        <w:spacing w:after="80" w:before="0"/>
      </w:pPr>
      <w:r>
        <w:rPr>
          <w:i/>
          <w:iCs/>
        </w:rPr>
        <w:t xml:space="preserve">Groups: Correct area (½ × base × height)   |   Forgot the ½ (just base × height)</w:t>
      </w:r>
    </w:p>
    <w:p>
      <w:pPr>
        <w:spacing w:after="40" w:before="0"/>
      </w:pPr>
      <w:r>
        <w:t xml:space="preserve">   • Wall base 18, height 6 → 54 sq ft   → __________________</w:t>
      </w:r>
    </w:p>
    <w:p>
      <w:pPr>
        <w:spacing w:after="40" w:before="0"/>
      </w:pPr>
      <w:r>
        <w:t xml:space="preserve">   • Wall base 18, height 6 → 108 sq ft   → __________________</w:t>
      </w:r>
    </w:p>
    <w:p>
      <w:pPr>
        <w:spacing w:after="40" w:before="0"/>
      </w:pPr>
      <w:r>
        <w:t xml:space="preserve">   • Wall base 20, height 5 → 50 sq ft   → __________________</w:t>
      </w:r>
    </w:p>
    <w:p>
      <w:pPr>
        <w:spacing w:after="40" w:before="0"/>
      </w:pPr>
      <w:r>
        <w:t xml:space="preserve">   • Wall base 20, height 5 → 100 sq ft   → __________________</w:t>
      </w:r>
    </w:p>
    <w:p>
      <w:pPr>
        <w:spacing w:after="40" w:before="0"/>
      </w:pPr>
      <w:r>
        <w:t xml:space="preserve">   • Wall base 14, height 8 → 56 sq ft   → __________________</w:t>
      </w:r>
    </w:p>
    <w:p>
      <w:pPr>
        <w:spacing w:after="40" w:before="0"/>
      </w:pPr>
      <w:r>
        <w:t xml:space="preserve">   • Wall base 14, height 8 → 112 sq ft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Table</w:t>
      </w:r>
    </w:p>
    <w:p>
      <w:pPr>
        <w:spacing w:after="20" w:before="0"/>
      </w:pPr>
      <w:r>
        <w:t xml:space="preserve">     Garden A — Area: 48 sq ft</w:t>
      </w:r>
    </w:p>
    <w:p>
      <w:pPr>
        <w:spacing w:after="20" w:before="0"/>
      </w:pPr>
      <w:r>
        <w:t xml:space="preserve">     Garden B — Height: 6 ft</w:t>
      </w:r>
    </w:p>
    <w:p>
      <w:pPr>
        <w:spacing w:after="20" w:before="0"/>
      </w:pPr>
      <w:r>
        <w:t xml:space="preserve">     Garden C — Base: 7 ft</w:t>
      </w:r>
    </w:p>
    <w:p>
      <w:pPr>
        <w:spacing w:after="20" w:before="0"/>
      </w:pPr>
      <w:r>
        <w:t xml:space="preserve">     Garden D — Area: 30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Triangle b=8, h=6 → 24 sq units</w:t>
      </w:r>
    </w:p>
    <w:p>
      <w:pPr>
        <w:spacing w:after="20" w:before="0"/>
      </w:pPr>
      <w:r>
        <w:t xml:space="preserve">     Triangle b=10, h=8 → 40 sq units</w:t>
      </w:r>
    </w:p>
    <w:p>
      <w:pPr>
        <w:spacing w:after="20" w:before="0"/>
      </w:pPr>
      <w:r>
        <w:t xml:space="preserve">     Triangle b=12, h=5 → 30 sq units</w:t>
      </w:r>
    </w:p>
    <w:p>
      <w:pPr>
        <w:spacing w:after="20" w:before="0"/>
      </w:pPr>
      <w:r>
        <w:t xml:space="preserve">     Parallelogram b=5, h=4 → 20 sq units</w:t>
      </w:r>
    </w:p>
    <w:p>
      <w:pPr>
        <w:spacing w:after="20" w:before="0"/>
      </w:pPr>
      <w:r>
        <w:t xml:space="preserve">     Rectangle 7×3 → 21 sq units</w:t>
      </w:r>
    </w:p>
    <w:p>
      <w:pPr>
        <w:spacing w:after="20" w:before="0"/>
      </w:pPr>
      <w:r>
        <w:t xml:space="preserve">     Parallelogram b=9, h=2 → 18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b=10, h=8 → A=40 → Area &gt; 30 sq units</w:t>
      </w:r>
    </w:p>
    <w:p>
      <w:pPr>
        <w:spacing w:after="20" w:before="0"/>
      </w:pPr>
      <w:r>
        <w:t xml:space="preserve">     b=6, h=9 → A=27 → Area ≤ 30 sq units</w:t>
      </w:r>
    </w:p>
    <w:p>
      <w:pPr>
        <w:spacing w:after="20" w:before="0"/>
      </w:pPr>
      <w:r>
        <w:t xml:space="preserve">     b=14, h=5 → A=35 → Area &gt; 30 sq units</w:t>
      </w:r>
    </w:p>
    <w:p>
      <w:pPr>
        <w:spacing w:after="20" w:before="0"/>
      </w:pPr>
      <w:r>
        <w:t xml:space="preserve">     b=8, h=7 → A=28 → Area ≤ 30 sq units</w:t>
      </w:r>
    </w:p>
    <w:p>
      <w:pPr>
        <w:spacing w:after="20" w:before="0"/>
      </w:pPr>
      <w:r>
        <w:t xml:space="preserve">     b=12, h=6 → A=36 → Area &gt; 30 sq units</w:t>
      </w:r>
    </w:p>
    <w:p>
      <w:pPr>
        <w:spacing w:after="20" w:before="0"/>
      </w:pPr>
      <w:r>
        <w:t xml:space="preserve">     b=10, h=6 → A=30 → Area ≤ 30 sq units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There is only ONE ½ in the formula, not two. The student halved both the base and the height. Multiply base × height first, then take half just once: 12 × 7 = 84, then ½ × 84 = 42 sq ft.</w:t>
      </w:r>
    </w:p>
    <w:p>
      <w:pPr>
        <w:spacing w:after="80" w:before="0"/>
      </w:pPr>
      <w:r>
        <w:t xml:space="preserve">     Watch for: There is only ONE ½ in A = ½ × base × height, but the calculation halved the base and the height separately. Multiply first, then halve a single time: 12 × 7 = 84, and ½ × 84 = 42 sq ft. Halving twice cuts the area to a quarter of the rectangle, which is why 21 came out as exactly half of the true answer.</w:t>
      </w:r>
    </w:p>
    <w:p>
      <w:pPr>
        <w:spacing w:after="40" w:before="0"/>
      </w:pPr>
      <w:r>
        <w:rPr>
          <w:b/>
          <w:bCs/>
        </w:rPr>
        <w:t xml:space="preserve">7. A. 30 sq ft</w:t>
      </w:r>
    </w:p>
    <w:p>
      <w:pPr>
        <w:spacing w:after="20" w:before="0"/>
      </w:pPr>
      <w:r>
        <w:t xml:space="preserve">     A = ½ × base × height = ½ × 10 × 6 = ½ × 60 = 30 sq ft. The triangle is half of the 10 × 6 = 60 rectangle it fits inside.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8.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Triangle base 10, height 6 → 30 sq ft</w:t>
      </w:r>
    </w:p>
    <w:p>
      <w:pPr>
        <w:spacing w:after="20" w:before="0"/>
      </w:pPr>
      <w:r>
        <w:t xml:space="preserve">     Triangle base 7, height 4 → 14 sq ft</w:t>
      </w:r>
    </w:p>
    <w:p>
      <w:pPr>
        <w:spacing w:after="20" w:before="0"/>
      </w:pPr>
      <w:r>
        <w:t xml:space="preserve">     Triangle base 9, height 8 → 36 sq ft</w:t>
      </w:r>
    </w:p>
    <w:p>
      <w:pPr>
        <w:spacing w:after="20" w:before="0"/>
      </w:pPr>
      <w:r>
        <w:t xml:space="preserve">     Triangle base 16, height 3 → 24 sq ft</w:t>
      </w:r>
    </w:p>
    <w:p>
      <w:pPr>
        <w:spacing w:after="20" w:before="0"/>
      </w:pPr>
      <w:r>
        <w:t xml:space="preserve">     Triangle base 5, height 8 → 20 sq ft</w:t>
      </w:r>
    </w:p>
    <w:p>
      <w:pPr>
        <w:spacing w:after="20" w:before="0"/>
      </w:pPr>
      <w:r>
        <w:t xml:space="preserve">     Triangle base 11, height 2 → 11 sq 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Wall base 18, height 6 → 54 sq ft → Correct area (½ × base × height)</w:t>
      </w:r>
    </w:p>
    <w:p>
      <w:pPr>
        <w:spacing w:after="20" w:before="0"/>
      </w:pPr>
      <w:r>
        <w:t xml:space="preserve">     Wall base 18, height 6 → 108 sq ft → Forgot the ½ (just base × height)</w:t>
      </w:r>
    </w:p>
    <w:p>
      <w:pPr>
        <w:spacing w:after="20" w:before="0"/>
      </w:pPr>
      <w:r>
        <w:t xml:space="preserve">     Wall base 20, height 5 → 50 sq ft → Correct area (½ × base × height)</w:t>
      </w:r>
    </w:p>
    <w:p>
      <w:pPr>
        <w:spacing w:after="20" w:before="0"/>
      </w:pPr>
      <w:r>
        <w:t xml:space="preserve">     Wall base 20, height 5 → 100 sq ft → Forgot the ½ (just base × height)</w:t>
      </w:r>
    </w:p>
    <w:p>
      <w:pPr>
        <w:spacing w:after="20" w:before="0"/>
      </w:pPr>
      <w:r>
        <w:t xml:space="preserve">     Wall base 14, height 8 → 56 sq ft → Correct area (½ × base × height)</w:t>
      </w:r>
    </w:p>
    <w:p>
      <w:pPr>
        <w:spacing w:after="20" w:before="0"/>
      </w:pPr>
      <w:r>
        <w:t xml:space="preserve">     Wall base 14, height 8 → 112 sq ft → Forgot the ½ (just base × height)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Triangles Homework</dc:title>
  <dc:creator>Neft Teacher</dc:creator>
  <cp:lastModifiedBy>Un-named</cp:lastModifiedBy>
  <cp:revision>1</cp:revision>
  <dcterms:created xsi:type="dcterms:W3CDTF">2026-08-11T11:15:01.781Z</dcterms:created>
  <dcterms:modified xsi:type="dcterms:W3CDTF">2026-08-11T11:15:01.781Z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