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3-7  ·  Prerequisite Practice  ·  Answer Key</w:t>
      </w:r>
    </w:p>
    <w:p>
      <w:pPr>
        <w:pStyle w:val="Heading1"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Answer Key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Teacher use. Each sheet practices two earlier skills the session depends on. Step-frame answers are shown in order.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0" w:type="dxa"/>
          <w:bottom w:w="20" w:type="dxa"/>
          <w:right w:w="20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pStyle w:val="Heading2"/>
              <w:keepNext/>
              <w:pBdr>
                <w:bottom w:val="single" w:sz="8" w:space="3" w:color="003A70"/>
              </w:pBdr>
              <w:tabs>
                <w:tab w:val="right" w:pos="9504"/>
              </w:tabs>
              <w:spacing w:before="90" w:after="5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4"/>
                <w:sz w:val="22"/>
                <w:szCs w:val="19"/>
              </w:rPr>
              <w:t xml:space="preserve">SESSION 1  ·  PRACTICE A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Multiply Whole Numbers by Decimals · Round Decimals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64   Step 2: 1   Step 3: 6.4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762   Step 2: 2   Step 3: 7.62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a. 6.6  b. 6  c. 20  d. 6.56  e. 1.8  f. 14.4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4   Step 2: 3   Step 3: 14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7   Step 2: 5   Step 3: 8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a. 6  b. 3  c. 16  d. 23  e. 9  f. 45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(63)</w:t>
            </w:r>
          </w:p>
        </w:tc>
        <w:tc>
          <w:tcPr>
            <w:tcW w:w="4752" w:type="dxa"/>
            <w:vAlign w:val="top"/>
          </w:tcPr>
          <w:p>
            <w:pPr>
              <w:pStyle w:val="Heading2"/>
              <w:keepNext/>
              <w:pBdr>
                <w:bottom w:val="single" w:sz="8" w:space="3" w:color="003A70"/>
              </w:pBdr>
              <w:tabs>
                <w:tab w:val="right" w:pos="9504"/>
              </w:tabs>
              <w:spacing w:before="90" w:after="5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4"/>
                <w:sz w:val="22"/>
                <w:szCs w:val="19"/>
              </w:rPr>
              <w:t xml:space="preserve">SESSION 1  ·  PRACTICE B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Compare and Subtract Decimals · Divide by a Decimal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15.4   Step 2: 16.0   Step 3: 0.6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6.56   Step 2: 6.60   Step 3: 0.04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a. 5.5  b. 0.45  c. 3.44  d. 0.46  e. 0.01  f. 2.75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1   Step 2: 88   Step 3: 4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1   Step 2: 120   Step 3: 30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a. 4  b. 5  c. 30  d. 5  e. 3  f. 5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(4)</w:t>
            </w:r>
          </w:p>
        </w:tc>
      </w:tr>
    </w:tbl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0" w:type="dxa"/>
          <w:bottom w:w="20" w:type="dxa"/>
          <w:right w:w="20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pStyle w:val="Heading2"/>
              <w:keepNext/>
              <w:pBdr>
                <w:bottom w:val="single" w:sz="8" w:space="3" w:color="003A70"/>
              </w:pBdr>
              <w:tabs>
                <w:tab w:val="right" w:pos="9504"/>
              </w:tabs>
              <w:spacing w:before="90" w:after="5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4"/>
                <w:sz w:val="22"/>
                <w:szCs w:val="19"/>
              </w:rPr>
              <w:t xml:space="preserve">SESSION 2  ·  PRACTICE A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Convert Within a System · Find Area of Rectangles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16   Step 2: 3   Step 3: 3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2,000   Step 2: 6,000   Step 3: 6,000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a. 72  b. 4.5  c. 12  d. 1.8  e. 7  f. 750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7 and 4   Step 2: 28   Step 3: m²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12 and 3   Step 2: 36   Step 3: in²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a. 35 ft²  b. 36 m²  c. 64 in²  d. 60 cm²  e. 90 yd²  f. 10 m²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(35 ft²)</w:t>
            </w:r>
          </w:p>
        </w:tc>
        <w:tc>
          <w:tcPr>
            <w:tcW w:w="4752" w:type="dxa"/>
            <w:vAlign w:val="top"/>
          </w:tcPr>
          <w:p>
            <w:pPr>
              <w:pStyle w:val="Heading2"/>
              <w:keepNext/>
              <w:pBdr>
                <w:bottom w:val="single" w:sz="8" w:space="3" w:color="003A70"/>
              </w:pBdr>
              <w:tabs>
                <w:tab w:val="right" w:pos="9504"/>
              </w:tabs>
              <w:spacing w:before="90" w:after="5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4"/>
                <w:sz w:val="22"/>
                <w:szCs w:val="19"/>
              </w:rPr>
              <w:t xml:space="preserve">SESSION 2  ·  PRACTICE B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Convert Between Systems · Use a Rate per Unit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2.2   Step 2: 10   Step 3: 10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1.6   Step 2: 8   Step 3: 8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a. 11  b. 66  c. 25  d. 3  e. 16  f. 30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5   Step 2: 16   Step 3: 80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2   Step 2: 14   Step 3: 28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a. 21 cups  b. $36  c. 20 g  d. 120 mg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D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(45 mg)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3: Ratios and Rates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3-7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3-7 Prerequisite Practice Answer Key</dc:title>
  <dc:subject/>
  <dc:creator>Neft Teacher</dc:creator>
  <dcterms:created xsi:type="dcterms:W3CDTF">2026-10-05T15:04:23Z</dcterms:created>
  <dcterms:modified xsi:type="dcterms:W3CDTF">2026-10-05T15:04:23Z</dcterms:modified>
</cp:coreProperties>
</file>