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5.NBT.B.7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 My World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represent a real-world situation with a tape diagram or table and use decimal operations to solve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my tool using the words tape diagram, table, and this represents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picture, diagram, table, or equation that shows the mathematics in a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rectangle cut into equal parts that helps you visualize how a total breaks apart.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of 4,000 passengers cut into equal groups of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tool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herramienta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Anything you choose to help you see relationships and solve a problem — a table, a diagram, a graph.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that go together, like a time and a number of trips, that you can plot as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60): 4 hours costs $60 — the hours always come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round trip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viaje de ida y vuelta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complete journey from the start, to the destination, and back to the start.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representation      •      tape diagram      •      tool      •      ordered pair      •      round trip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rectangle cut into equal parts that shows how a total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Anything you choose to help you see relationships and solve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numbers that go together and can be plotted as a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journey out to a place and all the way back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tool can you use to represent the relationship between time and round trips, and how does it answer the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herramienta puedes usar para representar la relación entre el tiempo y los viajes redondos, y cómo responde la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tape diagram</w:t>
      </w:r>
      <w:r>
        <w:rPr>
          <w:i/>
          <w:iCs/>
          <w:color w:val="5F6F80"/>
          <w:sz w:val="18"/>
          <w:szCs w:val="18"/>
        </w:rPr>
        <w:t xml:space="preserve">  ·  diagrama de cintas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tool</w:t>
      </w:r>
      <w:r>
        <w:rPr>
          <w:i/>
          <w:iCs/>
          <w:color w:val="5F6F80"/>
          <w:sz w:val="18"/>
          <w:szCs w:val="18"/>
        </w:rPr>
        <w:t xml:space="preserve">  ·  herramienta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round trip</w:t>
      </w:r>
      <w:r>
        <w:rPr>
          <w:i/>
          <w:iCs/>
          <w:color w:val="5F6F80"/>
          <w:sz w:val="18"/>
          <w:szCs w:val="18"/>
        </w:rPr>
        <w:t xml:space="preserve">  ·  viaje de ida y vuelta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Moving 4,000 passengers in rides of 80 each requires dividing 4,000 by 80. — A strong answer identifies division because you're splitting a total into equal-sized groups (rides of 80). A weak answer just says 'divide' without connecting it to splitting the total passengers into groups.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the tool you would use to show the relationship — a ___ of values — then name the two quantities in the problem: ___ and ___ 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Math lives in your world — in coins on a table and tram cars over a valley. Today you visualize real situations, pick tools like tape diagrams and tables, and let decimal arithmetic do the heavy lifting.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One tram ride takes 12.5 minutes. How many minutes do 10 rides take?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B)  22.5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C)  125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D)  1,250 minutes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12.5 × 10 = 125.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Multiplying by 10 shifts every digit one place to the left.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125 minutes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Apply — What Time Is It? The new year starts at midnight on January 1st. What time will it be 2,022 minutes after midnight?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8:22 p.m.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B)  9:42 a.m. on January 2</w:t>
      </w:r>
    </w:p>
    <w:p>
      <w:pPr>
        <w:spacing w:after="40"/>
        <w:ind w:left="420"/>
      </w:pPr>
      <w:r>
        <w:rPr>
          <w:sz w:val="20"/>
          <w:szCs w:val="20"/>
        </w:rPr>
        <w:t xml:space="preserve">C)  9:42 a.m.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D)  9:42 p.m. on January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rides would the tram need for 10,000 passengers, at 80 passengers per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12.5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250 rides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1,250 rides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lesson says we make strategic decisions about which tool to use. For the 10-hour round-trip question, would you choose a table of values, a coordinate plane, or an equation? Defend your choice.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Math is in YOUR world. Describe a real situation from your life that works like the tram problem — a total split into equal groups, or a time built from equal chunks — and show the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in my world"?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</w:p>
    <w:p>
      <w:pPr>
        <w:spacing w:after="60"/>
        <w:ind w:left="420"/>
      </w:pPr>
      <w:r>
        <w:rPr>
          <w:sz w:val="21"/>
          <w:szCs w:val="21"/>
        </w:rPr>
        <w:t xml:space="preserve">B)  Real-world problems can only be solved with a calculator</w:t>
      </w:r>
    </w:p>
    <w:p>
      <w:pPr>
        <w:spacing w:after="60"/>
        <w:ind w:left="420"/>
      </w:pPr>
      <w:r>
        <w:rPr>
          <w:sz w:val="21"/>
          <w:szCs w:val="21"/>
        </w:rPr>
        <w:t xml:space="preserve">C)  Tables and diagrams are decorations we add after solving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problem must be solved with the same one tool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Math is In My World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698edccc949ff8ebe35afef6eed1a086a08b52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d06e39f6d928b9f6eca767e4f3b36c40f896ccae.png"/><Relationship Id="rId12" Type="http://schemas.openxmlformats.org/officeDocument/2006/relationships/image" Target="media/e0d0f9f134b7901301c683e02f0a6fc5a297d9b3.png"/><Relationship Id="rId13" Type="http://schemas.openxmlformats.org/officeDocument/2006/relationships/image" Target="media/fe51e73b9bd62a2ecbe5fd5c2d56632608cde3d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2026-09-20T15:18:17.980Z</dcterms:created>
  <dcterms:modified xsi:type="dcterms:W3CDTF">2026-09-20T15:18:17.980Z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