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A6A2"/>
          <w:sz w:val="18"/>
          <w:szCs w:val="18"/>
        </w:rPr>
        <w:t xml:space="preserve">NEFT TEACHER</w:t>
      </w:r>
      <w:r>
        <w:rPr>
          <w:rFonts w:ascii="Calibri" w:cs="Calibri" w:eastAsia="Calibri" w:hAnsi="Calibri"/>
          <w:color w:val="5F6F80"/>
          <w:sz w:val="18"/>
          <w:szCs w:val="18"/>
        </w:rPr>
        <w:t xml:space="preserve">   ·   MCAP GRADE 6 REVIEW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12355B"/>
          <w:sz w:val="40"/>
          <w:szCs w:val="40"/>
        </w:rPr>
        <w:t xml:space="preserve">Describe a Distribution</w:t>
      </w:r>
    </w:p>
    <w:p>
      <w:pPr>
        <w:pBdr>
          <w:bottom w:val="single" w:color="C0392B" w:sz="18" w:space="8"/>
        </w:pBdr>
        <w:spacing w:after="160"/>
      </w:pPr>
      <w:r>
        <w:rPr>
          <w:rFonts w:ascii="Calibri" w:cs="Calibri" w:eastAsia="Calibri" w:hAnsi="Calibri"/>
          <w:color w:val="1A2733"/>
          <w:sz w:val="22"/>
          <w:szCs w:val="22"/>
        </w:rPr>
        <w:t xml:space="preserve">Statistics &amp; Probability</w:t>
      </w:r>
      <w:r>
        <w:rPr>
          <w:rFonts w:ascii="Calibri" w:cs="Calibri" w:eastAsia="Calibri" w:hAnsi="Calibri"/>
          <w:b/>
          <w:bCs/>
          <w:color w:val="C0392B"/>
          <w:sz w:val="22"/>
          <w:szCs w:val="22"/>
        </w:rPr>
        <w:t xml:space="preserve">   ·   Standard 6.SP.A.2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Name: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______________________________      </w:t>
      </w: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Date: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</w:t>
      </w:r>
    </w:p>
    <w:tbl>
      <w:tblPr>
        <w:tblW w:type="pct" w:w="100%"/>
        <w:tblBorders>
          <w:top w:val="single" w:color="BBD0DE" w:sz="6"/>
          <w:left w:val="single" w:color="BBD0DE" w:sz="6"/>
          <w:bottom w:val="single" w:color="BBD0DE" w:sz="6"/>
          <w:right w:val="single" w:color="BBD0DE" w:sz="6"/>
          <w:insideH w:val="none"/>
          <w:insideV w:val="none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3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0"/>
                <w:szCs w:val="20"/>
              </w:rPr>
              <w:t xml:space="preserve">🎯 Learning Goal</w:t>
            </w:r>
          </w:p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Describe a set of data by its center, its spread, and its overall shape.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FA6A2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FA6A2"/>
          <w:sz w:val="28"/>
          <w:szCs w:val="28"/>
        </w:rPr>
        <w:t xml:space="preserve">Vocabulary</w:t>
      </w:r>
    </w:p>
    <w:tbl>
      <w:tblPr>
        <w:tblW w:type="pct" w:w="100%"/>
        <w:tblBorders>
          <w:top w:val="single" w:color="FFFFFF" w:sz="4"/>
          <w:left w:val="single" w:color="FFFFFF" w:sz="4"/>
          <w:bottom w:val="single" w:color="FFFFFF" w:sz="4"/>
          <w:right w:val="single" w:color="FFFFFF" w:sz="4"/>
          <w:insideH w:val="single" w:color="FFFFFF" w:sz="8"/>
          <w:insideV w:val="single" w:color="FFFFFF" w:sz="8"/>
        </w:tblBorders>
      </w:tblPr>
      <w:tblGrid>
        <w:gridCol w:w="100"/>
        <w:gridCol w:w="100"/>
      </w:tblGrid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distribution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way data values are spread out or grouped across all the possible values.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center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single value that is 'typical' for the data, such as the mean or median.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spread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How far apart the data values are; also called variability.</w:t>
            </w:r>
          </w:p>
        </w:tc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shape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The overall pattern of the data, such as symmetric, skewed, or having clusters or peaks.</w:t>
            </w:r>
          </w:p>
        </w:tc>
      </w:tr>
      <w:tr>
        <w:tc>
          <w:tcPr>
            <w:tcW w:type="pct" w:w="50%"/>
            <w:shd w:fill="E6F4F3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outlier</w:t>
            </w:r>
          </w:p>
          <w:p>
            <w:r>
              <w:rPr>
                <w:rFonts w:ascii="Calibri" w:cs="Calibri" w:eastAsia="Calibri" w:hAnsi="Calibri"/>
                <w:color w:val="1A2733"/>
                <w:sz w:val="19"/>
                <w:szCs w:val="19"/>
              </w:rPr>
              <w:t xml:space="preserve">A value that is much higher or much lower than most of the data.</w:t>
            </w:r>
          </w:p>
        </w:tc>
        <w:tc>
          <w:tcPr>
            <w:tcW w:type="pct" w:w="50%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12355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12355B"/>
          <w:sz w:val="28"/>
          <w:szCs w:val="28"/>
        </w:rPr>
        <w:t xml:space="preserve">What You Need to Know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To describe a distribution, always talk about CENTER, SPREAD, and SHAPE.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Center = what is typical (mean or median).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Spread = how much the values vary (range, IQR, or MAD).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Shape words: symmetric (balanced both sides), skewed (a tail pulls one way), peaks, gaps, and clusters.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An outlier is far from the rest of the data and can pull the mean toward it.</w:t>
      </w:r>
    </w:p>
    <w:p>
      <w:pPr>
        <w:pStyle w:val="ListParagraph"/>
        <w:numPr>
          <w:ilvl w:val="0"/>
          <w:numId w:val="1"/>
        </w:numPr>
        <w:spacing w:after="80" w:line="2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>Skewed right = tail goes toward larger values; skewed left = tail goes toward smaller values.</w:t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Worked Example</w:t>
      </w:r>
      <w:r>
        <w:rPr>
          <w:rFonts w:ascii="Calibri" w:cs="Calibri" w:eastAsia="Calibri" w:hAnsi="Calibri"/>
          <w:i/>
          <w:iCs/>
          <w:color w:val="1FA6A2"/>
          <w:sz w:val="19"/>
          <w:szCs w:val="19"/>
        </w:rPr>
        <w:t xml:space="preserve">   I Do — watch how it works</w:t>
      </w:r>
    </w:p>
    <w:tbl>
      <w:tblPr>
        <w:tblW w:type="pct" w:w="100%"/>
        <w:tblBorders>
          <w:top w:val="single" w:color="1FA6A2" w:sz="6"/>
          <w:left w:val="single" w:color="1FA6A2" w:sz="6"/>
          <w:bottom w:val="single" w:color="1FA6A2" w:sz="6"/>
          <w:right w:val="single" w:color="1FA6A2" w:sz="6"/>
          <w:insideH w:val="none"/>
          <w:insideV w:val="none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A dot plot of pets per student shows: 0,1,1,2,2,2,3,3,4,5. Describe its center, spread, and shape.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1.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Center: the data piles up most at 2 (the peak), and the median is 2, so a typical value is about 2 pets.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2.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Spread: values run from 0 to 5, so the range is 5 − 0 = 5.</w:t>
            </w:r>
          </w:p>
          <w:p>
            <w:pPr>
              <w:spacing w:after="40" w:line="260"/>
            </w:pPr>
            <w:r>
              <w:rPr>
                <w:rFonts w:ascii="Calibri" w:cs="Calibri" w:eastAsia="Calibri" w:hAnsi="Calibri"/>
                <w:b/>
                <w:bCs/>
                <w:color w:val="1FA6A2"/>
                <w:sz w:val="20"/>
                <w:szCs w:val="20"/>
              </w:rPr>
              <w:t xml:space="preserve">Step 3.  </w:t>
            </w:r>
            <w:r>
              <w:rPr>
                <w:rFonts w:ascii="Calibri" w:cs="Calibri" w:eastAsia="Calibri" w:hAnsi="Calibri"/>
                <w:color w:val="1A2733"/>
                <w:sz w:val="21"/>
                <w:szCs w:val="21"/>
              </w:rPr>
              <w:t xml:space="preserve">Shape: most values are small with a tail stretching to 5, so it is skewed right.</w:t>
            </w:r>
          </w:p>
          <w:p>
            <w:pPr>
              <w:spacing w:before="40"/>
            </w:pPr>
            <w:r>
              <w:rPr>
                <w:rFonts w:ascii="Calibri" w:cs="Calibri" w:eastAsia="Calibri" w:hAnsi="Calibri"/>
                <w:b/>
                <w:bCs/>
                <w:color w:val="12355B"/>
                <w:sz w:val="21"/>
                <w:szCs w:val="21"/>
              </w:rPr>
              <w:t xml:space="preserve">Answer:  </w:t>
            </w:r>
            <w:r>
              <w:rPr>
                <w:rFonts w:ascii="Calibri" w:cs="Calibri" w:eastAsia="Calibri" w:hAnsi="Calibri"/>
                <w:b/>
                <w:bCs/>
                <w:color w:val="1A2733"/>
                <w:sz w:val="21"/>
                <w:szCs w:val="21"/>
              </w:rPr>
              <w:t xml:space="preserve">Center ≈ 2 pets, range = 5, shape is skewed right.</w:t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Guided Practice</w:t>
      </w:r>
      <w:r>
        <w:rPr>
          <w:rFonts w:ascii="Calibri" w:cs="Calibri" w:eastAsia="Calibri" w:hAnsi="Calibri"/>
          <w:i/>
          <w:iCs/>
          <w:color w:val="6B4FA0"/>
          <w:sz w:val="19"/>
          <w:szCs w:val="19"/>
        </w:rPr>
        <w:t xml:space="preserve">   We Do — try it together (hints given)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1,2,2,2,3 — what is the shape near the center?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Where does the data pile up?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1,1,1,2,9 — name the value that is an outlier.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value is far from the rest?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6B4FA0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2,3,3,4,4,4,9 — is it skewed left or right?</w:t>
      </w:r>
    </w:p>
    <w:p>
      <w:pPr>
        <w:spacing w:after="3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💡 Hint: Which side has the long tail toward the extreme value?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100" w:before="200"/>
      </w:pPr>
      <w:r>
        <w:rPr>
          <w:rFonts w:ascii="Calibri" w:cs="Calibri" w:eastAsia="Calibri" w:hAnsi="Calibri"/>
          <w:b/>
          <w:bCs/>
          <w:color w:val="12355B"/>
          <w:sz w:val="24"/>
          <w:szCs w:val="24"/>
        </w:rPr>
        <w:t xml:space="preserve">Independent Practice</w:t>
      </w:r>
      <w:r>
        <w:rPr>
          <w:rFonts w:ascii="Calibri" w:cs="Calibri" w:eastAsia="Calibri" w:hAnsi="Calibri"/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5,6,6,6,7,7,8. Is the shape roughly symmetric or skewed?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10,11,11,12,20. Identify the outlier.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1,5,5,5,5,6. Where is the peak (most common value)?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4.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2,2,3,3,4,15. Skewed left or skewed right?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30" w:before="100"/>
      </w:pPr>
      <w:r>
        <w:rPr>
          <w:rFonts w:ascii="Calibri" w:cs="Calibri" w:eastAsia="Calibri" w:hAnsi="Calibri"/>
          <w:b/>
          <w:bCs/>
          <w:color w:val="B97A12"/>
          <w:sz w:val="21"/>
          <w:szCs w:val="21"/>
        </w:rPr>
        <w:t xml:space="preserve">5.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Data: 3,4,4,5,5,5,6,6,7. Give the range as a measure of spread.</w:t>
      </w:r>
    </w:p>
    <w:p>
      <w:pPr>
        <w:pBdr>
          <w:bottom w:val="single" w:color="AFBECC" w:sz="4" w:space="2"/>
        </w:pBdr>
        <w:spacing w:after="0" w:before="6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AFBECC" w:sz="4" w:space="2"/>
        </w:pBdr>
        <w:spacing w:after="0" w:before="0" w:line="36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spacing w:after="80"/>
      </w:pPr>
      <w:r>
        <w:rPr>
          <w:rFonts w:ascii="Calibri" w:cs="Calibri" w:eastAsia="Calibri" w:hAnsi="Calibri"/>
          <w:color w:val="1A2733"/>
          <w:sz w:val="21"/>
          <w:szCs w:val="21"/>
        </w:rPr>
        <w:t xml:space="preserve"/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MCAP-Style Practice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Bubble the best answer or fill in the blank, just like on the test.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1.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A distribution has a long tail stretching toward the high values. How is it described?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Symmetric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left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Skewed right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Has no shape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2.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Which three things should you describe about a distribution?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A.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Color, size, weight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B.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Center, spread, shape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C.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Mean only</w:t>
      </w:r>
    </w:p>
    <w:p>
      <w:pPr>
        <w:spacing w:after="20"/>
        <w:ind w:left="360"/>
      </w:pPr>
      <w:r>
        <w:rPr>
          <w:rFonts w:ascii="Calibri" w:cs="Calibri" w:eastAsia="Calibri" w:hAnsi="Calibri"/>
          <w:color w:val="1A2733"/>
          <w:sz w:val="20"/>
          <w:szCs w:val="20"/>
        </w:rPr>
        <w:t xml:space="preserve">  ◯  D.  </w:t>
      </w:r>
      <w:r>
        <w:rPr>
          <w:rFonts w:ascii="Calibri" w:cs="Calibri" w:eastAsia="Calibri" w:hAnsi="Calibri"/>
          <w:color w:val="1A2733"/>
          <w:sz w:val="20"/>
          <w:szCs w:val="20"/>
        </w:rPr>
        <w:t xml:space="preserve">Mode and color</w:t>
      </w:r>
    </w:p>
    <w:p>
      <w:pPr>
        <w:spacing w:after="40" w:before="120"/>
      </w:pPr>
      <w:r>
        <w:rPr>
          <w:rFonts w:ascii="Calibri" w:cs="Calibri" w:eastAsia="Calibri" w:hAnsi="Calibri"/>
          <w:b/>
          <w:bCs/>
          <w:color w:val="12355B"/>
          <w:sz w:val="21"/>
          <w:szCs w:val="21"/>
        </w:rPr>
        <w:t xml:space="preserve">3.  </w:t>
      </w:r>
      <w:r>
        <w:rPr>
          <w:rFonts w:ascii="Calibri" w:cs="Calibri" w:eastAsia="Calibri" w:hAnsi="Calibri"/>
          <w:color w:val="1A2733"/>
          <w:sz w:val="21"/>
          <w:szCs w:val="21"/>
        </w:rPr>
        <w:t xml:space="preserve">Data set: 4,4,5,5,5,6,18. Name the outlier and tell how it affects the shape.</w:t>
      </w:r>
    </w:p>
    <w:p>
      <w:pPr>
        <w:spacing w:after="30" w:before="30"/>
      </w:pPr>
      <w:r>
        <w:rPr>
          <w:rFonts w:ascii="Calibri" w:cs="Calibri" w:eastAsia="Calibri" w:hAnsi="Calibri"/>
          <w:b/>
          <w:bCs/>
          <w:color w:val="5F6F80"/>
          <w:sz w:val="20"/>
          <w:szCs w:val="20"/>
        </w:rPr>
        <w:t xml:space="preserve">Answer: </w:t>
      </w:r>
      <w:r>
        <w:rPr>
          <w:rFonts w:ascii="Calibri" w:cs="Calibri" w:eastAsia="Calibri" w:hAnsi="Calibri"/>
          <w:color w:val="5F6F80"/>
          <w:sz w:val="20"/>
          <w:szCs w:val="20"/>
        </w:rPr>
        <w:t xml:space="preserve">____________________________</w:t>
      </w:r>
    </w:p>
    <w:p>
      <w:pPr>
        <w:pageBreakBefore/>
        <w:spacing w:after="60"/>
      </w:pPr>
      <w:r>
        <w:rPr>
          <w:rFonts w:ascii="Calibri" w:cs="Calibri" w:eastAsia="Calibri" w:hAnsi="Calibri"/>
          <w:b/>
          <w:bCs/>
          <w:color w:val="12355B"/>
          <w:sz w:val="30"/>
          <w:szCs w:val="30"/>
        </w:rPr>
        <w:t xml:space="preserve">🔑 Teacher Answer Key</w:t>
      </w:r>
    </w:p>
    <w:p>
      <w:pPr>
        <w:spacing w:after="120"/>
      </w:pPr>
      <w:r>
        <w:rPr>
          <w:rFonts w:ascii="Calibri" w:cs="Calibri" w:eastAsia="Calibri" w:hAnsi="Calibri"/>
          <w:i/>
          <w:iCs/>
          <w:color w:val="5F6F80"/>
          <w:sz w:val="19"/>
          <w:szCs w:val="19"/>
        </w:rPr>
        <w:t xml:space="preserve">6.SP.A.2 — Describe a Distribution — for teacher use. Remove before copying for students.</w:t>
      </w:r>
    </w:p>
    <w:p>
      <w:pPr>
        <w:pBdr>
          <w:bottom w:val="single" w:color="C0392B" w:sz="14" w:space="6"/>
        </w:pBdr>
        <w:spacing w:after="130" w:before="260"/>
      </w:pPr>
      <w:r>
        <w:rPr>
          <w:rFonts w:ascii="Calibri" w:cs="Calibri" w:eastAsia="Calibri" w:hAnsi="Calibri"/>
          <w:b/>
          <w:bCs/>
          <w:color w:val="C0392B"/>
          <w:sz w:val="28"/>
          <w:szCs w:val="28"/>
        </w:rPr>
        <w:t xml:space="preserve">6.SP.A.2 — Describe a Distribution</w:t>
      </w:r>
    </w:p>
    <w:p>
      <w:pPr>
        <w:spacing w:after="30"/>
      </w:pPr>
      <w:r>
        <w:rPr>
          <w:rFonts w:ascii="Calibri" w:cs="Calibri" w:eastAsia="Calibri" w:hAnsi="Calibri"/>
          <w:b/>
          <w:bCs/>
          <w:color w:val="B97A12"/>
          <w:sz w:val="20"/>
          <w:szCs w:val="20"/>
        </w:rPr>
        <w:t xml:space="preserve">Independent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Roughly symmetric — balanced around the peak at 6.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20 is the outlier.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The peak is at 5.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4.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(tail toward 15).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5.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Range = 7 − 3 = 4.</w:t>
      </w:r>
    </w:p>
    <w:p>
      <w:pPr>
        <w:spacing w:after="30" w:before="60"/>
      </w:pPr>
      <w:r>
        <w:rPr>
          <w:rFonts w:ascii="Calibri" w:cs="Calibri" w:eastAsia="Calibri" w:hAnsi="Calibri"/>
          <w:b/>
          <w:bCs/>
          <w:color w:val="12355B"/>
          <w:sz w:val="20"/>
          <w:szCs w:val="20"/>
        </w:rPr>
        <w:t xml:space="preserve">MCAP-Style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C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When the tail points toward larger values, the distribution is skewed right.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B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A distribution is described by its center, spread, and overall shape.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b/>
          <w:bCs/>
          <w:color w:val="12355B"/>
          <w:sz w:val="19"/>
          <w:szCs w:val="19"/>
        </w:rPr>
        <w:t xml:space="preserve">18 is the outlier; it makes the distribution skewed right.</w:t>
      </w:r>
      <w:r>
        <w:rPr>
          <w:rFonts w:ascii="Calibri" w:cs="Calibri" w:eastAsia="Calibri" w:hAnsi="Calibri"/>
          <w:color w:val="5F6F80"/>
          <w:sz w:val="19"/>
          <w:szCs w:val="19"/>
        </w:rPr>
        <w:t xml:space="preserve">  — 18 is far above the rest, creating a tail toward the high end (skewed right).</w:t>
      </w:r>
    </w:p>
    <w:p>
      <w:pPr>
        <w:spacing w:after="30" w:before="50"/>
      </w:pPr>
      <w:r>
        <w:rPr>
          <w:rFonts w:ascii="Calibri" w:cs="Calibri" w:eastAsia="Calibri" w:hAnsi="Calibri"/>
          <w:b/>
          <w:bCs/>
          <w:color w:val="6B4FA0"/>
          <w:sz w:val="20"/>
          <w:szCs w:val="20"/>
        </w:rPr>
        <w:t xml:space="preserve">Guided Practice: 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1.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It peaks at 2 and is fairly symmetric around 2.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2.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9 is an outlier; it is much larger than the others.</w:t>
      </w:r>
    </w:p>
    <w:p>
      <w:pPr>
        <w:spacing w:after="20"/>
        <w:ind w:left="200"/>
      </w:pPr>
      <w:r>
        <w:rPr>
          <w:rFonts w:ascii="Calibri" w:cs="Calibri" w:eastAsia="Calibri" w:hAnsi="Calibri"/>
          <w:b/>
          <w:bCs/>
          <w:color w:val="1A2733"/>
          <w:sz w:val="19"/>
          <w:szCs w:val="19"/>
        </w:rPr>
        <w:t xml:space="preserve">3. </w:t>
      </w:r>
      <w:r>
        <w:rPr>
          <w:rFonts w:ascii="Calibri" w:cs="Calibri" w:eastAsia="Calibri" w:hAnsi="Calibri"/>
          <w:color w:val="1A2733"/>
          <w:sz w:val="19"/>
          <w:szCs w:val="19"/>
        </w:rPr>
        <w:t xml:space="preserve">Skewed right — the tail stretches toward the larger value 9.</w:t>
      </w:r>
    </w:p>
    <w:sectPr>
      <w:headerReference w:type="default" r:id="rId7"/>
      <w:footerReference w:type="default" r:id="rId8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5F6F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tabs>
        <w:tab w:val="right" w:pos="9360"/>
      </w:tabs>
    </w:pPr>
    <w:r>
      <w:rPr>
        <w:rFonts w:ascii="Calibri" w:cs="Calibri" w:eastAsia="Calibri" w:hAnsi="Calibri"/>
        <w:color w:val="5F6F80"/>
        <w:sz w:val="16"/>
        <w:szCs w:val="16"/>
      </w:rPr>
      <w:t xml:space="preserve">Neft Teacher · MCAP Grade 6 Review</w:t>
    </w:r>
    <w:r>
      <w:rPr>
        <w:rFonts w:ascii="Calibri" w:cs="Calibri" w:eastAsia="Calibri" w:hAnsi="Calibri"/>
        <w:color w:val="5F6F80"/>
        <w:sz w:val="16"/>
        <w:szCs w:val="16"/>
      </w:rPr>
      <w:t xml:space="preserve">	6.SP.A.2 Describe a Distribution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6.SP.A.2 Describe a Distribution</dc:title>
  <dc:creator>Neft Teacher</dc:creator>
  <dc:description>MCAP Grade 6 review packet</dc:description>
  <cp:lastModifiedBy>Un-named</cp:lastModifiedBy>
  <cp:revision>1</cp:revision>
  <dcterms:created xsi:type="dcterms:W3CDTF">2026-06-08T10:55:26.502Z</dcterms:created>
  <dcterms:modified xsi:type="dcterms:W3CDTF">2026-06-08T10:55:26.502Z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