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Equivalent Ratios Using Tables — Homework</w:t>
      </w:r>
    </w:p>
    <w:p>
      <w:pPr>
        <w:spacing w:after="160" w:before="0"/>
      </w:pPr>
      <w:r>
        <w:rPr>
          <w:i/>
          <w:iCs/>
        </w:rPr>
        <w:t xml:space="preserve">Lesson 3-3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food truck order to its missing ratio-table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3 burgers cost $12, so 5 burgers cost ___</w:t>
            </w:r>
          </w:p>
        </w:tc>
        <w:tc>
          <w:tcPr>
            <w:tcW w:type="pct" w:w="50%"/>
          </w:tcPr>
          <w:p>
            <w:r>
              <w:t xml:space="preserve">D. $12</w:t>
            </w:r>
          </w:p>
        </w:tc>
      </w:tr>
      <w:tr>
        <w:tc>
          <w:tcPr>
            <w:tcW w:type="pct" w:w="50%"/>
          </w:tcPr>
          <w:p>
            <w:r>
              <w:t xml:space="preserve">____  Ratio table 7:2, partner of 21 is ___</w:t>
            </w:r>
          </w:p>
        </w:tc>
        <w:tc>
          <w:tcPr>
            <w:tcW w:type="pct" w:w="50%"/>
          </w:tcPr>
          <w:p>
            <w:r>
              <w:t xml:space="preserve">C. 36</w:t>
            </w:r>
          </w:p>
        </w:tc>
      </w:tr>
      <w:tr>
        <w:tc>
          <w:tcPr>
            <w:tcW w:type="pct" w:w="50%"/>
          </w:tcPr>
          <w:p>
            <w:r>
              <w:t xml:space="preserve">____  Ratio table 5:6, partner of 30 in the first column is ___</w:t>
            </w:r>
          </w:p>
        </w:tc>
        <w:tc>
          <w:tcPr>
            <w:tcW w:type="pct" w:w="50%"/>
          </w:tcPr>
          <w:p>
            <w:r>
              <w:t xml:space="preserve">B. 6</w:t>
            </w:r>
          </w:p>
        </w:tc>
      </w:tr>
      <w:tr>
        <w:tc>
          <w:tcPr>
            <w:tcW w:type="pct" w:w="50%"/>
          </w:tcPr>
          <w:p>
            <w:r>
              <w:t xml:space="preserve">____  2 drinks cost $3, so 8 drinks cost ___</w:t>
            </w:r>
          </w:p>
        </w:tc>
        <w:tc>
          <w:tcPr>
            <w:tcW w:type="pct" w:w="50%"/>
          </w:tcPr>
          <w:p>
            <w:r>
              <w:t xml:space="preserve">A. $20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8.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9.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3 burgers cost $12, so 5 burgers cost ___ → $20</w:t>
      </w:r>
    </w:p>
    <w:p>
      <w:pPr>
        <w:spacing w:after="20" w:before="0"/>
      </w:pPr>
      <w:r>
        <w:t xml:space="preserve">     Ratio table 7:2, partner of 21 is ___ → 6</w:t>
      </w:r>
    </w:p>
    <w:p>
      <w:pPr>
        <w:spacing w:after="20" w:before="0"/>
      </w:pPr>
      <w:r>
        <w:t xml:space="preserve">     Ratio table 5:6, partner of 30 in the first column is ___ → 36</w:t>
      </w:r>
    </w:p>
    <w:p>
      <w:pPr>
        <w:spacing w:after="20" w:before="0"/>
      </w:pPr>
      <w:r>
        <w:t xml:space="preserve">     2 drinks cost $3, so 8 drinks cost ___ → $12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Tables Homework</dc:title>
  <dc:creator>Neft Teacher</dc:creator>
  <cp:lastModifiedBy>Un-named</cp:lastModifiedBy>
  <cp:revision>1</cp:revision>
  <dcterms:created xsi:type="dcterms:W3CDTF">2026-08-11T10:41:00.060Z</dcterms:created>
  <dcterms:modified xsi:type="dcterms:W3CDTF">2026-08-11T10:41:00.060Z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