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tendencia central</w:t>
            </w:r>
          </w:p>
          <w:p>
            <w:pPr>
              <w:spacing w:after="40"/>
            </w:pPr>
            <w:r>
              <w:rPr>
                <w:sz w:val="21"/>
                <w:szCs w:val="21"/>
              </w:rPr>
              <w:t xml:space="preserve">One number that describes a typical value in a data set.</w:t>
            </w:r>
          </w:p>
          <w:p>
            <w:pPr>
              <w:spacing w:after="0"/>
            </w:pPr>
            <w:r>
              <w:rPr>
                <w:b/>
                <w:bCs/>
                <w:color w:val="1FA6A2"/>
                <w:sz w:val="18"/>
                <w:szCs w:val="18"/>
              </w:rPr>
              <w:t xml:space="preserve">Example:  </w:t>
            </w:r>
            <w:r>
              <w:rPr>
                <w:i/>
                <w:iCs/>
                <w:color w:val="5F6F80"/>
                <w:sz w:val="18"/>
                <w:szCs w:val="18"/>
              </w:rPr>
              <w:t xml:space="preserve">The median is one measure of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Halfway value</w:t>
            </w:r>
            <w:r>
              <w:rPr>
                <w:i/>
                <w:iCs/>
                <w:color w:val="5F6F80"/>
                <w:sz w:val="19"/>
                <w:szCs w:val="19"/>
              </w:rPr>
              <w:t xml:space="preserve">   Valor intermedio</w:t>
            </w:r>
          </w:p>
          <w:p>
            <w:pPr>
              <w:spacing w:after="40"/>
            </w:pPr>
            <w:r>
              <w:rPr>
                <w:sz w:val="21"/>
                <w:szCs w:val="21"/>
              </w:rPr>
              <w:t xml:space="preserve">The number exactly between the two middle values of an even-count data set.</w:t>
            </w:r>
          </w:p>
          <w:p>
            <w:pPr>
              <w:spacing w:after="0"/>
            </w:pPr>
            <w:r>
              <w:rPr>
                <w:b/>
                <w:bCs/>
                <w:color w:val="1FA6A2"/>
                <w:sz w:val="18"/>
                <w:szCs w:val="18"/>
              </w:rPr>
              <w:t xml:space="preserve">Example:  </w:t>
            </w:r>
            <w:r>
              <w:rPr>
                <w:i/>
                <w:iCs/>
                <w:color w:val="5F6F80"/>
                <w:sz w:val="18"/>
                <w:szCs w:val="18"/>
              </w:rPr>
              <w:t xml:space="preserve">Between 18 and 22, the halfway value is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      •      Measure of center      •      Halfway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One number that describes a typical value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When a data set has two middle values, the median is the </w:t>
      </w:r>
      <w:r>
        <w:rPr>
          <w:sz w:val="22"/>
          <w:szCs w:val="22"/>
        </w:rPr>
        <w:t xml:space="preserve">________________</w:t>
      </w:r>
      <w:r>
        <w:rPr>
          <w:sz w:val="22"/>
          <w:szCs w:val="22"/>
        </w:rPr>
        <w:t xml:space="preserve"> between them.</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10</w:t>
      </w:r>
    </w:p>
    <w:p>
      <w:pPr>
        <w:spacing w:after="30"/>
        <w:ind w:left="420"/>
      </w:pPr>
      <w:r>
        <w:rPr>
          <w:sz w:val="20"/>
          <w:szCs w:val="20"/>
        </w:rPr>
        <w:t xml:space="preserve">B)  12</w:t>
      </w:r>
    </w:p>
    <w:p>
      <w:pPr>
        <w:spacing w:after="30"/>
        <w:ind w:left="420"/>
      </w:pPr>
      <w:r>
        <w:rPr>
          <w:sz w:val="20"/>
          <w:szCs w:val="20"/>
        </w:rPr>
        <w:t xml:space="preserve">C)  14</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B.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5.2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2</w:t>
      </w:r>
    </w:p>
    <w:p>
      <w:pPr>
        <w:spacing w:after="40"/>
        <w:ind w:left="420"/>
      </w:pPr>
      <w:r>
        <w:rPr>
          <w:sz w:val="20"/>
          <w:szCs w:val="20"/>
        </w:rPr>
        <w:t xml:space="preserve">B)  4</w:t>
      </w:r>
    </w:p>
    <w:p>
      <w:pPr>
        <w:spacing w:after="40"/>
        <w:ind w:left="420"/>
      </w:pPr>
      <w:r>
        <w:rPr>
          <w:sz w:val="20"/>
          <w:szCs w:val="20"/>
        </w:rPr>
        <w:t xml:space="preserve">C)  7</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8</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8 — it is the average of all five values</w:t>
      </w:r>
    </w:p>
    <w:p>
      <w:pPr>
        <w:spacing w:after="60"/>
        <w:ind w:left="420"/>
      </w:pPr>
      <w:r>
        <w:rPr>
          <w:sz w:val="21"/>
          <w:szCs w:val="21"/>
        </w:rPr>
        <w:t xml:space="preserve">C)  10 — it is the middle number as the list is written</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Measure of center</w:t>
      </w:r>
    </w:p>
    <w:p>
      <w:pPr>
        <w:spacing w:after="80"/>
      </w:pPr>
      <w:r>
        <w:rPr>
          <w:b/>
          <w:bCs/>
          <w:sz w:val="21"/>
          <w:szCs w:val="21"/>
        </w:rPr>
        <w:t xml:space="preserve">Notes 8:  </w:t>
      </w:r>
      <w:r>
        <w:rPr>
          <w:sz w:val="21"/>
          <w:szCs w:val="21"/>
        </w:rPr>
        <w:t xml:space="preserve">Halfway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12</w:t>
      </w:r>
    </w:p>
    <w:p>
      <w:pPr>
        <w:spacing w:after="80"/>
      </w:pPr>
      <w:r>
        <w:rPr>
          <w:b/>
          <w:bCs/>
          <w:sz w:val="21"/>
          <w:szCs w:val="21"/>
        </w:rPr>
        <w:t xml:space="preserve">We Do:  </w:t>
      </w:r>
      <w:r>
        <w:rPr>
          <w:sz w:val="21"/>
          <w:szCs w:val="21"/>
        </w:rPr>
        <w:t xml:space="preserve">B.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B)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Answers vary.</w:t>
      </w:r>
      <w:r>
        <w:rPr>
          <w:i/>
          <w:iCs/>
          <w:color w:val="5F6F80"/>
          <w:sz w:val="19"/>
          <w:szCs w:val="19"/>
        </w:rPr>
        <w:t xml:space="preserve">  — Row 1 (5, 8, 8, 10, 14) has a sum of 45, so the mean is 45 ÷ 5 = 9, the third value 8 is the median, and 8 repeats so it is the mode. Row 2 gives 160 ÷ 6 ≈ 26.67 with median and mode both 25, and Row 3 gives 610 ÷ 6 ≈ 101.67 with the two middle values 100 and 100 averaging to a median of 100, which is also the mode.</w:t>
      </w:r>
    </w:p>
    <w:p>
      <w:pPr>
        <w:spacing w:after="80"/>
      </w:pPr>
      <w:r>
        <w:rPr>
          <w:b/>
          <w:bCs/>
          <w:sz w:val="21"/>
          <w:szCs w:val="21"/>
        </w:rPr>
        <w:t xml:space="preserve">4.  </w:t>
      </w:r>
      <w:r>
        <w:rPr>
          <w:sz w:val="21"/>
          <w:szCs w:val="21"/>
        </w:rPr>
        <w:t xml:space="preserve">B)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At least half the values are at or below 7, and at least half are at or above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image" Target="media/be4efc623958e3106a712e79912a1af62f1377b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2026-10-02T10:57:11.651Z</dcterms:created>
  <dcterms:modified xsi:type="dcterms:W3CDTF">2026-10-02T10:57:11.651Z</dcterms:modified>
</cp:coreProperties>
</file>

<file path=docProps/custom.xml><?xml version="1.0" encoding="utf-8"?>
<Properties xmlns="http://schemas.openxmlformats.org/officeDocument/2006/custom-properties" xmlns:vt="http://schemas.openxmlformats.org/officeDocument/2006/docPropsVTypes"/>
</file>