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Two students both scored 80 on a make-up test — one joins Class A (range 28, IQR 13) and one joins Class B (range 20, IQR 8). Both classes have a median of 81. Predict how each class's IQR changes, and explain your reasoning.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coach wants ONE number for each question. Sort each question under the measure that answers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spacing w:after="80"/>
      </w:pPr>
      <w:r>
        <w:rPr>
          <w:b/>
          <w:bCs/>
          <w:sz w:val="21"/>
          <w:szCs w:val="21"/>
        </w:rPr>
        <w:t xml:space="preserve">Notes 7:  </w:t>
      </w:r>
      <w:r>
        <w:rPr>
          <w:sz w:val="21"/>
          <w:szCs w:val="21"/>
        </w:rPr>
        <w:t xml:space="preserve">Extreme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is the distance from the minimum to the maximum; interior values do not enter that subtraction.</w:t>
      </w:r>
    </w:p>
    <w:p>
      <w:pPr>
        <w:spacing w:after="80"/>
      </w:pPr>
      <w:r>
        <w:rPr>
          <w:b/>
          <w:bCs/>
          <w:sz w:val="21"/>
          <w:szCs w:val="21"/>
        </w:rPr>
        <w:t xml:space="preserve">2.  </w:t>
      </w:r>
      <w:r>
        <w:rPr>
          <w:sz w:val="21"/>
          <w:szCs w:val="21"/>
        </w:rPr>
        <w:t xml:space="preserve">C)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B)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2026-10-02T10:57:12.563Z</dcterms:created>
  <dcterms:modified xsi:type="dcterms:W3CDTF">2026-10-02T10:57:12.563Z</dcterms:modified>
</cp:coreProperties>
</file>

<file path=docProps/custom.xml><?xml version="1.0" encoding="utf-8"?>
<Properties xmlns="http://schemas.openxmlformats.org/officeDocument/2006/custom-properties" xmlns:vt="http://schemas.openxmlformats.org/officeDocument/2006/docPropsVTypes"/>
</file>