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Rhombus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parallelogram with four sides of the same length.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4 sides equal, with two diagonals that cross at right 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Diagonal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segment that joins two corners that are not next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Corner to opposite corner.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      •      Rhombus      •      Diagonal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 parallelogram whose four sides are all the same length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12.  </w:t>
      </w:r>
      <w:r>
        <w:rPr>
          <w:sz w:val="22"/>
          <w:szCs w:val="22"/>
        </w:rPr>
        <w:t xml:space="preserve">A segment from one corner to the opposite corner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27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63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image" Target="media/d78f7a5fa3cca81dcd2ed30adcfee1c3979c926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2026-10-02T10:57:18.643Z</dcterms:created>
  <dcterms:modified xsi:type="dcterms:W3CDTF">2026-10-02T10:57:18.643Z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